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5735" w:type="dxa"/>
        <w:tblCellSpacing w:w="5" w:type="nil"/>
        <w:tblInd w:w="75" w:type="dxa"/>
        <w:tblLayout w:type="fixed"/>
        <w:tblCellMar>
          <w:left w:w="75" w:type="dxa"/>
          <w:right w:w="75" w:type="dxa"/>
        </w:tblCellMar>
        <w:tblLook w:val="0000" w:firstRow="0" w:lastRow="0" w:firstColumn="0" w:lastColumn="0" w:noHBand="0" w:noVBand="0"/>
      </w:tblPr>
      <w:tblGrid>
        <w:gridCol w:w="7100"/>
        <w:gridCol w:w="8635"/>
      </w:tblGrid>
      <w:tr w:rsidR="00B75DC4" w:rsidTr="00675610">
        <w:trPr>
          <w:tblCellSpacing w:w="5" w:type="nil"/>
        </w:trPr>
        <w:tc>
          <w:tcPr>
            <w:tcW w:w="15735" w:type="dxa"/>
            <w:gridSpan w:val="2"/>
            <w:tcBorders>
              <w:top w:val="single" w:sz="8" w:space="0" w:color="auto"/>
              <w:left w:val="single" w:sz="8" w:space="0" w:color="auto"/>
              <w:bottom w:val="single" w:sz="8" w:space="0" w:color="auto"/>
              <w:right w:val="single" w:sz="8" w:space="0" w:color="auto"/>
            </w:tcBorders>
          </w:tcPr>
          <w:p w:rsidR="00B75DC4" w:rsidRDefault="00B75DC4">
            <w:pPr>
              <w:pStyle w:val="ConsPlusNormal"/>
            </w:pPr>
            <w:r>
              <w:t>Федеральный закон от 05.04.2013 N 44-ФЗ</w:t>
            </w:r>
            <w:r>
              <w:br/>
              <w:t>(ред. от 28.12.2013)</w:t>
            </w:r>
            <w:r>
              <w:br/>
              <w:t>"О контрактной системе в сфере закупок товаров, работ, услуг для обеспечения государственных и муниципальных нужд"</w:t>
            </w:r>
          </w:p>
        </w:tc>
      </w:tr>
      <w:tr w:rsidR="00B75DC4" w:rsidTr="00675610">
        <w:trPr>
          <w:tblCellSpacing w:w="5" w:type="nil"/>
        </w:trPr>
        <w:tc>
          <w:tcPr>
            <w:tcW w:w="7100" w:type="dxa"/>
            <w:tcBorders>
              <w:top w:val="single" w:sz="8" w:space="0" w:color="auto"/>
              <w:left w:val="single" w:sz="8" w:space="0" w:color="auto"/>
              <w:bottom w:val="single" w:sz="8" w:space="0" w:color="auto"/>
              <w:right w:val="single" w:sz="8" w:space="0" w:color="auto"/>
            </w:tcBorders>
          </w:tcPr>
          <w:p w:rsidR="00B75DC4" w:rsidRDefault="007D02B2">
            <w:pPr>
              <w:pStyle w:val="ConsPlusNormal"/>
            </w:pPr>
            <w:hyperlink r:id="rId7" w:tooltip="Федеральный закон от 05.04.2013 N 44-ФЗ (ред. от 02.07.2013) &quot;О контрактной системе в сфере закупок товаров, работ, услуг для обеспечения государственных и муниципальных нужд&quot;------------ Недействующая редакция{КонсультантПлюс}" w:history="1">
              <w:r w:rsidR="00B75DC4">
                <w:rPr>
                  <w:color w:val="0000FF"/>
                </w:rPr>
                <w:t xml:space="preserve"> Ред. от 02.07.2013, недействующая</w:t>
              </w:r>
            </w:hyperlink>
          </w:p>
        </w:tc>
        <w:tc>
          <w:tcPr>
            <w:tcW w:w="8635" w:type="dxa"/>
            <w:tcBorders>
              <w:top w:val="single" w:sz="8" w:space="0" w:color="auto"/>
              <w:left w:val="single" w:sz="8" w:space="0" w:color="auto"/>
              <w:bottom w:val="single" w:sz="8" w:space="0" w:color="auto"/>
              <w:right w:val="single" w:sz="8" w:space="0" w:color="auto"/>
            </w:tcBorders>
          </w:tcPr>
          <w:p w:rsidR="00B75DC4" w:rsidRDefault="007D02B2">
            <w:pPr>
              <w:pStyle w:val="ConsPlusNormal"/>
            </w:pPr>
            <w:hyperlink r:id="rId8" w:tooltip="Федеральный закон от 05.04.2013 N 44-ФЗ (ред. от 28.12.2013) &quot;О контрактной системе в сфере закупок товаров, работ, услуг для обеспечения государственных и муниципальных нужд&quot;{КонсультантПлюс}" w:history="1">
              <w:r w:rsidR="00B75DC4">
                <w:rPr>
                  <w:color w:val="0000FF"/>
                </w:rPr>
                <w:t xml:space="preserve"> Ред. от 28.12.2013, действующая</w:t>
              </w:r>
            </w:hyperlink>
          </w:p>
        </w:tc>
      </w:tr>
      <w:tr w:rsidR="00B75DC4" w:rsidTr="00675610">
        <w:trPr>
          <w:tblCellSpacing w:w="5" w:type="nil"/>
        </w:trPr>
        <w:tc>
          <w:tcPr>
            <w:tcW w:w="7100" w:type="dxa"/>
            <w:tcBorders>
              <w:top w:val="single" w:sz="8" w:space="0" w:color="auto"/>
              <w:left w:val="single" w:sz="8" w:space="0" w:color="auto"/>
              <w:bottom w:val="single" w:sz="8" w:space="0" w:color="auto"/>
              <w:right w:val="single" w:sz="8" w:space="0" w:color="auto"/>
            </w:tcBorders>
          </w:tcPr>
          <w:p w:rsidR="00B75DC4" w:rsidRDefault="00B75DC4">
            <w:pPr>
              <w:pStyle w:val="ConsPlusNormal"/>
            </w:pPr>
            <w:r>
              <w:rPr>
                <w:b/>
                <w:bCs/>
              </w:rPr>
              <w:br/>
              <w:t>Глава 1. Общие положения</w:t>
            </w:r>
          </w:p>
          <w:p w:rsidR="00B75DC4" w:rsidRDefault="00B75DC4">
            <w:pPr>
              <w:pStyle w:val="ConsPlusNormal"/>
              <w:ind w:left="240"/>
            </w:pPr>
            <w:r>
              <w:rPr>
                <w:b/>
                <w:bCs/>
              </w:rPr>
              <w:t>Статья 1. Сфера применения настоящего Федерального закона</w:t>
            </w:r>
            <w:r>
              <w:rPr>
                <w:b/>
                <w:bCs/>
              </w:rPr>
              <w:br/>
            </w:r>
          </w:p>
        </w:tc>
        <w:tc>
          <w:tcPr>
            <w:tcW w:w="8635" w:type="dxa"/>
            <w:tcBorders>
              <w:top w:val="single" w:sz="8" w:space="0" w:color="auto"/>
              <w:left w:val="single" w:sz="8" w:space="0" w:color="auto"/>
              <w:bottom w:val="single" w:sz="8" w:space="0" w:color="auto"/>
              <w:right w:val="single" w:sz="8" w:space="0" w:color="auto"/>
            </w:tcBorders>
          </w:tcPr>
          <w:p w:rsidR="00B75DC4" w:rsidRDefault="00B75DC4">
            <w:pPr>
              <w:pStyle w:val="ConsPlusNormal"/>
            </w:pPr>
            <w:r>
              <w:rPr>
                <w:b/>
                <w:bCs/>
              </w:rPr>
              <w:br/>
              <w:t>Глава 1. Общие положения</w:t>
            </w:r>
          </w:p>
          <w:p w:rsidR="00B75DC4" w:rsidRDefault="00B75DC4">
            <w:pPr>
              <w:pStyle w:val="ConsPlusNormal"/>
              <w:ind w:left="240"/>
            </w:pPr>
            <w:r>
              <w:rPr>
                <w:b/>
                <w:bCs/>
              </w:rPr>
              <w:t>Статья 1. Сфера применения настоящего Федерального закона</w:t>
            </w:r>
            <w:r>
              <w:rPr>
                <w:b/>
                <w:bCs/>
              </w:rPr>
              <w:br/>
            </w:r>
          </w:p>
        </w:tc>
      </w:tr>
      <w:tr w:rsidR="00B75DC4" w:rsidTr="00675610">
        <w:trPr>
          <w:tblCellSpacing w:w="5" w:type="nil"/>
        </w:trPr>
        <w:tc>
          <w:tcPr>
            <w:tcW w:w="7100" w:type="dxa"/>
            <w:tcBorders>
              <w:top w:val="single" w:sz="8" w:space="0" w:color="auto"/>
              <w:left w:val="single" w:sz="8" w:space="0" w:color="auto"/>
              <w:bottom w:val="dashSmallGap" w:sz="8" w:space="0" w:color="auto"/>
              <w:right w:val="single" w:sz="8" w:space="0" w:color="auto"/>
            </w:tcBorders>
          </w:tcPr>
          <w:p w:rsidR="00B75DC4" w:rsidRDefault="00B75DC4">
            <w:pPr>
              <w:pStyle w:val="ConsPlusNormal"/>
              <w:jc w:val="center"/>
            </w:pPr>
            <w:r>
              <w:t>&lt;фрагмент не существовал&gt;</w:t>
            </w:r>
          </w:p>
        </w:tc>
        <w:tc>
          <w:tcPr>
            <w:tcW w:w="8635" w:type="dxa"/>
            <w:tcBorders>
              <w:top w:val="single" w:sz="8" w:space="0" w:color="auto"/>
              <w:left w:val="single" w:sz="8" w:space="0" w:color="auto"/>
              <w:bottom w:val="dashSmallGap" w:sz="8" w:space="0" w:color="auto"/>
              <w:right w:val="single" w:sz="8" w:space="0" w:color="auto"/>
            </w:tcBorders>
          </w:tcPr>
          <w:p w:rsidR="00B75DC4" w:rsidRDefault="00B75DC4">
            <w:pPr>
              <w:pStyle w:val="ConsPlusNormal"/>
              <w:ind w:firstLine="540"/>
              <w:jc w:val="both"/>
            </w:pPr>
            <w:r>
              <w:rPr>
                <w:shd w:val="clear" w:color="auto" w:fill="C0C0C0"/>
              </w:rPr>
              <w:t>3) закупкой драгоценных металлов и драгоценных камней для пополнения Государственного фонда драгоценных металлов и драгоценных камней Российской Федерации;</w:t>
            </w:r>
          </w:p>
          <w:p w:rsidR="00B75DC4" w:rsidRDefault="00B75DC4">
            <w:pPr>
              <w:pStyle w:val="ConsPlusNormal"/>
              <w:jc w:val="both"/>
            </w:pPr>
            <w:r>
              <w:t>(</w:t>
            </w:r>
            <w:proofErr w:type="spellStart"/>
            <w:r>
              <w:t>пп</w:t>
            </w:r>
            <w:proofErr w:type="spellEnd"/>
            <w:r>
              <w:t xml:space="preserve">. 3 </w:t>
            </w:r>
            <w:proofErr w:type="gramStart"/>
            <w:r>
              <w:t>введен</w:t>
            </w:r>
            <w:proofErr w:type="gramEnd"/>
            <w:r>
              <w:t xml:space="preserve"> Федеральным </w:t>
            </w:r>
            <w:hyperlink r:id="rId9" w:tooltip="Федеральный закон от 28.12.2013 N 396-ФЗ &quot;О внесении изменений в отдельные законодательные акты Российской Федерации&quot;{КонсультантПлюс}" w:history="1">
              <w:r>
                <w:rPr>
                  <w:color w:val="0000FF"/>
                  <w:u w:val="single"/>
                </w:rPr>
                <w:t>законом</w:t>
              </w:r>
            </w:hyperlink>
            <w:r>
              <w:t xml:space="preserve"> от 28.12.2013 N 396-ФЗ)</w:t>
            </w:r>
          </w:p>
          <w:p w:rsidR="00B75DC4" w:rsidRDefault="00B75DC4">
            <w:pPr>
              <w:pStyle w:val="ConsPlusNormal"/>
              <w:ind w:firstLine="540"/>
              <w:jc w:val="both"/>
            </w:pPr>
            <w:r>
              <w:rPr>
                <w:shd w:val="clear" w:color="auto" w:fill="C0C0C0"/>
              </w:rPr>
              <w:t xml:space="preserve">4) назначением адвоката органом дознания, органом предварительного следствия, судом для участия в качестве защитника в уголовном судопроизводстве в соответствии с Уголовно-процессуальным </w:t>
            </w:r>
            <w:hyperlink r:id="rId10" w:tooltip="&quot;Уголовно-процессуальный кодекс Российской Федерации&quot; от 18.12.2001 N 174-ФЗ (ред. от 28.12.2013){КонсультантПлюс}" w:history="1">
              <w:r>
                <w:rPr>
                  <w:color w:val="0000FF"/>
                  <w:u w:val="single"/>
                  <w:shd w:val="clear" w:color="auto" w:fill="C0C0C0"/>
                </w:rPr>
                <w:t>кодексом</w:t>
              </w:r>
            </w:hyperlink>
            <w:r>
              <w:rPr>
                <w:shd w:val="clear" w:color="auto" w:fill="C0C0C0"/>
              </w:rPr>
              <w:t xml:space="preserve"> Российской Федерации либо судом для участия в качестве представителя в гражданском судопроизводстве в соответствии с Гражданским процессуальным </w:t>
            </w:r>
            <w:hyperlink r:id="rId11" w:tooltip="&quot;Гражданский процессуальный кодекс Российской Федерации&quot; от 14.11.2002 N 138-ФЗ (ред. от 28.12.2013){КонсультантПлюс}" w:history="1">
              <w:r>
                <w:rPr>
                  <w:color w:val="0000FF"/>
                  <w:u w:val="single"/>
                  <w:shd w:val="clear" w:color="auto" w:fill="C0C0C0"/>
                </w:rPr>
                <w:t>кодексом</w:t>
              </w:r>
            </w:hyperlink>
            <w:r>
              <w:rPr>
                <w:shd w:val="clear" w:color="auto" w:fill="C0C0C0"/>
              </w:rPr>
              <w:t xml:space="preserve"> Российской Федерации;</w:t>
            </w:r>
          </w:p>
          <w:p w:rsidR="00B75DC4" w:rsidRDefault="00B75DC4">
            <w:pPr>
              <w:pStyle w:val="ConsPlusNormal"/>
              <w:jc w:val="both"/>
            </w:pPr>
            <w:r>
              <w:t>(</w:t>
            </w:r>
            <w:proofErr w:type="spellStart"/>
            <w:r>
              <w:t>пп</w:t>
            </w:r>
            <w:proofErr w:type="spellEnd"/>
            <w:r>
              <w:t xml:space="preserve">. 4 </w:t>
            </w:r>
            <w:proofErr w:type="gramStart"/>
            <w:r>
              <w:t>введен</w:t>
            </w:r>
            <w:proofErr w:type="gramEnd"/>
            <w:r>
              <w:t xml:space="preserve"> Федеральным </w:t>
            </w:r>
            <w:hyperlink r:id="rId12" w:tooltip="Федеральный закон от 28.12.2013 N 396-ФЗ &quot;О внесении изменений в отдельные законодательные акты Российской Федерации&quot;{КонсультантПлюс}" w:history="1">
              <w:r>
                <w:rPr>
                  <w:color w:val="0000FF"/>
                  <w:u w:val="single"/>
                </w:rPr>
                <w:t>законом</w:t>
              </w:r>
            </w:hyperlink>
            <w:r>
              <w:t xml:space="preserve"> от 28.12.2013 N 396-ФЗ)</w:t>
            </w:r>
          </w:p>
          <w:p w:rsidR="00B75DC4" w:rsidRDefault="00B75DC4">
            <w:pPr>
              <w:pStyle w:val="ConsPlusNormal"/>
              <w:ind w:firstLine="540"/>
              <w:jc w:val="both"/>
            </w:pPr>
            <w:r>
              <w:rPr>
                <w:shd w:val="clear" w:color="auto" w:fill="C0C0C0"/>
              </w:rPr>
              <w:t xml:space="preserve">5) привлечением адвоката к оказанию гражданам юридической помощи бесплатно в соответствии с Федеральным </w:t>
            </w:r>
            <w:hyperlink r:id="rId13" w:tooltip="Федеральный закон от 21.11.2011 N 324-ФЗ (ред. от 28.12.2013) &quot;О бесплатной юридической помощи в Российской Федерации&quot;{КонсультантПлюс}" w:history="1">
              <w:r>
                <w:rPr>
                  <w:color w:val="0000FF"/>
                  <w:u w:val="single"/>
                  <w:shd w:val="clear" w:color="auto" w:fill="C0C0C0"/>
                </w:rPr>
                <w:t>законом</w:t>
              </w:r>
            </w:hyperlink>
            <w:r>
              <w:rPr>
                <w:shd w:val="clear" w:color="auto" w:fill="C0C0C0"/>
              </w:rPr>
              <w:t xml:space="preserve"> от 21 ноября 2011 года N 324-ФЗ "О бесплатной юридической помощи в Российской Федерации".</w:t>
            </w:r>
          </w:p>
        </w:tc>
      </w:tr>
      <w:tr w:rsidR="00B75DC4" w:rsidTr="00675610">
        <w:trPr>
          <w:tblCellSpacing w:w="5" w:type="nil"/>
        </w:trPr>
        <w:tc>
          <w:tcPr>
            <w:tcW w:w="7100" w:type="dxa"/>
            <w:tcBorders>
              <w:left w:val="single" w:sz="8" w:space="0" w:color="auto"/>
              <w:bottom w:val="single" w:sz="8" w:space="0" w:color="auto"/>
              <w:right w:val="single" w:sz="8" w:space="0" w:color="auto"/>
            </w:tcBorders>
          </w:tcPr>
          <w:p w:rsidR="00B75DC4" w:rsidRDefault="00B75DC4">
            <w:pPr>
              <w:pStyle w:val="ConsPlusNormal"/>
              <w:ind w:firstLine="540"/>
              <w:jc w:val="both"/>
            </w:pPr>
            <w:r>
              <w:t xml:space="preserve">3. Особенности регулирования отношений, указанных в </w:t>
            </w:r>
            <w:hyperlink r:id="rId14" w:tooltip="Федеральный закон от 05.04.2013 N 44-ФЗ (ред. от 02.07.2013) &quot;О контрактной системе в сфере закупок товаров, работ, услуг для обеспечения государственных и муниципальных нужд&quot;------------ Недействующая редакция{КонсультантПлюс}" w:history="1">
              <w:r>
                <w:rPr>
                  <w:color w:val="0000FF"/>
                  <w:u w:val="single"/>
                </w:rPr>
                <w:t>части 1</w:t>
              </w:r>
            </w:hyperlink>
            <w:r>
              <w:t xml:space="preserve"> настоящей статьи, </w:t>
            </w:r>
            <w:r>
              <w:rPr>
                <w:strike/>
                <w:color w:val="FF0000"/>
              </w:rPr>
              <w:t xml:space="preserve">могут быть установлены Федеральным </w:t>
            </w:r>
            <w:hyperlink r:id="rId15" w:tooltip="Федеральный закон от 29.12.2012 N 275-ФЗ &quot;О государственном оборонном заказе&quot;------------ Недействующая редакция{КонсультантПлюс}" w:history="1">
              <w:r>
                <w:rPr>
                  <w:strike/>
                  <w:color w:val="FF0000"/>
                  <w:u w:val="single"/>
                </w:rPr>
                <w:t>законом</w:t>
              </w:r>
            </w:hyperlink>
            <w:r>
              <w:rPr>
                <w:strike/>
                <w:color w:val="FF0000"/>
              </w:rPr>
              <w:t xml:space="preserve"> от 29 декабря 2012 года N 275-ФЗ "О государственном оборонном заказе"</w:t>
            </w:r>
            <w:r>
              <w:t xml:space="preserve"> в случаях, предусмотренных настоящим Федеральным </w:t>
            </w:r>
            <w:r>
              <w:rPr>
                <w:u w:val="single"/>
              </w:rPr>
              <w:t>законом</w:t>
            </w:r>
            <w:r>
              <w:t>.</w:t>
            </w:r>
          </w:p>
        </w:tc>
        <w:tc>
          <w:tcPr>
            <w:tcW w:w="8635" w:type="dxa"/>
            <w:tcBorders>
              <w:left w:val="single" w:sz="8" w:space="0" w:color="auto"/>
              <w:bottom w:val="single" w:sz="8" w:space="0" w:color="auto"/>
              <w:right w:val="single" w:sz="8" w:space="0" w:color="auto"/>
            </w:tcBorders>
          </w:tcPr>
          <w:p w:rsidR="00B75DC4" w:rsidRDefault="00B75DC4">
            <w:pPr>
              <w:pStyle w:val="ConsPlusNormal"/>
              <w:ind w:firstLine="540"/>
              <w:jc w:val="both"/>
            </w:pPr>
            <w:r>
              <w:t xml:space="preserve">3. Особенности регулирования отношений, указанных в </w:t>
            </w:r>
            <w:hyperlink r:id="rId16" w:tooltip="Федеральный закон от 05.04.2013 N 44-ФЗ (ред. от 28.12.2013) &quot;О контрактной системе в сфере закупок товаров, работ, услуг для обеспечения государственных и муниципальных нужд&quot;{КонсультантПлюс}" w:history="1">
              <w:r>
                <w:rPr>
                  <w:color w:val="0000FF"/>
                  <w:u w:val="single"/>
                </w:rPr>
                <w:t>части 1</w:t>
              </w:r>
            </w:hyperlink>
            <w:r>
              <w:t xml:space="preserve"> настоящей статьи, в случаях, предусмотренных настоящим Федеральным законом</w:t>
            </w:r>
            <w:r>
              <w:rPr>
                <w:shd w:val="clear" w:color="auto" w:fill="C0C0C0"/>
              </w:rPr>
              <w:t>, могут быть установлены отдельными федеральными законами</w:t>
            </w:r>
            <w:r>
              <w:t>.</w:t>
            </w:r>
          </w:p>
          <w:p w:rsidR="00B75DC4" w:rsidRDefault="00B75DC4">
            <w:pPr>
              <w:pStyle w:val="ConsPlusNormal"/>
              <w:jc w:val="both"/>
            </w:pPr>
            <w:r>
              <w:t xml:space="preserve">(часть 3 в ред. Федерального </w:t>
            </w:r>
            <w:hyperlink r:id="rId17" w:tooltip="Федеральный закон от 28.12.2013 N 396-ФЗ &quot;О внесении изменений в отдельные законодательные акты Российской Федерации&quot;{КонсультантПлюс}" w:history="1">
              <w:r>
                <w:rPr>
                  <w:color w:val="0000FF"/>
                  <w:u w:val="single"/>
                </w:rPr>
                <w:t>закона</w:t>
              </w:r>
            </w:hyperlink>
            <w:r>
              <w:t xml:space="preserve"> от 28.12.2013 N 396-ФЗ)</w:t>
            </w:r>
          </w:p>
        </w:tc>
      </w:tr>
      <w:tr w:rsidR="00B75DC4" w:rsidTr="00675610">
        <w:trPr>
          <w:tblCellSpacing w:w="5" w:type="nil"/>
        </w:trPr>
        <w:tc>
          <w:tcPr>
            <w:tcW w:w="7100" w:type="dxa"/>
            <w:tcBorders>
              <w:top w:val="single" w:sz="8" w:space="0" w:color="auto"/>
              <w:left w:val="single" w:sz="8" w:space="0" w:color="auto"/>
              <w:bottom w:val="single" w:sz="8" w:space="0" w:color="auto"/>
              <w:right w:val="single" w:sz="8" w:space="0" w:color="auto"/>
            </w:tcBorders>
          </w:tcPr>
          <w:p w:rsidR="00B75DC4" w:rsidRDefault="00B75DC4">
            <w:pPr>
              <w:pStyle w:val="ConsPlusNormal"/>
            </w:pPr>
            <w:r>
              <w:rPr>
                <w:b/>
                <w:bCs/>
              </w:rPr>
              <w:br/>
              <w:t>Глава 1. Общие положения</w:t>
            </w:r>
          </w:p>
          <w:p w:rsidR="00B75DC4" w:rsidRDefault="00B75DC4">
            <w:pPr>
              <w:pStyle w:val="ConsPlusNormal"/>
              <w:ind w:left="240"/>
            </w:pPr>
            <w:r>
              <w:rPr>
                <w:b/>
                <w:bCs/>
              </w:rPr>
              <w:t>Статья 5. Организация электронного документооборота в контрактной системе в сфере закупок</w:t>
            </w:r>
            <w:r>
              <w:rPr>
                <w:b/>
                <w:bCs/>
              </w:rPr>
              <w:br/>
            </w:r>
          </w:p>
        </w:tc>
        <w:tc>
          <w:tcPr>
            <w:tcW w:w="8635" w:type="dxa"/>
            <w:tcBorders>
              <w:top w:val="single" w:sz="8" w:space="0" w:color="auto"/>
              <w:left w:val="single" w:sz="8" w:space="0" w:color="auto"/>
              <w:bottom w:val="single" w:sz="8" w:space="0" w:color="auto"/>
              <w:right w:val="single" w:sz="8" w:space="0" w:color="auto"/>
            </w:tcBorders>
          </w:tcPr>
          <w:p w:rsidR="00B75DC4" w:rsidRDefault="00B75DC4">
            <w:pPr>
              <w:pStyle w:val="ConsPlusNormal"/>
            </w:pPr>
            <w:r>
              <w:rPr>
                <w:b/>
                <w:bCs/>
              </w:rPr>
              <w:br/>
              <w:t>Глава 1. Общие положения</w:t>
            </w:r>
          </w:p>
          <w:p w:rsidR="00B75DC4" w:rsidRDefault="00B75DC4">
            <w:pPr>
              <w:pStyle w:val="ConsPlusNormal"/>
              <w:ind w:left="240"/>
            </w:pPr>
            <w:r>
              <w:rPr>
                <w:b/>
                <w:bCs/>
              </w:rPr>
              <w:t>Статья 5. Организация электронного документооборота в контрактной системе в сфере закупок</w:t>
            </w:r>
            <w:r>
              <w:rPr>
                <w:b/>
                <w:bCs/>
              </w:rPr>
              <w:br/>
            </w:r>
          </w:p>
        </w:tc>
      </w:tr>
      <w:tr w:rsidR="00B75DC4" w:rsidTr="00675610">
        <w:trPr>
          <w:tblCellSpacing w:w="5" w:type="nil"/>
        </w:trPr>
        <w:tc>
          <w:tcPr>
            <w:tcW w:w="7100" w:type="dxa"/>
            <w:tcBorders>
              <w:top w:val="single" w:sz="8" w:space="0" w:color="auto"/>
              <w:left w:val="single" w:sz="8" w:space="0" w:color="auto"/>
              <w:bottom w:val="dashSmallGap" w:sz="8" w:space="0" w:color="auto"/>
              <w:right w:val="single" w:sz="8" w:space="0" w:color="auto"/>
            </w:tcBorders>
          </w:tcPr>
          <w:p w:rsidR="00B75DC4" w:rsidRDefault="00B75DC4">
            <w:pPr>
              <w:pStyle w:val="ConsPlusNormal"/>
              <w:ind w:firstLine="540"/>
              <w:jc w:val="both"/>
            </w:pPr>
            <w:r>
              <w:t xml:space="preserve">1. В рамках отношений, указанных в </w:t>
            </w:r>
            <w:hyperlink r:id="rId18" w:tooltip="Федеральный закон от 05.04.2013 N 44-ФЗ (ред. от 02.07.2013) &quot;О контрактной системе в сфере закупок товаров, работ, услуг для обеспечения государственных и муниципальных нужд&quot;------------ Недействующая редакция{КонсультантПлюс}" w:history="1">
              <w:r>
                <w:rPr>
                  <w:color w:val="0000FF"/>
                  <w:u w:val="single"/>
                </w:rPr>
                <w:t>части 1 статьи 1</w:t>
              </w:r>
            </w:hyperlink>
            <w:r>
              <w:t xml:space="preserve"> настоящего Федерального закона, допускается обмен электронными документами, предусмотренными </w:t>
            </w:r>
            <w:r>
              <w:rPr>
                <w:strike/>
                <w:color w:val="FF0000"/>
              </w:rPr>
              <w:t>настоящим Федеральным законом</w:t>
            </w:r>
            <w:r>
              <w:t>, между участниками контрактной системы в сфере закупок, в том числе подача заявок на участие в определении поставщика (подрядчика, исполнителя), окончательных предложений. При этом указанные заявки, окончательные предложения и документы должны быть подписаны усиленной электронной подписью и поданы с использованием единой информационной системы.</w:t>
            </w:r>
          </w:p>
        </w:tc>
        <w:tc>
          <w:tcPr>
            <w:tcW w:w="8635" w:type="dxa"/>
            <w:tcBorders>
              <w:top w:val="single" w:sz="8" w:space="0" w:color="auto"/>
              <w:left w:val="single" w:sz="8" w:space="0" w:color="auto"/>
              <w:bottom w:val="dashSmallGap" w:sz="8" w:space="0" w:color="auto"/>
              <w:right w:val="single" w:sz="8" w:space="0" w:color="auto"/>
            </w:tcBorders>
          </w:tcPr>
          <w:p w:rsidR="00B75DC4" w:rsidRDefault="00B75DC4">
            <w:pPr>
              <w:pStyle w:val="ConsPlusNormal"/>
              <w:ind w:firstLine="540"/>
              <w:jc w:val="both"/>
            </w:pPr>
            <w:r>
              <w:t xml:space="preserve">1. </w:t>
            </w:r>
            <w:proofErr w:type="gramStart"/>
            <w:r>
              <w:t xml:space="preserve">В рамках отношений, указанных в </w:t>
            </w:r>
            <w:hyperlink r:id="rId19" w:tooltip="Федеральный закон от 05.04.2013 N 44-ФЗ (ред. от 28.12.2013) &quot;О контрактной системе в сфере закупок товаров, работ, услуг для обеспечения государственных и муниципальных нужд&quot;{КонсультантПлюс}" w:history="1">
              <w:r>
                <w:rPr>
                  <w:color w:val="0000FF"/>
                  <w:u w:val="single"/>
                </w:rPr>
                <w:t>части 1 статьи 1</w:t>
              </w:r>
            </w:hyperlink>
            <w:r>
              <w:t xml:space="preserve"> настоящего Федерального закона, допускается обмен электронными документами, предусмотренными </w:t>
            </w:r>
            <w:r>
              <w:rPr>
                <w:shd w:val="clear" w:color="auto" w:fill="C0C0C0"/>
              </w:rPr>
              <w:t>законодательством Российской Федерации и иными нормативными правовыми актами о контрактной системе в сфере закупок</w:t>
            </w:r>
            <w:r>
              <w:t>, между участниками контрактной системы в сфере закупок, в том числе подача заявок на участие в определении поставщика (подрядчика, исполнителя), окончательных предложений.</w:t>
            </w:r>
            <w:proofErr w:type="gramEnd"/>
            <w:r>
              <w:t xml:space="preserve"> При этом указанные заявки, окончательные предложения и документы должны быть подписаны усиленной электронной подписью и поданы с использованием единой информационной системы.</w:t>
            </w:r>
          </w:p>
        </w:tc>
      </w:tr>
      <w:tr w:rsidR="00B75DC4" w:rsidTr="00675610">
        <w:trPr>
          <w:tblCellSpacing w:w="5" w:type="nil"/>
        </w:trPr>
        <w:tc>
          <w:tcPr>
            <w:tcW w:w="7100" w:type="dxa"/>
            <w:tcBorders>
              <w:left w:val="single" w:sz="8" w:space="0" w:color="auto"/>
              <w:bottom w:val="single" w:sz="8" w:space="0" w:color="auto"/>
              <w:right w:val="single" w:sz="8" w:space="0" w:color="auto"/>
            </w:tcBorders>
          </w:tcPr>
          <w:p w:rsidR="00B75DC4" w:rsidRDefault="00B75DC4">
            <w:pPr>
              <w:pStyle w:val="ConsPlusNormal"/>
              <w:ind w:firstLine="540"/>
              <w:jc w:val="both"/>
            </w:pPr>
            <w:r>
              <w:t xml:space="preserve">2. </w:t>
            </w:r>
            <w:proofErr w:type="gramStart"/>
            <w:r>
              <w:t xml:space="preserve">Ключи усиленной электронной подписи, а также сертификаты ключей проверки электронных подписей, предназначенные для использования в целях настоящего Федерального закона, </w:t>
            </w:r>
            <w:r>
              <w:rPr>
                <w:strike/>
                <w:color w:val="FF0000"/>
              </w:rPr>
              <w:t>должны быть созданы и выданы</w:t>
            </w:r>
            <w:r>
              <w:t xml:space="preserve"> удостоверяющими центрами, получившими аккредитацию на соответствие требованиям Федерального </w:t>
            </w:r>
            <w:hyperlink r:id="rId20" w:tooltip="Федеральный закон от 06.04.2011 N 63-ФЗ (ред. от 02.07.2013) &quot;Об электронной подписи&quot; (с изм. и доп., вступающими в силу с 01.09.2013){КонсультантПлюс}" w:history="1">
              <w:r>
                <w:rPr>
                  <w:color w:val="0000FF"/>
                  <w:u w:val="single"/>
                </w:rPr>
                <w:t>закона</w:t>
              </w:r>
            </w:hyperlink>
            <w:r>
              <w:t xml:space="preserve"> от 6 апреля 2011 года N 63-ФЗ "Об электронной подписи", или в случаях, предусмотренных международными договорами Российской Федерации, удостоверяющими центрами, созданными в соответствии с нормами права иностранного</w:t>
            </w:r>
            <w:proofErr w:type="gramEnd"/>
            <w:r>
              <w:t xml:space="preserve"> государства.</w:t>
            </w:r>
          </w:p>
        </w:tc>
        <w:tc>
          <w:tcPr>
            <w:tcW w:w="8635" w:type="dxa"/>
            <w:tcBorders>
              <w:left w:val="single" w:sz="8" w:space="0" w:color="auto"/>
              <w:bottom w:val="single" w:sz="8" w:space="0" w:color="auto"/>
              <w:right w:val="single" w:sz="8" w:space="0" w:color="auto"/>
            </w:tcBorders>
          </w:tcPr>
          <w:p w:rsidR="00B75DC4" w:rsidRDefault="00B75DC4">
            <w:pPr>
              <w:pStyle w:val="ConsPlusNormal"/>
              <w:ind w:firstLine="540"/>
              <w:jc w:val="both"/>
            </w:pPr>
            <w:r>
              <w:t xml:space="preserve">2. </w:t>
            </w:r>
            <w:proofErr w:type="gramStart"/>
            <w:r>
              <w:t xml:space="preserve">Ключи усиленной электронной подписи, а также сертификаты ключей проверки электронных подписей, предназначенные для использования в целях настоящего Федерального закона, </w:t>
            </w:r>
            <w:r>
              <w:rPr>
                <w:shd w:val="clear" w:color="auto" w:fill="C0C0C0"/>
              </w:rPr>
              <w:t>создаются и выдаются</w:t>
            </w:r>
            <w:r>
              <w:t xml:space="preserve"> удостоверяющими центрами, получившими аккредитацию на соответствие требованиям Федерального </w:t>
            </w:r>
            <w:hyperlink r:id="rId21" w:tooltip="Федеральный закон от 06.04.2011 N 63-ФЗ (ред. от 02.07.2013) &quot;Об электронной подписи&quot; (с изм. и доп., вступающими в силу с 01.09.2013){КонсультантПлюс}" w:history="1">
              <w:r>
                <w:rPr>
                  <w:color w:val="0000FF"/>
                  <w:u w:val="single"/>
                </w:rPr>
                <w:t>закона</w:t>
              </w:r>
            </w:hyperlink>
            <w:r>
              <w:t xml:space="preserve"> от 6 апреля 2011 года N 63-ФЗ "Об электронной подписи", или в случаях, предусмотренных международными договорами Российской Федерации, удостоверяющими центрами, созданными в соответствии с нормами права иностранного государства.</w:t>
            </w:r>
            <w:proofErr w:type="gramEnd"/>
          </w:p>
        </w:tc>
      </w:tr>
      <w:tr w:rsidR="00B75DC4" w:rsidTr="00675610">
        <w:trPr>
          <w:tblCellSpacing w:w="5" w:type="nil"/>
        </w:trPr>
        <w:tc>
          <w:tcPr>
            <w:tcW w:w="7100" w:type="dxa"/>
            <w:tcBorders>
              <w:top w:val="single" w:sz="8" w:space="0" w:color="auto"/>
              <w:left w:val="single" w:sz="8" w:space="0" w:color="auto"/>
              <w:bottom w:val="single" w:sz="8" w:space="0" w:color="auto"/>
              <w:right w:val="single" w:sz="8" w:space="0" w:color="auto"/>
            </w:tcBorders>
          </w:tcPr>
          <w:p w:rsidR="00B75DC4" w:rsidRDefault="00B75DC4">
            <w:pPr>
              <w:pStyle w:val="ConsPlusNormal"/>
            </w:pPr>
            <w:r>
              <w:rPr>
                <w:b/>
                <w:bCs/>
              </w:rPr>
              <w:br/>
              <w:t>Глава 1. Общие положения</w:t>
            </w:r>
          </w:p>
          <w:p w:rsidR="00B75DC4" w:rsidRDefault="00B75DC4">
            <w:pPr>
              <w:pStyle w:val="ConsPlusNormal"/>
              <w:ind w:left="240"/>
            </w:pPr>
            <w:r>
              <w:rPr>
                <w:b/>
                <w:bCs/>
              </w:rPr>
              <w:t>Статья 15. Особенности закупок, осуществляемых бюджетным, автономным учреждениями, государственным, муниципальным унитарными предприятиями и иными юридическими лицами</w:t>
            </w:r>
            <w:r>
              <w:rPr>
                <w:b/>
                <w:bCs/>
              </w:rPr>
              <w:br/>
            </w:r>
          </w:p>
        </w:tc>
        <w:tc>
          <w:tcPr>
            <w:tcW w:w="8635" w:type="dxa"/>
            <w:tcBorders>
              <w:top w:val="single" w:sz="8" w:space="0" w:color="auto"/>
              <w:left w:val="single" w:sz="8" w:space="0" w:color="auto"/>
              <w:bottom w:val="single" w:sz="8" w:space="0" w:color="auto"/>
              <w:right w:val="single" w:sz="8" w:space="0" w:color="auto"/>
            </w:tcBorders>
          </w:tcPr>
          <w:p w:rsidR="00B75DC4" w:rsidRDefault="00B75DC4">
            <w:pPr>
              <w:pStyle w:val="ConsPlusNormal"/>
            </w:pPr>
            <w:r>
              <w:rPr>
                <w:b/>
                <w:bCs/>
              </w:rPr>
              <w:br/>
              <w:t>Глава 1. Общие положения</w:t>
            </w:r>
          </w:p>
          <w:p w:rsidR="00B75DC4" w:rsidRDefault="00B75DC4">
            <w:pPr>
              <w:pStyle w:val="ConsPlusNormal"/>
              <w:ind w:left="240"/>
            </w:pPr>
            <w:r>
              <w:rPr>
                <w:b/>
                <w:bCs/>
              </w:rPr>
              <w:t>Статья 15. Особенности закупок, осуществляемых бюджетным, автономным учреждениями, государственным, муниципальным унитарными предприятиями и иными юридическими лицами</w:t>
            </w:r>
            <w:r>
              <w:rPr>
                <w:b/>
                <w:bCs/>
              </w:rPr>
              <w:br/>
            </w:r>
          </w:p>
        </w:tc>
      </w:tr>
      <w:tr w:rsidR="00B75DC4" w:rsidTr="00675610">
        <w:trPr>
          <w:tblCellSpacing w:w="5" w:type="nil"/>
        </w:trPr>
        <w:tc>
          <w:tcPr>
            <w:tcW w:w="7100" w:type="dxa"/>
            <w:tcBorders>
              <w:top w:val="single" w:sz="8" w:space="0" w:color="auto"/>
              <w:left w:val="single" w:sz="8" w:space="0" w:color="auto"/>
              <w:bottom w:val="dashSmallGap" w:sz="8" w:space="0" w:color="auto"/>
              <w:right w:val="single" w:sz="8" w:space="0" w:color="auto"/>
            </w:tcBorders>
          </w:tcPr>
          <w:p w:rsidR="00B75DC4" w:rsidRDefault="00B75DC4">
            <w:pPr>
              <w:pStyle w:val="ConsPlusNormal"/>
              <w:ind w:firstLine="540"/>
              <w:jc w:val="both"/>
            </w:pPr>
            <w:proofErr w:type="gramStart"/>
            <w:r>
              <w:t xml:space="preserve">1) за счет грантов, передаваемых безвозмездно и безвозвратно гражданами и юридическими лицами, в том числе иностранными гражданами и иностранными юридическими лицами, а также международными организациями, получившими право на предоставление грантов на территории Российской Федерации в установленном </w:t>
            </w:r>
            <w:r>
              <w:rPr>
                <w:strike/>
                <w:color w:val="FF0000"/>
              </w:rPr>
              <w:t>Правительством</w:t>
            </w:r>
            <w:r>
              <w:t xml:space="preserve"> Российской Федерации </w:t>
            </w:r>
            <w:hyperlink r:id="rId22" w:tooltip="Постановление Правительства РФ от 23.04.2013 N 367 &quot;Об утверждении Правил получения международными организациями права на предоставление грантов на территории Российской Федерации на осуществление конкретных научных, научно-технических программ и проектов, инн" w:history="1">
              <w:r>
                <w:rPr>
                  <w:strike/>
                  <w:color w:val="FF0000"/>
                  <w:u w:val="single"/>
                </w:rPr>
                <w:t>порядке</w:t>
              </w:r>
            </w:hyperlink>
            <w:r>
              <w:t xml:space="preserve">, субсидий (грантов), предоставляемых на конкурсной основе из соответствующих бюджетов бюджетной системы Российской Федерации, если условиями, определенными </w:t>
            </w:r>
            <w:proofErr w:type="spellStart"/>
            <w:r>
              <w:t>грантодателями</w:t>
            </w:r>
            <w:proofErr w:type="spellEnd"/>
            <w:r>
              <w:t>, не установлено иное;</w:t>
            </w:r>
            <w:proofErr w:type="gramEnd"/>
          </w:p>
        </w:tc>
        <w:tc>
          <w:tcPr>
            <w:tcW w:w="8635" w:type="dxa"/>
            <w:tcBorders>
              <w:top w:val="single" w:sz="8" w:space="0" w:color="auto"/>
              <w:left w:val="single" w:sz="8" w:space="0" w:color="auto"/>
              <w:bottom w:val="dashSmallGap" w:sz="8" w:space="0" w:color="auto"/>
              <w:right w:val="single" w:sz="8" w:space="0" w:color="auto"/>
            </w:tcBorders>
          </w:tcPr>
          <w:p w:rsidR="00B75DC4" w:rsidRDefault="00B75DC4">
            <w:pPr>
              <w:pStyle w:val="ConsPlusNormal"/>
              <w:ind w:firstLine="540"/>
              <w:jc w:val="both"/>
            </w:pPr>
            <w:proofErr w:type="gramStart"/>
            <w:r>
              <w:t xml:space="preserve">1) за счет грантов, передаваемых безвозмездно и безвозвратно гражданами и юридическими лицами, в том числе иностранными гражданами и иностранными юридическими лицами, а также международными организациями, получившими право на предоставление грантов на территории Российской Федерации в </w:t>
            </w:r>
            <w:r>
              <w:rPr>
                <w:shd w:val="clear" w:color="auto" w:fill="C0C0C0"/>
              </w:rPr>
              <w:t>порядке,</w:t>
            </w:r>
            <w:r>
              <w:t xml:space="preserve"> установленном </w:t>
            </w:r>
            <w:r>
              <w:rPr>
                <w:shd w:val="clear" w:color="auto" w:fill="C0C0C0"/>
              </w:rPr>
              <w:t>законодательством</w:t>
            </w:r>
            <w:r>
              <w:t xml:space="preserve"> Российской Федерации, субсидий (грантов), предоставляемых на конкурсной основе из соответствующих бюджетов бюджетной системы Российской Федерации, если условиями, определенными </w:t>
            </w:r>
            <w:proofErr w:type="spellStart"/>
            <w:r>
              <w:t>грантодателями</w:t>
            </w:r>
            <w:proofErr w:type="spellEnd"/>
            <w:r>
              <w:t>, не установлено иное;</w:t>
            </w:r>
            <w:proofErr w:type="gramEnd"/>
          </w:p>
        </w:tc>
      </w:tr>
      <w:tr w:rsidR="00B75DC4" w:rsidTr="00675610">
        <w:trPr>
          <w:tblCellSpacing w:w="5" w:type="nil"/>
        </w:trPr>
        <w:tc>
          <w:tcPr>
            <w:tcW w:w="7100" w:type="dxa"/>
            <w:tcBorders>
              <w:left w:val="single" w:sz="8" w:space="0" w:color="auto"/>
              <w:bottom w:val="dashSmallGap" w:sz="8" w:space="0" w:color="auto"/>
              <w:right w:val="single" w:sz="8" w:space="0" w:color="auto"/>
            </w:tcBorders>
          </w:tcPr>
          <w:p w:rsidR="00B75DC4" w:rsidRDefault="00B75DC4">
            <w:pPr>
              <w:pStyle w:val="ConsPlusNormal"/>
              <w:ind w:firstLine="540"/>
              <w:jc w:val="both"/>
            </w:pPr>
            <w:r>
              <w:t xml:space="preserve">3) за счет средств, полученных при осуществлении им иной приносящей доход деятельности от физических лиц, юридических лиц </w:t>
            </w:r>
            <w:r>
              <w:rPr>
                <w:strike/>
                <w:color w:val="FF0000"/>
              </w:rPr>
              <w:t>(</w:t>
            </w:r>
            <w:r>
              <w:t>за исключением средств, полученных на оказание и оплату медицинской помощи по обязательному медицинскому страхованию).</w:t>
            </w:r>
          </w:p>
        </w:tc>
        <w:tc>
          <w:tcPr>
            <w:tcW w:w="8635" w:type="dxa"/>
            <w:tcBorders>
              <w:left w:val="single" w:sz="8" w:space="0" w:color="auto"/>
              <w:bottom w:val="dashSmallGap" w:sz="8" w:space="0" w:color="auto"/>
              <w:right w:val="single" w:sz="8" w:space="0" w:color="auto"/>
            </w:tcBorders>
          </w:tcPr>
          <w:p w:rsidR="00B75DC4" w:rsidRDefault="00B75DC4">
            <w:pPr>
              <w:pStyle w:val="ConsPlusNormal"/>
              <w:ind w:firstLine="540"/>
              <w:jc w:val="both"/>
            </w:pPr>
            <w:r>
              <w:t>3) за счет средств, полученных при осуществлении им иной приносящей доход деятельности от физических лиц, юридических лиц</w:t>
            </w:r>
            <w:r>
              <w:rPr>
                <w:shd w:val="clear" w:color="auto" w:fill="C0C0C0"/>
              </w:rPr>
              <w:t>, в том числе в рамках предусмотренных его учредительным документом основных видов деятельности (</w:t>
            </w:r>
            <w:r>
              <w:t>за исключением средств, полученных на оказание и оплату медицинской помощи по обязательному медицинскому страхованию).</w:t>
            </w:r>
          </w:p>
        </w:tc>
      </w:tr>
      <w:tr w:rsidR="00B75DC4" w:rsidTr="00675610">
        <w:trPr>
          <w:tblCellSpacing w:w="5" w:type="nil"/>
        </w:trPr>
        <w:tc>
          <w:tcPr>
            <w:tcW w:w="7100" w:type="dxa"/>
            <w:tcBorders>
              <w:left w:val="single" w:sz="8" w:space="0" w:color="auto"/>
              <w:bottom w:val="dashSmallGap" w:sz="8" w:space="0" w:color="auto"/>
              <w:right w:val="single" w:sz="8" w:space="0" w:color="auto"/>
            </w:tcBorders>
          </w:tcPr>
          <w:p w:rsidR="00B75DC4" w:rsidRDefault="00B75DC4">
            <w:pPr>
              <w:pStyle w:val="ConsPlusNormal"/>
              <w:ind w:firstLine="540"/>
              <w:jc w:val="both"/>
            </w:pPr>
            <w:r>
              <w:t xml:space="preserve">4. </w:t>
            </w:r>
            <w:proofErr w:type="gramStart"/>
            <w:r>
              <w:t xml:space="preserve">При предоставлении в соответствии с Бюджетным </w:t>
            </w:r>
            <w:hyperlink r:id="rId23" w:tooltip="&quot;Бюджетный кодекс Российской Федерации&quot; от 31.07.1998 N 145-ФЗ (ред. от 28.12.2013) (с изм. и доп., вступ. в силу с 01.01.2014){КонсультантПлюс}" w:history="1">
              <w:r>
                <w:rPr>
                  <w:color w:val="0000FF"/>
                  <w:u w:val="single"/>
                </w:rPr>
                <w:t>кодексом</w:t>
              </w:r>
            </w:hyperlink>
            <w:r>
              <w:t xml:space="preserve"> Российской Федерации и иными нормативными правовыми актами, регулирующими бюджетные правоотношения, средств из бюджетов бюджетной системы Российской Федерации автономным учреждениям, государственным, муниципальным унитарным предприятиям на осуществление капитальных вложений в объекты государственной, муниципальной собственности на такие юридические лица при планировании и осуществлении ими закупок за счет указанных средств распространяются положения настоящего Федерального закона, регулирующие отношения</w:t>
            </w:r>
            <w:proofErr w:type="gramEnd"/>
            <w:r>
              <w:t xml:space="preserve">, указанные в </w:t>
            </w:r>
            <w:hyperlink r:id="rId24" w:tooltip="Федеральный закон от 05.04.2013 N 44-ФЗ (ред. от 02.07.2013) &quot;О контрактной системе в сфере закупок товаров, работ, услуг для обеспечения государственных и муниципальных нужд&quot;------------ Недействующая редакция{КонсультантПлюс}" w:history="1">
              <w:r>
                <w:rPr>
                  <w:color w:val="0000FF"/>
                  <w:u w:val="single"/>
                </w:rPr>
                <w:t>пунктах 1</w:t>
              </w:r>
            </w:hyperlink>
            <w:r>
              <w:t xml:space="preserve"> - </w:t>
            </w:r>
            <w:hyperlink r:id="rId25" w:tooltip="Федеральный закон от 05.04.2013 N 44-ФЗ (ред. от 02.07.2013) &quot;О контрактной системе в сфере закупок товаров, работ, услуг для обеспечения государственных и муниципальных нужд&quot;------------ Недействующая редакция{КонсультантПлюс}" w:history="1">
              <w:r>
                <w:rPr>
                  <w:color w:val="0000FF"/>
                  <w:u w:val="single"/>
                </w:rPr>
                <w:t>3 части 1 статьи 1</w:t>
              </w:r>
            </w:hyperlink>
            <w:r>
              <w:t xml:space="preserve"> настоящего Федерального закона. При этом в отношении таких </w:t>
            </w:r>
            <w:r>
              <w:rPr>
                <w:strike/>
                <w:color w:val="FF0000"/>
              </w:rPr>
              <w:t>закупок</w:t>
            </w:r>
            <w:r>
              <w:t xml:space="preserve"> применяются положения настоящего Федерального закона, регулирующие мониторинг закупок, аудит в сфере закупок и контроль в сфере закупок.</w:t>
            </w:r>
          </w:p>
        </w:tc>
        <w:tc>
          <w:tcPr>
            <w:tcW w:w="8635" w:type="dxa"/>
            <w:tcBorders>
              <w:left w:val="single" w:sz="8" w:space="0" w:color="auto"/>
              <w:bottom w:val="dashSmallGap" w:sz="8" w:space="0" w:color="auto"/>
              <w:right w:val="single" w:sz="8" w:space="0" w:color="auto"/>
            </w:tcBorders>
          </w:tcPr>
          <w:p w:rsidR="00B75DC4" w:rsidRDefault="00B75DC4">
            <w:pPr>
              <w:pStyle w:val="ConsPlusNormal"/>
              <w:ind w:firstLine="540"/>
              <w:jc w:val="both"/>
            </w:pPr>
            <w:r>
              <w:t xml:space="preserve">4. </w:t>
            </w:r>
            <w:proofErr w:type="gramStart"/>
            <w:r>
              <w:t xml:space="preserve">При предоставлении в соответствии с Бюджетным </w:t>
            </w:r>
            <w:hyperlink r:id="rId26" w:tooltip="&quot;Бюджетный кодекс Российской Федерации&quot; от 31.07.1998 N 145-ФЗ (ред. от 28.12.2013) (с изм. и доп., вступ. в силу с 01.01.2014){КонсультантПлюс}" w:history="1">
              <w:r>
                <w:rPr>
                  <w:color w:val="0000FF"/>
                  <w:u w:val="single"/>
                </w:rPr>
                <w:t>кодексом</w:t>
              </w:r>
            </w:hyperlink>
            <w:r>
              <w:t xml:space="preserve"> Российской Федерации и иными нормативными правовыми актами, регулирующими бюджетные правоотношения, средств из бюджетов бюджетной системы Российской Федерации автономным учреждениям, государственным, муниципальным унитарным предприятиям на осуществление капитальных вложений в объекты государственной, муниципальной собственности на такие юридические лица при планировании и осуществлении ими закупок за счет указанных средств распространяются положения настоящего Федерального закона, регулирующие отношения</w:t>
            </w:r>
            <w:proofErr w:type="gramEnd"/>
            <w:r>
              <w:t xml:space="preserve">, указанные в </w:t>
            </w:r>
            <w:hyperlink r:id="rId27" w:tooltip="Федеральный закон от 05.04.2013 N 44-ФЗ (ред. от 28.12.2013) &quot;О контрактной системе в сфере закупок товаров, работ, услуг для обеспечения государственных и муниципальных нужд&quot;{КонсультантПлюс}" w:history="1">
              <w:r>
                <w:rPr>
                  <w:color w:val="0000FF"/>
                  <w:u w:val="single"/>
                </w:rPr>
                <w:t>пунктах 1</w:t>
              </w:r>
            </w:hyperlink>
            <w:r>
              <w:t xml:space="preserve"> - </w:t>
            </w:r>
            <w:hyperlink r:id="rId28" w:tooltip="Федеральный закон от 05.04.2013 N 44-ФЗ (ред. от 28.12.2013) &quot;О контрактной системе в сфере закупок товаров, работ, услуг для обеспечения государственных и муниципальных нужд&quot;{КонсультантПлюс}" w:history="1">
              <w:r>
                <w:rPr>
                  <w:color w:val="0000FF"/>
                  <w:u w:val="single"/>
                </w:rPr>
                <w:t>3 части 1 статьи 1</w:t>
              </w:r>
            </w:hyperlink>
            <w:r>
              <w:t xml:space="preserve"> настоящего Федерального закона. При этом в отношении таких </w:t>
            </w:r>
            <w:r>
              <w:rPr>
                <w:shd w:val="clear" w:color="auto" w:fill="C0C0C0"/>
              </w:rPr>
              <w:t>юридических лиц</w:t>
            </w:r>
            <w:r>
              <w:t xml:space="preserve"> применяются положения настоящего Федерального закона, регулирующие мониторинг закупок, аудит в сфере закупок и контроль в сфере закупок.</w:t>
            </w:r>
          </w:p>
        </w:tc>
      </w:tr>
      <w:tr w:rsidR="00B75DC4" w:rsidTr="00675610">
        <w:trPr>
          <w:tblCellSpacing w:w="5" w:type="nil"/>
        </w:trPr>
        <w:tc>
          <w:tcPr>
            <w:tcW w:w="7100" w:type="dxa"/>
            <w:tcBorders>
              <w:left w:val="single" w:sz="8" w:space="0" w:color="auto"/>
              <w:bottom w:val="single" w:sz="8" w:space="0" w:color="auto"/>
              <w:right w:val="single" w:sz="8" w:space="0" w:color="auto"/>
            </w:tcBorders>
          </w:tcPr>
          <w:p w:rsidR="00B75DC4" w:rsidRDefault="00B75DC4">
            <w:pPr>
              <w:pStyle w:val="ConsPlusNormal"/>
              <w:ind w:firstLine="540"/>
              <w:jc w:val="both"/>
            </w:pPr>
            <w:bookmarkStart w:id="0" w:name="_GoBack"/>
            <w:r>
              <w:t>6. В случае</w:t>
            </w:r>
            <w:proofErr w:type="gramStart"/>
            <w:r>
              <w:t>,</w:t>
            </w:r>
            <w:proofErr w:type="gramEnd"/>
            <w:r>
              <w:t xml:space="preserve"> если в соответствии с Бюджетным </w:t>
            </w:r>
            <w:hyperlink r:id="rId29" w:tooltip="&quot;Бюджетный кодекс Российской Федерации&quot; от 31.07.1998 N 145-ФЗ (ред. от 28.12.2013) (с изм. и доп., вступ. в силу с 01.01.2014){КонсультантПлюс}" w:history="1">
              <w:r>
                <w:rPr>
                  <w:color w:val="0000FF"/>
                  <w:u w:val="single"/>
                </w:rPr>
                <w:t>кодексом</w:t>
              </w:r>
            </w:hyperlink>
            <w:r>
              <w:t xml:space="preserve"> Российской Федерации или иными нормативными правовыми актами, регулирующими бюджетные правоотношения, государственные органы, органы управления государственными внебюджетными фондами, органы местного самоуправления, являющиеся государственными или муниципальными заказчиками, свои полномочия на осуществление закупок передают на безвозмездной основе на основании договоров (соглашений) бюджетным учреждениям, автономным учреждениям, государственным, муниципальным унитарным предприятиям, такие учреждения, унитарные предприятия в пределах переданных полномочий осуществляют в лице указанных органов закупки товаров, работ, услуг в соответствии с положениями настоящего Федерального закона, которые регулируют деятельность государственного и муниципального заказчиков.</w:t>
            </w:r>
          </w:p>
        </w:tc>
        <w:tc>
          <w:tcPr>
            <w:tcW w:w="8635" w:type="dxa"/>
            <w:tcBorders>
              <w:left w:val="single" w:sz="8" w:space="0" w:color="auto"/>
              <w:bottom w:val="single" w:sz="8" w:space="0" w:color="auto"/>
              <w:right w:val="single" w:sz="8" w:space="0" w:color="auto"/>
            </w:tcBorders>
          </w:tcPr>
          <w:p w:rsidR="00B75DC4" w:rsidRDefault="00B75DC4">
            <w:pPr>
              <w:pStyle w:val="ConsPlusNormal"/>
              <w:ind w:firstLine="540"/>
              <w:jc w:val="both"/>
            </w:pPr>
            <w:r>
              <w:t>6. В случае</w:t>
            </w:r>
            <w:proofErr w:type="gramStart"/>
            <w:r>
              <w:t>,</w:t>
            </w:r>
            <w:proofErr w:type="gramEnd"/>
            <w:r>
              <w:t xml:space="preserve"> если в соответствии с Бюджетным </w:t>
            </w:r>
            <w:hyperlink r:id="rId30" w:tooltip="&quot;Бюджетный кодекс Российской Федерации&quot; от 31.07.1998 N 145-ФЗ (ред. от 28.12.2013) (с изм. и доп., вступ. в силу с 01.01.2014){КонсультантПлюс}" w:history="1">
              <w:r>
                <w:rPr>
                  <w:color w:val="0000FF"/>
                  <w:u w:val="single"/>
                </w:rPr>
                <w:t>кодексом</w:t>
              </w:r>
            </w:hyperlink>
            <w:r>
              <w:t xml:space="preserve"> Российской Федерации или иными нормативными правовыми актами, регулирующими бюджетные правоотношения, государственные органы, органы управления государственными внебюджетными фондами, органы местного самоуправления </w:t>
            </w:r>
            <w:r>
              <w:rPr>
                <w:shd w:val="clear" w:color="auto" w:fill="C0C0C0"/>
              </w:rPr>
              <w:t>либо Государственная корпорация по атомной энергии "</w:t>
            </w:r>
            <w:proofErr w:type="spellStart"/>
            <w:r>
              <w:rPr>
                <w:shd w:val="clear" w:color="auto" w:fill="C0C0C0"/>
              </w:rPr>
              <w:t>Росатом</w:t>
            </w:r>
            <w:proofErr w:type="spellEnd"/>
            <w:r>
              <w:rPr>
                <w:shd w:val="clear" w:color="auto" w:fill="C0C0C0"/>
              </w:rPr>
              <w:t>"</w:t>
            </w:r>
            <w:r>
              <w:t xml:space="preserve">, являющиеся государственными или муниципальными заказчиками, свои полномочия на осуществление закупок передают на безвозмездной основе на основании договоров (соглашений) бюджетным учреждениям, автономным учреждениям, государственным, муниципальным унитарным предприятиям, такие учреждения, унитарные предприятия в пределах переданных полномочий осуществляют в лице указанных органов </w:t>
            </w:r>
            <w:r>
              <w:rPr>
                <w:shd w:val="clear" w:color="auto" w:fill="C0C0C0"/>
              </w:rPr>
              <w:t>или Государственной корпорации по атомной энергии "</w:t>
            </w:r>
            <w:proofErr w:type="spellStart"/>
            <w:r>
              <w:rPr>
                <w:shd w:val="clear" w:color="auto" w:fill="C0C0C0"/>
              </w:rPr>
              <w:t>Росатом</w:t>
            </w:r>
            <w:proofErr w:type="spellEnd"/>
            <w:r>
              <w:rPr>
                <w:shd w:val="clear" w:color="auto" w:fill="C0C0C0"/>
              </w:rPr>
              <w:t>"</w:t>
            </w:r>
            <w:r>
              <w:t xml:space="preserve"> закупки товаров, работ, услуг в соответствии с положениями настоящего Федерального закона, которые регулируют деятельность государственного и муниципального заказчиков.</w:t>
            </w:r>
          </w:p>
          <w:p w:rsidR="00B75DC4" w:rsidRDefault="00B75DC4">
            <w:pPr>
              <w:pStyle w:val="ConsPlusNormal"/>
              <w:jc w:val="both"/>
            </w:pPr>
            <w:r>
              <w:t xml:space="preserve">(в ред. Федерального </w:t>
            </w:r>
            <w:hyperlink r:id="rId31" w:tooltip="Федеральный закон от 28.12.2013 N 396-ФЗ &quot;О внесении изменений в отдельные законодательные акты Российской Федерации&quot;{КонсультантПлюс}" w:history="1">
              <w:r>
                <w:rPr>
                  <w:color w:val="0000FF"/>
                  <w:u w:val="single"/>
                </w:rPr>
                <w:t>закона</w:t>
              </w:r>
            </w:hyperlink>
            <w:r>
              <w:t xml:space="preserve"> от 28.12.2013 N 396-ФЗ)</w:t>
            </w:r>
          </w:p>
        </w:tc>
      </w:tr>
      <w:bookmarkEnd w:id="0"/>
      <w:tr w:rsidR="00B75DC4" w:rsidTr="00675610">
        <w:trPr>
          <w:tblCellSpacing w:w="5" w:type="nil"/>
        </w:trPr>
        <w:tc>
          <w:tcPr>
            <w:tcW w:w="7100" w:type="dxa"/>
            <w:tcBorders>
              <w:top w:val="single" w:sz="8" w:space="0" w:color="auto"/>
              <w:left w:val="single" w:sz="8" w:space="0" w:color="auto"/>
              <w:bottom w:val="single" w:sz="8" w:space="0" w:color="auto"/>
              <w:right w:val="single" w:sz="8" w:space="0" w:color="auto"/>
            </w:tcBorders>
          </w:tcPr>
          <w:p w:rsidR="00B75DC4" w:rsidRDefault="00B75DC4">
            <w:pPr>
              <w:pStyle w:val="ConsPlusNormal"/>
            </w:pPr>
            <w:r>
              <w:rPr>
                <w:b/>
                <w:bCs/>
              </w:rPr>
              <w:br/>
              <w:t>Глава 2. Планирование</w:t>
            </w:r>
          </w:p>
          <w:p w:rsidR="00B75DC4" w:rsidRDefault="00B75DC4">
            <w:pPr>
              <w:pStyle w:val="ConsPlusNormal"/>
              <w:ind w:left="240"/>
            </w:pPr>
            <w:r>
              <w:rPr>
                <w:b/>
                <w:bCs/>
              </w:rPr>
              <w:t>Статья 17. Планы закупок</w:t>
            </w:r>
            <w:r>
              <w:rPr>
                <w:b/>
                <w:bCs/>
              </w:rPr>
              <w:br/>
            </w:r>
          </w:p>
        </w:tc>
        <w:tc>
          <w:tcPr>
            <w:tcW w:w="8635" w:type="dxa"/>
            <w:tcBorders>
              <w:top w:val="single" w:sz="8" w:space="0" w:color="auto"/>
              <w:left w:val="single" w:sz="8" w:space="0" w:color="auto"/>
              <w:bottom w:val="single" w:sz="8" w:space="0" w:color="auto"/>
              <w:right w:val="single" w:sz="8" w:space="0" w:color="auto"/>
            </w:tcBorders>
          </w:tcPr>
          <w:p w:rsidR="00B75DC4" w:rsidRDefault="00B75DC4">
            <w:pPr>
              <w:pStyle w:val="ConsPlusNormal"/>
            </w:pPr>
            <w:r>
              <w:rPr>
                <w:b/>
                <w:bCs/>
              </w:rPr>
              <w:br/>
              <w:t>Глава 2. Планирование</w:t>
            </w:r>
          </w:p>
          <w:p w:rsidR="00B75DC4" w:rsidRDefault="00B75DC4">
            <w:pPr>
              <w:pStyle w:val="ConsPlusNormal"/>
              <w:ind w:left="240"/>
            </w:pPr>
            <w:r>
              <w:rPr>
                <w:b/>
                <w:bCs/>
              </w:rPr>
              <w:t>Статья 17. Планы закупок</w:t>
            </w:r>
            <w:r>
              <w:rPr>
                <w:b/>
                <w:bCs/>
              </w:rPr>
              <w:br/>
            </w:r>
          </w:p>
        </w:tc>
      </w:tr>
      <w:tr w:rsidR="00B75DC4" w:rsidTr="00675610">
        <w:trPr>
          <w:tblCellSpacing w:w="5" w:type="nil"/>
        </w:trPr>
        <w:tc>
          <w:tcPr>
            <w:tcW w:w="7100" w:type="dxa"/>
            <w:tcBorders>
              <w:top w:val="single" w:sz="8" w:space="0" w:color="auto"/>
              <w:left w:val="single" w:sz="8" w:space="0" w:color="auto"/>
              <w:bottom w:val="single" w:sz="8" w:space="0" w:color="auto"/>
              <w:right w:val="single" w:sz="8" w:space="0" w:color="auto"/>
            </w:tcBorders>
          </w:tcPr>
          <w:p w:rsidR="00B75DC4" w:rsidRDefault="00B75DC4">
            <w:pPr>
              <w:pStyle w:val="ConsPlusNormal"/>
              <w:ind w:firstLine="540"/>
              <w:jc w:val="both"/>
            </w:pPr>
            <w:r>
              <w:t xml:space="preserve">3) наименование объекта и (или) наименования объектов закупки </w:t>
            </w:r>
            <w:r>
              <w:rPr>
                <w:strike/>
                <w:color w:val="FF0000"/>
              </w:rPr>
              <w:t xml:space="preserve">и описание таких объекта и (или) объектов закупки с учетом положений </w:t>
            </w:r>
            <w:hyperlink r:id="rId32" w:tooltip="Федеральный закон от 05.04.2013 N 44-ФЗ (ред. от 02.07.2013) &quot;О контрактной системе в сфере закупок товаров, работ, услуг для обеспечения государственных и муниципальных нужд&quot;------------ Недействующая редакция{КонсультантПлюс}" w:history="1">
              <w:r>
                <w:rPr>
                  <w:strike/>
                  <w:color w:val="FF0000"/>
                  <w:u w:val="single"/>
                </w:rPr>
                <w:t>статьи 33</w:t>
              </w:r>
            </w:hyperlink>
            <w:r>
              <w:rPr>
                <w:strike/>
                <w:color w:val="FF0000"/>
              </w:rPr>
              <w:t xml:space="preserve"> настоящего Федерального закона, а также объем закупаемых товара, работы или услуги</w:t>
            </w:r>
            <w:r>
              <w:t>;</w:t>
            </w:r>
          </w:p>
        </w:tc>
        <w:tc>
          <w:tcPr>
            <w:tcW w:w="8635" w:type="dxa"/>
            <w:tcBorders>
              <w:top w:val="single" w:sz="8" w:space="0" w:color="auto"/>
              <w:left w:val="single" w:sz="8" w:space="0" w:color="auto"/>
              <w:bottom w:val="single" w:sz="8" w:space="0" w:color="auto"/>
              <w:right w:val="single" w:sz="8" w:space="0" w:color="auto"/>
            </w:tcBorders>
          </w:tcPr>
          <w:p w:rsidR="00B75DC4" w:rsidRDefault="00B75DC4">
            <w:pPr>
              <w:pStyle w:val="ConsPlusNormal"/>
              <w:ind w:firstLine="540"/>
              <w:jc w:val="both"/>
            </w:pPr>
            <w:r>
              <w:t>3) наименование объекта и (или) наименования объектов закупки;</w:t>
            </w:r>
          </w:p>
        </w:tc>
      </w:tr>
      <w:tr w:rsidR="00B75DC4" w:rsidTr="00675610">
        <w:trPr>
          <w:tblCellSpacing w:w="5" w:type="nil"/>
        </w:trPr>
        <w:tc>
          <w:tcPr>
            <w:tcW w:w="7100" w:type="dxa"/>
            <w:tcBorders>
              <w:top w:val="single" w:sz="8" w:space="0" w:color="auto"/>
              <w:left w:val="single" w:sz="8" w:space="0" w:color="auto"/>
              <w:bottom w:val="single" w:sz="8" w:space="0" w:color="auto"/>
              <w:right w:val="single" w:sz="8" w:space="0" w:color="auto"/>
            </w:tcBorders>
          </w:tcPr>
          <w:p w:rsidR="00B75DC4" w:rsidRDefault="00B75DC4">
            <w:pPr>
              <w:pStyle w:val="ConsPlusNormal"/>
            </w:pPr>
            <w:r>
              <w:rPr>
                <w:b/>
                <w:bCs/>
              </w:rPr>
              <w:br/>
              <w:t>Глава 2. Планирование</w:t>
            </w:r>
          </w:p>
          <w:p w:rsidR="00B75DC4" w:rsidRDefault="00B75DC4">
            <w:pPr>
              <w:pStyle w:val="ConsPlusNormal"/>
              <w:ind w:left="240"/>
            </w:pPr>
            <w:r>
              <w:rPr>
                <w:b/>
                <w:bCs/>
              </w:rPr>
              <w:t>Статья 22. Начальная (максимальная) цена контракта, цена контракта, заключаемого с единственным поставщиком (подрядчиком, исполнителем)</w:t>
            </w:r>
            <w:r>
              <w:rPr>
                <w:b/>
                <w:bCs/>
              </w:rPr>
              <w:br/>
            </w:r>
          </w:p>
        </w:tc>
        <w:tc>
          <w:tcPr>
            <w:tcW w:w="8635" w:type="dxa"/>
            <w:tcBorders>
              <w:top w:val="single" w:sz="8" w:space="0" w:color="auto"/>
              <w:left w:val="single" w:sz="8" w:space="0" w:color="auto"/>
              <w:bottom w:val="single" w:sz="8" w:space="0" w:color="auto"/>
              <w:right w:val="single" w:sz="8" w:space="0" w:color="auto"/>
            </w:tcBorders>
          </w:tcPr>
          <w:p w:rsidR="00B75DC4" w:rsidRDefault="00B75DC4">
            <w:pPr>
              <w:pStyle w:val="ConsPlusNormal"/>
            </w:pPr>
            <w:r>
              <w:rPr>
                <w:b/>
                <w:bCs/>
              </w:rPr>
              <w:br/>
              <w:t>Глава 2. Планирование</w:t>
            </w:r>
          </w:p>
          <w:p w:rsidR="00B75DC4" w:rsidRDefault="00B75DC4">
            <w:pPr>
              <w:pStyle w:val="ConsPlusNormal"/>
              <w:ind w:left="240"/>
            </w:pPr>
            <w:r>
              <w:rPr>
                <w:b/>
                <w:bCs/>
              </w:rPr>
              <w:t>Статья 22. Начальная (максимальная) цена контракта, цена контракта, заключаемого с единственным поставщиком (подрядчиком, исполнителем)</w:t>
            </w:r>
            <w:r>
              <w:rPr>
                <w:b/>
                <w:bCs/>
              </w:rPr>
              <w:br/>
            </w:r>
          </w:p>
        </w:tc>
      </w:tr>
      <w:tr w:rsidR="00B75DC4" w:rsidTr="00675610">
        <w:trPr>
          <w:tblCellSpacing w:w="5" w:type="nil"/>
        </w:trPr>
        <w:tc>
          <w:tcPr>
            <w:tcW w:w="7100" w:type="dxa"/>
            <w:tcBorders>
              <w:top w:val="single" w:sz="8" w:space="0" w:color="auto"/>
              <w:left w:val="single" w:sz="8" w:space="0" w:color="auto"/>
              <w:bottom w:val="dashSmallGap" w:sz="8" w:space="0" w:color="auto"/>
              <w:right w:val="single" w:sz="8" w:space="0" w:color="auto"/>
            </w:tcBorders>
          </w:tcPr>
          <w:p w:rsidR="00B75DC4" w:rsidRDefault="00B75DC4">
            <w:pPr>
              <w:pStyle w:val="ConsPlusNormal"/>
              <w:ind w:firstLine="540"/>
              <w:jc w:val="both"/>
            </w:pPr>
            <w:r>
              <w:t xml:space="preserve">8. Тарифный </w:t>
            </w:r>
            <w:hyperlink r:id="rId33" w:tooltip="Приказ Минэкономразвития России от 02.10.2013 N 567 &quot;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quot;{Консул" w:history="1">
              <w:r>
                <w:rPr>
                  <w:color w:val="0000FF"/>
                  <w:u w:val="single"/>
                </w:rPr>
                <w:t>метод</w:t>
              </w:r>
            </w:hyperlink>
            <w:r>
              <w:t xml:space="preserve">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w:t>
            </w:r>
            <w:proofErr w:type="gramStart"/>
            <w:r>
              <w:t xml:space="preserve">В этом случае начальная (максимальная) цена контракта, цена контракта, заключаемого с единственным поставщиком (подрядчиком, исполнителем), определяются </w:t>
            </w:r>
            <w:r>
              <w:rPr>
                <w:strike/>
                <w:color w:val="FF0000"/>
              </w:rPr>
              <w:t>в соответствии с установленным тарифом (ценой</w:t>
            </w:r>
            <w:r>
              <w:t>) на товары, работы, услуги.</w:t>
            </w:r>
            <w:proofErr w:type="gramEnd"/>
          </w:p>
        </w:tc>
        <w:tc>
          <w:tcPr>
            <w:tcW w:w="8635" w:type="dxa"/>
            <w:tcBorders>
              <w:top w:val="single" w:sz="8" w:space="0" w:color="auto"/>
              <w:left w:val="single" w:sz="8" w:space="0" w:color="auto"/>
              <w:bottom w:val="dashSmallGap" w:sz="8" w:space="0" w:color="auto"/>
              <w:right w:val="single" w:sz="8" w:space="0" w:color="auto"/>
            </w:tcBorders>
          </w:tcPr>
          <w:p w:rsidR="00B75DC4" w:rsidRDefault="00B75DC4">
            <w:pPr>
              <w:pStyle w:val="ConsPlusNormal"/>
              <w:ind w:firstLine="540"/>
              <w:jc w:val="both"/>
            </w:pPr>
            <w:r>
              <w:t xml:space="preserve">8. Тарифный </w:t>
            </w:r>
            <w:hyperlink r:id="rId34" w:tooltip="Приказ Минэкономразвития России от 02.10.2013 N 567 &quot;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quot;{Консул" w:history="1">
              <w:r>
                <w:rPr>
                  <w:color w:val="0000FF"/>
                  <w:u w:val="single"/>
                </w:rPr>
                <w:t>метод</w:t>
              </w:r>
            </w:hyperlink>
            <w:r>
              <w:t xml:space="preserve">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w:t>
            </w:r>
            <w:proofErr w:type="gramStart"/>
            <w:r>
              <w:t xml:space="preserve">В этом случае начальная (максимальная) цена контракта, цена контракта, заключаемого с единственным поставщиком (подрядчиком, исполнителем), определяются </w:t>
            </w:r>
            <w:r>
              <w:rPr>
                <w:shd w:val="clear" w:color="auto" w:fill="C0C0C0"/>
              </w:rPr>
              <w:t>по регулируемым ценам (тарифам</w:t>
            </w:r>
            <w:r>
              <w:t>) на товары, работы, услуги.</w:t>
            </w:r>
            <w:proofErr w:type="gramEnd"/>
          </w:p>
        </w:tc>
      </w:tr>
      <w:tr w:rsidR="00B75DC4" w:rsidTr="00675610">
        <w:trPr>
          <w:tblCellSpacing w:w="5" w:type="nil"/>
        </w:trPr>
        <w:tc>
          <w:tcPr>
            <w:tcW w:w="7100" w:type="dxa"/>
            <w:tcBorders>
              <w:left w:val="single" w:sz="8" w:space="0" w:color="auto"/>
              <w:bottom w:val="dashSmallGap" w:sz="8" w:space="0" w:color="auto"/>
              <w:right w:val="single" w:sz="8" w:space="0" w:color="auto"/>
            </w:tcBorders>
          </w:tcPr>
          <w:p w:rsidR="00B75DC4" w:rsidRDefault="00B75DC4">
            <w:pPr>
              <w:pStyle w:val="ConsPlusNormal"/>
              <w:ind w:firstLine="540"/>
              <w:jc w:val="both"/>
            </w:pPr>
            <w:r>
              <w:t>1) строительство, реконструкцию, капитальный ремонт объекта капитального строительства на основании проектной документации 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w:t>
            </w:r>
            <w:r>
              <w:rPr>
                <w:strike/>
                <w:color w:val="FF0000"/>
              </w:rPr>
              <w:t>;</w:t>
            </w:r>
          </w:p>
        </w:tc>
        <w:tc>
          <w:tcPr>
            <w:tcW w:w="8635" w:type="dxa"/>
            <w:tcBorders>
              <w:left w:val="single" w:sz="8" w:space="0" w:color="auto"/>
              <w:bottom w:val="dashSmallGap" w:sz="8" w:space="0" w:color="auto"/>
              <w:right w:val="single" w:sz="8" w:space="0" w:color="auto"/>
            </w:tcBorders>
          </w:tcPr>
          <w:p w:rsidR="00B75DC4" w:rsidRDefault="00B75DC4">
            <w:pPr>
              <w:pStyle w:val="ConsPlusNormal"/>
              <w:ind w:firstLine="540"/>
              <w:jc w:val="both"/>
            </w:pPr>
            <w:proofErr w:type="gramStart"/>
            <w:r>
              <w:t xml:space="preserve">1) строительство, реконструкцию, капитальный ремонт объекта капитального строительства на основании проектной документации 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w:t>
            </w:r>
            <w:r>
              <w:rPr>
                <w:shd w:val="clear" w:color="auto" w:fill="C0C0C0"/>
              </w:rPr>
              <w:t>в соответствии с компетенцией</w:t>
            </w:r>
            <w:r>
              <w:t xml:space="preserve">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w:t>
            </w:r>
            <w:r>
              <w:rPr>
                <w:shd w:val="clear" w:color="auto" w:fill="C0C0C0"/>
              </w:rPr>
              <w:t>, или органом исполнительной власти субъекта Российской Федерации;</w:t>
            </w:r>
            <w:proofErr w:type="gramEnd"/>
          </w:p>
        </w:tc>
      </w:tr>
      <w:tr w:rsidR="00B75DC4" w:rsidTr="00675610">
        <w:trPr>
          <w:tblCellSpacing w:w="5" w:type="nil"/>
        </w:trPr>
        <w:tc>
          <w:tcPr>
            <w:tcW w:w="7100" w:type="dxa"/>
            <w:tcBorders>
              <w:left w:val="single" w:sz="8" w:space="0" w:color="auto"/>
              <w:bottom w:val="single" w:sz="8" w:space="0" w:color="auto"/>
              <w:right w:val="single" w:sz="8" w:space="0" w:color="auto"/>
            </w:tcBorders>
          </w:tcPr>
          <w:p w:rsidR="00B75DC4" w:rsidRDefault="00B75DC4">
            <w:pPr>
              <w:pStyle w:val="ConsPlusNormal"/>
              <w:jc w:val="center"/>
            </w:pPr>
            <w:r>
              <w:t>&lt;фрагмент не существовал&gt;</w:t>
            </w:r>
          </w:p>
        </w:tc>
        <w:tc>
          <w:tcPr>
            <w:tcW w:w="8635" w:type="dxa"/>
            <w:tcBorders>
              <w:left w:val="single" w:sz="8" w:space="0" w:color="auto"/>
              <w:bottom w:val="single" w:sz="8" w:space="0" w:color="auto"/>
              <w:right w:val="single" w:sz="8" w:space="0" w:color="auto"/>
            </w:tcBorders>
          </w:tcPr>
          <w:p w:rsidR="00B75DC4" w:rsidRDefault="00B75DC4">
            <w:pPr>
              <w:pStyle w:val="ConsPlusNormal"/>
              <w:ind w:firstLine="540"/>
              <w:jc w:val="both"/>
            </w:pPr>
            <w:r>
              <w:rPr>
                <w:shd w:val="clear" w:color="auto" w:fill="C0C0C0"/>
              </w:rPr>
              <w:t xml:space="preserve">20.1. </w:t>
            </w:r>
            <w:proofErr w:type="gramStart"/>
            <w:r>
              <w:rPr>
                <w:shd w:val="clear" w:color="auto" w:fill="C0C0C0"/>
              </w:rPr>
              <w:t xml:space="preserve">Высшим исполнительным органом государственной власти субъекта Российской Федерации в дополнение к методическим рекомендациям, предусмотренным </w:t>
            </w:r>
            <w:hyperlink r:id="rId35" w:tooltip="Федеральный закон от 05.04.2013 N 44-ФЗ (ред. от 28.12.2013) &quot;О контрактной системе в сфере закупок товаров, работ, услуг для обеспечения государственных и муниципальных нужд&quot;{КонсультантПлюс}" w:history="1">
              <w:r>
                <w:rPr>
                  <w:color w:val="0000FF"/>
                  <w:u w:val="single"/>
                  <w:shd w:val="clear" w:color="auto" w:fill="C0C0C0"/>
                </w:rPr>
                <w:t>частью 20</w:t>
              </w:r>
            </w:hyperlink>
            <w:r>
              <w:rPr>
                <w:shd w:val="clear" w:color="auto" w:fill="C0C0C0"/>
              </w:rPr>
              <w:t xml:space="preserve"> настоящей статьи, могут быть установлены методические рекомендации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для обеспечения нужд субъектов Российской Федерации, в том числе предусматривающие рекомендации по обоснованию и применению иных методов определения начальной (максимальной) цены</w:t>
            </w:r>
            <w:proofErr w:type="gramEnd"/>
            <w:r>
              <w:rPr>
                <w:shd w:val="clear" w:color="auto" w:fill="C0C0C0"/>
              </w:rPr>
              <w:t xml:space="preserve"> контракта, цены контракта, заключаемого с единственным поставщиком (подрядчиком, исполнителем), в соответствии с </w:t>
            </w:r>
            <w:hyperlink r:id="rId36" w:tooltip="Федеральный закон от 05.04.2013 N 44-ФЗ (ред. от 28.12.2013) &quot;О контрактной системе в сфере закупок товаров, работ, услуг для обеспечения государственных и муниципальных нужд&quot;{КонсультантПлюс}" w:history="1">
              <w:r>
                <w:rPr>
                  <w:color w:val="0000FF"/>
                  <w:u w:val="single"/>
                  <w:shd w:val="clear" w:color="auto" w:fill="C0C0C0"/>
                </w:rPr>
                <w:t>частью 12</w:t>
              </w:r>
            </w:hyperlink>
            <w:r>
              <w:rPr>
                <w:shd w:val="clear" w:color="auto" w:fill="C0C0C0"/>
              </w:rPr>
              <w:t xml:space="preserve"> настоящей статьи.</w:t>
            </w:r>
          </w:p>
        </w:tc>
      </w:tr>
      <w:tr w:rsidR="00B75DC4" w:rsidTr="00675610">
        <w:trPr>
          <w:tblCellSpacing w:w="5" w:type="nil"/>
        </w:trPr>
        <w:tc>
          <w:tcPr>
            <w:tcW w:w="7100" w:type="dxa"/>
            <w:tcBorders>
              <w:top w:val="single" w:sz="8" w:space="0" w:color="auto"/>
              <w:left w:val="single" w:sz="8" w:space="0" w:color="auto"/>
              <w:bottom w:val="single" w:sz="8" w:space="0" w:color="auto"/>
              <w:right w:val="single" w:sz="8" w:space="0" w:color="auto"/>
            </w:tcBorders>
          </w:tcPr>
          <w:p w:rsidR="00B75DC4" w:rsidRDefault="00B75DC4">
            <w:pPr>
              <w:pStyle w:val="ConsPlusNormal"/>
            </w:pPr>
            <w:r>
              <w:rPr>
                <w:b/>
                <w:bCs/>
              </w:rPr>
              <w:br/>
              <w:t>Глава 3. Осуществление закупок</w:t>
            </w:r>
          </w:p>
          <w:p w:rsidR="00B75DC4" w:rsidRDefault="00B75DC4">
            <w:pPr>
              <w:pStyle w:val="ConsPlusNormal"/>
              <w:ind w:left="240"/>
            </w:pPr>
            <w:r>
              <w:rPr>
                <w:b/>
                <w:bCs/>
              </w:rPr>
              <w:t>§ 1. Общие положения</w:t>
            </w:r>
          </w:p>
          <w:p w:rsidR="00B75DC4" w:rsidRDefault="00B75DC4">
            <w:pPr>
              <w:pStyle w:val="ConsPlusNormal"/>
              <w:ind w:left="480"/>
            </w:pPr>
            <w:r>
              <w:rPr>
                <w:b/>
                <w:bCs/>
              </w:rPr>
              <w:t>Статья 25. Совместные конкурсы и аукционы</w:t>
            </w:r>
            <w:r>
              <w:rPr>
                <w:b/>
                <w:bCs/>
              </w:rPr>
              <w:br/>
            </w:r>
          </w:p>
        </w:tc>
        <w:tc>
          <w:tcPr>
            <w:tcW w:w="8635" w:type="dxa"/>
            <w:tcBorders>
              <w:top w:val="single" w:sz="8" w:space="0" w:color="auto"/>
              <w:left w:val="single" w:sz="8" w:space="0" w:color="auto"/>
              <w:bottom w:val="single" w:sz="8" w:space="0" w:color="auto"/>
              <w:right w:val="single" w:sz="8" w:space="0" w:color="auto"/>
            </w:tcBorders>
          </w:tcPr>
          <w:p w:rsidR="00B75DC4" w:rsidRDefault="00B75DC4">
            <w:pPr>
              <w:pStyle w:val="ConsPlusNormal"/>
            </w:pPr>
            <w:r>
              <w:rPr>
                <w:b/>
                <w:bCs/>
              </w:rPr>
              <w:br/>
              <w:t>Глава 3. Осуществление закупок</w:t>
            </w:r>
          </w:p>
          <w:p w:rsidR="00B75DC4" w:rsidRDefault="00B75DC4">
            <w:pPr>
              <w:pStyle w:val="ConsPlusNormal"/>
              <w:ind w:left="240"/>
            </w:pPr>
            <w:r>
              <w:rPr>
                <w:b/>
                <w:bCs/>
              </w:rPr>
              <w:t>§ 1. Общие положения</w:t>
            </w:r>
          </w:p>
          <w:p w:rsidR="00B75DC4" w:rsidRDefault="00B75DC4">
            <w:pPr>
              <w:pStyle w:val="ConsPlusNormal"/>
              <w:ind w:left="480"/>
            </w:pPr>
            <w:r>
              <w:rPr>
                <w:b/>
                <w:bCs/>
              </w:rPr>
              <w:t>Статья 25. Совместные конкурсы и аукционы</w:t>
            </w:r>
            <w:r>
              <w:rPr>
                <w:b/>
                <w:bCs/>
              </w:rPr>
              <w:br/>
            </w:r>
          </w:p>
        </w:tc>
      </w:tr>
      <w:tr w:rsidR="00B75DC4" w:rsidTr="00675610">
        <w:trPr>
          <w:tblCellSpacing w:w="5" w:type="nil"/>
        </w:trPr>
        <w:tc>
          <w:tcPr>
            <w:tcW w:w="7100" w:type="dxa"/>
            <w:tcBorders>
              <w:top w:val="single" w:sz="8" w:space="0" w:color="auto"/>
              <w:left w:val="single" w:sz="8" w:space="0" w:color="auto"/>
              <w:bottom w:val="dashSmallGap" w:sz="8" w:space="0" w:color="auto"/>
              <w:right w:val="single" w:sz="8" w:space="0" w:color="auto"/>
            </w:tcBorders>
          </w:tcPr>
          <w:p w:rsidR="00B75DC4" w:rsidRDefault="00B75DC4">
            <w:pPr>
              <w:pStyle w:val="ConsPlusNormal"/>
              <w:ind w:firstLine="540"/>
              <w:jc w:val="both"/>
            </w:pPr>
            <w:r>
              <w:t xml:space="preserve">1. При </w:t>
            </w:r>
            <w:r>
              <w:rPr>
                <w:strike/>
                <w:color w:val="FF0000"/>
              </w:rPr>
              <w:t>наличии у двух и более заказчиков потребности в</w:t>
            </w:r>
            <w:r>
              <w:t xml:space="preserve"> одних и тех же </w:t>
            </w:r>
            <w:r>
              <w:rPr>
                <w:strike/>
                <w:color w:val="FF0000"/>
              </w:rPr>
              <w:t>товарах</w:t>
            </w:r>
            <w:r>
              <w:t xml:space="preserve">, </w:t>
            </w:r>
            <w:r>
              <w:rPr>
                <w:strike/>
                <w:color w:val="FF0000"/>
              </w:rPr>
              <w:t>работах</w:t>
            </w:r>
            <w:r>
              <w:t xml:space="preserve">, </w:t>
            </w:r>
            <w:r>
              <w:rPr>
                <w:strike/>
                <w:color w:val="FF0000"/>
              </w:rPr>
              <w:t>услугах</w:t>
            </w:r>
            <w:r>
              <w:t xml:space="preserve"> такие заказчики вправе проводить совместные конкурсы или аукционы. Права, обязанности и ответственность заказчиков при проведении совместных конкурсов или аукционов определяются соглашением сторон, заключенным в соответствии с Гражданским </w:t>
            </w:r>
            <w:hyperlink r:id="rId37" w:tooltip="&quot;Гражданский кодекс Российской Федерации (часть первая)&quot; от 30.11.1994 N 51-ФЗ (ред. от 02.11.2013){КонсультантПлюс}" w:history="1">
              <w:r>
                <w:rPr>
                  <w:color w:val="0000FF"/>
                  <w:u w:val="single"/>
                </w:rPr>
                <w:t>кодексом</w:t>
              </w:r>
            </w:hyperlink>
            <w:r>
              <w:t xml:space="preserve"> Российской Федерации и настоящим Федеральным законом. Контракт с победителем либо победителями </w:t>
            </w:r>
            <w:proofErr w:type="gramStart"/>
            <w:r>
              <w:t>совместных</w:t>
            </w:r>
            <w:proofErr w:type="gramEnd"/>
            <w:r>
              <w:t xml:space="preserve"> конкурса или аукциона заключается каждым заказчиком.</w:t>
            </w:r>
          </w:p>
        </w:tc>
        <w:tc>
          <w:tcPr>
            <w:tcW w:w="8635" w:type="dxa"/>
            <w:tcBorders>
              <w:top w:val="single" w:sz="8" w:space="0" w:color="auto"/>
              <w:left w:val="single" w:sz="8" w:space="0" w:color="auto"/>
              <w:bottom w:val="dashSmallGap" w:sz="8" w:space="0" w:color="auto"/>
              <w:right w:val="single" w:sz="8" w:space="0" w:color="auto"/>
            </w:tcBorders>
          </w:tcPr>
          <w:p w:rsidR="00B75DC4" w:rsidRDefault="00B75DC4">
            <w:pPr>
              <w:pStyle w:val="ConsPlusNormal"/>
              <w:ind w:firstLine="540"/>
              <w:jc w:val="both"/>
            </w:pPr>
            <w:r>
              <w:t xml:space="preserve">1. При </w:t>
            </w:r>
            <w:r>
              <w:rPr>
                <w:shd w:val="clear" w:color="auto" w:fill="C0C0C0"/>
              </w:rPr>
              <w:t>осуществлении двумя и более заказчиками закупок</w:t>
            </w:r>
            <w:r>
              <w:t xml:space="preserve"> одних и тех же </w:t>
            </w:r>
            <w:r>
              <w:rPr>
                <w:shd w:val="clear" w:color="auto" w:fill="C0C0C0"/>
              </w:rPr>
              <w:t>товаров</w:t>
            </w:r>
            <w:r>
              <w:t xml:space="preserve">, </w:t>
            </w:r>
            <w:r>
              <w:rPr>
                <w:shd w:val="clear" w:color="auto" w:fill="C0C0C0"/>
              </w:rPr>
              <w:t>работ</w:t>
            </w:r>
            <w:r>
              <w:t xml:space="preserve">, </w:t>
            </w:r>
            <w:r>
              <w:rPr>
                <w:shd w:val="clear" w:color="auto" w:fill="C0C0C0"/>
              </w:rPr>
              <w:t>услуг</w:t>
            </w:r>
            <w:r>
              <w:t xml:space="preserve"> такие заказчики вправе проводить совместные конкурсы или аукционы. Права, обязанности и ответственность заказчиков при проведении совместных конкурсов или аукционов определяются соглашением сторон, заключенным в соответствии с Гражданским </w:t>
            </w:r>
            <w:hyperlink r:id="rId38" w:tooltip="&quot;Гражданский кодекс Российской Федерации (часть первая)&quot; от 30.11.1994 N 51-ФЗ (ред. от 02.11.2013){КонсультантПлюс}" w:history="1">
              <w:r>
                <w:rPr>
                  <w:color w:val="0000FF"/>
                  <w:u w:val="single"/>
                </w:rPr>
                <w:t>кодексом</w:t>
              </w:r>
            </w:hyperlink>
            <w:r>
              <w:t xml:space="preserve"> Российской Федерации и настоящим Федеральным законом. Контракт с победителем либо победителями </w:t>
            </w:r>
            <w:proofErr w:type="gramStart"/>
            <w:r>
              <w:t>совместных</w:t>
            </w:r>
            <w:proofErr w:type="gramEnd"/>
            <w:r>
              <w:t xml:space="preserve"> конкурса или аукциона заключается каждым заказчиком.</w:t>
            </w:r>
          </w:p>
        </w:tc>
      </w:tr>
      <w:tr w:rsidR="00B75DC4" w:rsidTr="00675610">
        <w:trPr>
          <w:tblCellSpacing w:w="5" w:type="nil"/>
        </w:trPr>
        <w:tc>
          <w:tcPr>
            <w:tcW w:w="7100" w:type="dxa"/>
            <w:tcBorders>
              <w:left w:val="single" w:sz="8" w:space="0" w:color="auto"/>
              <w:bottom w:val="dashSmallGap" w:sz="8" w:space="0" w:color="auto"/>
              <w:right w:val="single" w:sz="8" w:space="0" w:color="auto"/>
            </w:tcBorders>
          </w:tcPr>
          <w:p w:rsidR="00B75DC4" w:rsidRDefault="00B75DC4">
            <w:pPr>
              <w:pStyle w:val="ConsPlusNormal"/>
              <w:ind w:firstLine="540"/>
              <w:jc w:val="both"/>
            </w:pPr>
            <w:r>
              <w:t xml:space="preserve">2. Организатором совместных конкурса или аукциона выступает один из заказчиков, </w:t>
            </w:r>
            <w:r>
              <w:rPr>
                <w:strike/>
                <w:color w:val="FF0000"/>
              </w:rPr>
              <w:t>которому</w:t>
            </w:r>
            <w:r>
              <w:t xml:space="preserve"> другие заказчики передали на основании соглашения часть своих полномочий на организацию и проведение </w:t>
            </w:r>
            <w:r>
              <w:rPr>
                <w:strike/>
                <w:color w:val="FF0000"/>
              </w:rPr>
              <w:t>таких</w:t>
            </w:r>
            <w:r>
              <w:t xml:space="preserve"> конкурса или аукциона. Указанное соглашение должно содержать:</w:t>
            </w:r>
          </w:p>
        </w:tc>
        <w:tc>
          <w:tcPr>
            <w:tcW w:w="8635" w:type="dxa"/>
            <w:tcBorders>
              <w:left w:val="single" w:sz="8" w:space="0" w:color="auto"/>
              <w:bottom w:val="dashSmallGap" w:sz="8" w:space="0" w:color="auto"/>
              <w:right w:val="single" w:sz="8" w:space="0" w:color="auto"/>
            </w:tcBorders>
          </w:tcPr>
          <w:p w:rsidR="00B75DC4" w:rsidRDefault="00B75DC4">
            <w:pPr>
              <w:pStyle w:val="ConsPlusNormal"/>
              <w:ind w:firstLine="540"/>
              <w:jc w:val="both"/>
            </w:pPr>
            <w:r>
              <w:t xml:space="preserve">2. </w:t>
            </w:r>
            <w:proofErr w:type="gramStart"/>
            <w:r>
              <w:t xml:space="preserve">Организатором совместных конкурса или аукциона выступает </w:t>
            </w:r>
            <w:r>
              <w:rPr>
                <w:shd w:val="clear" w:color="auto" w:fill="C0C0C0"/>
              </w:rPr>
              <w:t xml:space="preserve">уполномоченный орган, уполномоченное учреждение в случае наделения их полномочиями в соответствии со </w:t>
            </w:r>
            <w:hyperlink r:id="rId39" w:tooltip="Федеральный закон от 05.04.2013 N 44-ФЗ (ред. от 28.12.2013) &quot;О контрактной системе в сфере закупок товаров, работ, услуг для обеспечения государственных и муниципальных нужд&quot;{КонсультантПлюс}" w:history="1">
              <w:r>
                <w:rPr>
                  <w:color w:val="0000FF"/>
                  <w:u w:val="single"/>
                  <w:shd w:val="clear" w:color="auto" w:fill="C0C0C0"/>
                </w:rPr>
                <w:t>статьей 26</w:t>
              </w:r>
            </w:hyperlink>
            <w:r>
              <w:rPr>
                <w:shd w:val="clear" w:color="auto" w:fill="C0C0C0"/>
              </w:rPr>
              <w:t xml:space="preserve"> настоящего Федерального закона либо</w:t>
            </w:r>
            <w:r>
              <w:t xml:space="preserve"> один из заказчиков, </w:t>
            </w:r>
            <w:r>
              <w:rPr>
                <w:shd w:val="clear" w:color="auto" w:fill="C0C0C0"/>
              </w:rPr>
              <w:t>если таким уполномоченному органу, уполномоченному учреждению либо заказчику</w:t>
            </w:r>
            <w:r>
              <w:t xml:space="preserve"> другие заказчики передали на основании соглашения часть своих полномочий на организацию и проведение </w:t>
            </w:r>
            <w:r>
              <w:rPr>
                <w:shd w:val="clear" w:color="auto" w:fill="C0C0C0"/>
              </w:rPr>
              <w:t>совместных</w:t>
            </w:r>
            <w:r>
              <w:t xml:space="preserve"> конкурса или аукциона.</w:t>
            </w:r>
            <w:proofErr w:type="gramEnd"/>
            <w:r>
              <w:t xml:space="preserve"> Указанное соглашение должно содержать:</w:t>
            </w:r>
          </w:p>
        </w:tc>
      </w:tr>
      <w:tr w:rsidR="00B75DC4" w:rsidTr="00675610">
        <w:trPr>
          <w:tblCellSpacing w:w="5" w:type="nil"/>
        </w:trPr>
        <w:tc>
          <w:tcPr>
            <w:tcW w:w="7100" w:type="dxa"/>
            <w:tcBorders>
              <w:left w:val="single" w:sz="8" w:space="0" w:color="auto"/>
              <w:bottom w:val="dashSmallGap" w:sz="8" w:space="0" w:color="auto"/>
              <w:right w:val="single" w:sz="8" w:space="0" w:color="auto"/>
            </w:tcBorders>
          </w:tcPr>
          <w:p w:rsidR="00B75DC4" w:rsidRDefault="00B75DC4">
            <w:pPr>
              <w:pStyle w:val="ConsPlusNormal"/>
              <w:jc w:val="center"/>
            </w:pPr>
            <w:r>
              <w:t>&lt;фрагмент не существовал&gt;</w:t>
            </w:r>
          </w:p>
        </w:tc>
        <w:tc>
          <w:tcPr>
            <w:tcW w:w="8635" w:type="dxa"/>
            <w:tcBorders>
              <w:left w:val="single" w:sz="8" w:space="0" w:color="auto"/>
              <w:bottom w:val="dashSmallGap" w:sz="8" w:space="0" w:color="auto"/>
              <w:right w:val="single" w:sz="8" w:space="0" w:color="auto"/>
            </w:tcBorders>
          </w:tcPr>
          <w:p w:rsidR="00B75DC4" w:rsidRDefault="00B75DC4">
            <w:pPr>
              <w:pStyle w:val="ConsPlusNormal"/>
              <w:ind w:firstLine="540"/>
              <w:jc w:val="both"/>
            </w:pPr>
            <w:r>
              <w:rPr>
                <w:shd w:val="clear" w:color="auto" w:fill="C0C0C0"/>
              </w:rPr>
              <w:t>1.1) идентификационный код закупки;</w:t>
            </w:r>
          </w:p>
        </w:tc>
      </w:tr>
      <w:tr w:rsidR="00B75DC4" w:rsidTr="00675610">
        <w:trPr>
          <w:tblCellSpacing w:w="5" w:type="nil"/>
        </w:trPr>
        <w:tc>
          <w:tcPr>
            <w:tcW w:w="7100" w:type="dxa"/>
            <w:tcBorders>
              <w:left w:val="single" w:sz="8" w:space="0" w:color="auto"/>
              <w:bottom w:val="dashSmallGap" w:sz="8" w:space="0" w:color="auto"/>
              <w:right w:val="single" w:sz="8" w:space="0" w:color="auto"/>
            </w:tcBorders>
          </w:tcPr>
          <w:p w:rsidR="00B75DC4" w:rsidRDefault="00B75DC4">
            <w:pPr>
              <w:pStyle w:val="ConsPlusNormal"/>
              <w:ind w:firstLine="540"/>
              <w:jc w:val="both"/>
            </w:pPr>
            <w:r>
              <w:t xml:space="preserve">2) информацию об объекте закупки и о предполагаемом объеме закупки, в отношении которой </w:t>
            </w:r>
            <w:r>
              <w:rPr>
                <w:strike/>
                <w:color w:val="FF0000"/>
              </w:rPr>
              <w:t>проводится совместный конкурс или совместный аукцион;</w:t>
            </w:r>
          </w:p>
        </w:tc>
        <w:tc>
          <w:tcPr>
            <w:tcW w:w="8635" w:type="dxa"/>
            <w:tcBorders>
              <w:left w:val="single" w:sz="8" w:space="0" w:color="auto"/>
              <w:bottom w:val="dashSmallGap" w:sz="8" w:space="0" w:color="auto"/>
              <w:right w:val="single" w:sz="8" w:space="0" w:color="auto"/>
            </w:tcBorders>
          </w:tcPr>
          <w:p w:rsidR="00B75DC4" w:rsidRDefault="00B75DC4">
            <w:pPr>
              <w:pStyle w:val="ConsPlusNormal"/>
              <w:ind w:firstLine="540"/>
              <w:jc w:val="both"/>
            </w:pPr>
            <w:r>
              <w:t xml:space="preserve">2) информацию об объекте закупки и о предполагаемом объеме закупки, в отношении которой </w:t>
            </w:r>
            <w:r>
              <w:rPr>
                <w:shd w:val="clear" w:color="auto" w:fill="C0C0C0"/>
              </w:rPr>
              <w:t>проводятся совместные конкурсы или аукционы, место, условия и сроки (периоды) поставок товаров, выполнения работ, оказания услуг в отношении каждого заказчика;</w:t>
            </w:r>
          </w:p>
        </w:tc>
      </w:tr>
      <w:tr w:rsidR="00B75DC4" w:rsidTr="00675610">
        <w:trPr>
          <w:tblCellSpacing w:w="5" w:type="nil"/>
        </w:trPr>
        <w:tc>
          <w:tcPr>
            <w:tcW w:w="7100" w:type="dxa"/>
            <w:tcBorders>
              <w:left w:val="single" w:sz="8" w:space="0" w:color="auto"/>
              <w:bottom w:val="dashSmallGap" w:sz="8" w:space="0" w:color="auto"/>
              <w:right w:val="single" w:sz="8" w:space="0" w:color="auto"/>
            </w:tcBorders>
          </w:tcPr>
          <w:p w:rsidR="00B75DC4" w:rsidRDefault="00B75DC4">
            <w:pPr>
              <w:pStyle w:val="ConsPlusNormal"/>
              <w:ind w:firstLine="540"/>
              <w:jc w:val="both"/>
            </w:pPr>
            <w:r>
              <w:t xml:space="preserve">3) </w:t>
            </w:r>
            <w:r>
              <w:rPr>
                <w:strike/>
                <w:color w:val="FF0000"/>
              </w:rPr>
              <w:t>начальную (максимальную) цену контракта или</w:t>
            </w:r>
            <w:r>
              <w:t xml:space="preserve"> контрактов и обоснование </w:t>
            </w:r>
            <w:r>
              <w:rPr>
                <w:strike/>
                <w:color w:val="FF0000"/>
              </w:rPr>
              <w:t>такой цены;</w:t>
            </w:r>
          </w:p>
        </w:tc>
        <w:tc>
          <w:tcPr>
            <w:tcW w:w="8635" w:type="dxa"/>
            <w:tcBorders>
              <w:left w:val="single" w:sz="8" w:space="0" w:color="auto"/>
              <w:bottom w:val="dashSmallGap" w:sz="8" w:space="0" w:color="auto"/>
              <w:right w:val="single" w:sz="8" w:space="0" w:color="auto"/>
            </w:tcBorders>
          </w:tcPr>
          <w:p w:rsidR="00B75DC4" w:rsidRDefault="00B75DC4">
            <w:pPr>
              <w:pStyle w:val="ConsPlusNormal"/>
              <w:ind w:firstLine="540"/>
              <w:jc w:val="both"/>
            </w:pPr>
            <w:r>
              <w:t xml:space="preserve">3) </w:t>
            </w:r>
            <w:r>
              <w:rPr>
                <w:shd w:val="clear" w:color="auto" w:fill="C0C0C0"/>
              </w:rPr>
              <w:t>начальные (максимальные) цены</w:t>
            </w:r>
            <w:r>
              <w:t xml:space="preserve"> контрактов </w:t>
            </w:r>
            <w:r>
              <w:rPr>
                <w:shd w:val="clear" w:color="auto" w:fill="C0C0C0"/>
              </w:rPr>
              <w:t>каждого заказчика</w:t>
            </w:r>
            <w:r>
              <w:t xml:space="preserve"> и обоснование </w:t>
            </w:r>
            <w:r>
              <w:rPr>
                <w:shd w:val="clear" w:color="auto" w:fill="C0C0C0"/>
              </w:rPr>
              <w:t>таких цен соответствующим заказчиком;</w:t>
            </w:r>
          </w:p>
        </w:tc>
      </w:tr>
      <w:tr w:rsidR="00B75DC4" w:rsidTr="00675610">
        <w:trPr>
          <w:tblCellSpacing w:w="5" w:type="nil"/>
        </w:trPr>
        <w:tc>
          <w:tcPr>
            <w:tcW w:w="7100" w:type="dxa"/>
            <w:tcBorders>
              <w:left w:val="single" w:sz="8" w:space="0" w:color="auto"/>
              <w:bottom w:val="single" w:sz="8" w:space="0" w:color="auto"/>
              <w:right w:val="single" w:sz="8" w:space="0" w:color="auto"/>
            </w:tcBorders>
          </w:tcPr>
          <w:p w:rsidR="00B75DC4" w:rsidRDefault="00B75DC4">
            <w:pPr>
              <w:pStyle w:val="ConsPlusNormal"/>
              <w:ind w:firstLine="540"/>
              <w:jc w:val="both"/>
            </w:pPr>
            <w:r>
              <w:t xml:space="preserve">7) порядок и сроки разработки </w:t>
            </w:r>
            <w:r>
              <w:rPr>
                <w:strike/>
                <w:color w:val="FF0000"/>
              </w:rPr>
              <w:t>и</w:t>
            </w:r>
            <w:r>
              <w:t xml:space="preserve"> утверждения документации о закупке;</w:t>
            </w:r>
          </w:p>
        </w:tc>
        <w:tc>
          <w:tcPr>
            <w:tcW w:w="8635" w:type="dxa"/>
            <w:tcBorders>
              <w:left w:val="single" w:sz="8" w:space="0" w:color="auto"/>
              <w:bottom w:val="single" w:sz="8" w:space="0" w:color="auto"/>
              <w:right w:val="single" w:sz="8" w:space="0" w:color="auto"/>
            </w:tcBorders>
          </w:tcPr>
          <w:p w:rsidR="00B75DC4" w:rsidRDefault="00B75DC4">
            <w:pPr>
              <w:pStyle w:val="ConsPlusNormal"/>
              <w:ind w:firstLine="540"/>
              <w:jc w:val="both"/>
            </w:pPr>
            <w:r>
              <w:t xml:space="preserve">7) порядок и сроки разработки </w:t>
            </w:r>
            <w:r>
              <w:rPr>
                <w:shd w:val="clear" w:color="auto" w:fill="C0C0C0"/>
              </w:rPr>
              <w:t xml:space="preserve">извещения об осуществлении закупки, приглашения принять участие в </w:t>
            </w:r>
            <w:proofErr w:type="gramStart"/>
            <w:r>
              <w:rPr>
                <w:shd w:val="clear" w:color="auto" w:fill="C0C0C0"/>
              </w:rPr>
              <w:t>совместных</w:t>
            </w:r>
            <w:proofErr w:type="gramEnd"/>
            <w:r>
              <w:rPr>
                <w:shd w:val="clear" w:color="auto" w:fill="C0C0C0"/>
              </w:rPr>
              <w:t xml:space="preserve"> закрытом конкурсе или закрытом аукционе, документации о закупке, а также порядок и сроки</w:t>
            </w:r>
            <w:r>
              <w:t xml:space="preserve"> утверждения документации о закупке;</w:t>
            </w:r>
          </w:p>
        </w:tc>
      </w:tr>
      <w:tr w:rsidR="00B75DC4" w:rsidTr="00675610">
        <w:trPr>
          <w:tblCellSpacing w:w="5" w:type="nil"/>
        </w:trPr>
        <w:tc>
          <w:tcPr>
            <w:tcW w:w="7100" w:type="dxa"/>
            <w:tcBorders>
              <w:top w:val="single" w:sz="8" w:space="0" w:color="auto"/>
              <w:left w:val="single" w:sz="8" w:space="0" w:color="auto"/>
              <w:bottom w:val="single" w:sz="8" w:space="0" w:color="auto"/>
              <w:right w:val="single" w:sz="8" w:space="0" w:color="auto"/>
            </w:tcBorders>
          </w:tcPr>
          <w:p w:rsidR="00B75DC4" w:rsidRDefault="00B75DC4">
            <w:pPr>
              <w:pStyle w:val="ConsPlusNormal"/>
            </w:pPr>
            <w:r>
              <w:rPr>
                <w:b/>
                <w:bCs/>
              </w:rPr>
              <w:br/>
              <w:t>Глава 3. Осуществление закупок</w:t>
            </w:r>
          </w:p>
          <w:p w:rsidR="00B75DC4" w:rsidRDefault="00B75DC4">
            <w:pPr>
              <w:pStyle w:val="ConsPlusNormal"/>
              <w:ind w:left="240"/>
            </w:pPr>
            <w:r>
              <w:rPr>
                <w:b/>
                <w:bCs/>
              </w:rPr>
              <w:t>§ 1. Общие положения</w:t>
            </w:r>
          </w:p>
          <w:p w:rsidR="00B75DC4" w:rsidRDefault="00B75DC4">
            <w:pPr>
              <w:pStyle w:val="ConsPlusNormal"/>
              <w:ind w:left="480"/>
            </w:pPr>
            <w:r>
              <w:rPr>
                <w:b/>
                <w:bCs/>
              </w:rPr>
              <w:t>Статья 26. Централизованные закупки</w:t>
            </w:r>
            <w:r>
              <w:rPr>
                <w:b/>
                <w:bCs/>
              </w:rPr>
              <w:br/>
            </w:r>
          </w:p>
        </w:tc>
        <w:tc>
          <w:tcPr>
            <w:tcW w:w="8635" w:type="dxa"/>
            <w:tcBorders>
              <w:top w:val="single" w:sz="8" w:space="0" w:color="auto"/>
              <w:left w:val="single" w:sz="8" w:space="0" w:color="auto"/>
              <w:bottom w:val="single" w:sz="8" w:space="0" w:color="auto"/>
              <w:right w:val="single" w:sz="8" w:space="0" w:color="auto"/>
            </w:tcBorders>
          </w:tcPr>
          <w:p w:rsidR="00B75DC4" w:rsidRDefault="00B75DC4">
            <w:pPr>
              <w:pStyle w:val="ConsPlusNormal"/>
            </w:pPr>
            <w:r>
              <w:rPr>
                <w:b/>
                <w:bCs/>
              </w:rPr>
              <w:br/>
              <w:t>Глава 3. Осуществление закупок</w:t>
            </w:r>
          </w:p>
          <w:p w:rsidR="00B75DC4" w:rsidRDefault="00B75DC4">
            <w:pPr>
              <w:pStyle w:val="ConsPlusNormal"/>
              <w:ind w:left="240"/>
            </w:pPr>
            <w:r>
              <w:rPr>
                <w:b/>
                <w:bCs/>
              </w:rPr>
              <w:t>§ 1. Общие положения</w:t>
            </w:r>
          </w:p>
          <w:p w:rsidR="00B75DC4" w:rsidRDefault="00B75DC4">
            <w:pPr>
              <w:pStyle w:val="ConsPlusNormal"/>
              <w:ind w:left="480"/>
            </w:pPr>
            <w:r>
              <w:rPr>
                <w:b/>
                <w:bCs/>
              </w:rPr>
              <w:t>Статья 26. Централизованные закупки</w:t>
            </w:r>
            <w:r>
              <w:rPr>
                <w:b/>
                <w:bCs/>
              </w:rPr>
              <w:br/>
            </w:r>
          </w:p>
        </w:tc>
      </w:tr>
      <w:tr w:rsidR="00B75DC4" w:rsidTr="00675610">
        <w:trPr>
          <w:tblCellSpacing w:w="5" w:type="nil"/>
        </w:trPr>
        <w:tc>
          <w:tcPr>
            <w:tcW w:w="7100" w:type="dxa"/>
            <w:tcBorders>
              <w:top w:val="single" w:sz="8" w:space="0" w:color="auto"/>
              <w:left w:val="single" w:sz="8" w:space="0" w:color="auto"/>
              <w:bottom w:val="dashSmallGap" w:sz="8" w:space="0" w:color="auto"/>
              <w:right w:val="single" w:sz="8" w:space="0" w:color="auto"/>
            </w:tcBorders>
          </w:tcPr>
          <w:p w:rsidR="00B75DC4" w:rsidRDefault="00B75DC4">
            <w:pPr>
              <w:pStyle w:val="ConsPlusNormal"/>
              <w:ind w:firstLine="540"/>
              <w:jc w:val="both"/>
            </w:pPr>
            <w:r>
              <w:t xml:space="preserve">3. </w:t>
            </w:r>
            <w:proofErr w:type="gramStart"/>
            <w:r>
              <w:t>Высшим исполнительным органом государственной власти субъекта Российской Федерации, местной администрацией полномочия на определение поставщиков (подрядчиков, исполнителей) для нескольких органов исполнительной власти субъекта Российской Федерации, казенных и бюджетных учреждений субъекта Российской Федерации, муниципальных органов, муниципальных казенных и бюджетных учреждений, а также полномочия на планирование закупок, определение поставщиков (подрядчиков, исполнителей), заключение государственных и муниципальных контрактов, их исполнение, в том числе на приемку</w:t>
            </w:r>
            <w:proofErr w:type="gramEnd"/>
            <w:r>
              <w:t xml:space="preserve"> </w:t>
            </w:r>
            <w:proofErr w:type="gramStart"/>
            <w:r>
              <w:t>поставленных товаров, выполненных работ (их результатов), оказанных услуг, обеспечение их оплаты, для нескольких органов исполнительной власти субъекта Российской Федерации, казенных учреждений субъекта Российской Федерации могут быть возложены на орган исполнительной власти субъекта Российской Федерации, казенное учреждение субъекта Российской Федерации, муниципальный орган, муниципальное казенное учреждение или несколько указанных органов, учреждений.</w:t>
            </w:r>
            <w:proofErr w:type="gramEnd"/>
          </w:p>
        </w:tc>
        <w:tc>
          <w:tcPr>
            <w:tcW w:w="8635" w:type="dxa"/>
            <w:tcBorders>
              <w:top w:val="single" w:sz="8" w:space="0" w:color="auto"/>
              <w:left w:val="single" w:sz="8" w:space="0" w:color="auto"/>
              <w:bottom w:val="dashSmallGap" w:sz="8" w:space="0" w:color="auto"/>
              <w:right w:val="single" w:sz="8" w:space="0" w:color="auto"/>
            </w:tcBorders>
          </w:tcPr>
          <w:p w:rsidR="00B75DC4" w:rsidRDefault="00B75DC4">
            <w:pPr>
              <w:pStyle w:val="ConsPlusNormal"/>
              <w:ind w:firstLine="540"/>
              <w:jc w:val="both"/>
            </w:pPr>
            <w:r>
              <w:t xml:space="preserve">3. </w:t>
            </w:r>
            <w:proofErr w:type="gramStart"/>
            <w:r>
              <w:t>Высшим исполнительным органом государственной власти субъекта Российской Федерации, местной администрацией полномочия на определение поставщиков (подрядчиков, исполнителей) для нескольких органов исполнительной власти субъекта Российской Федерации, казенных и бюджетных учреждений субъекта Российской Федерации, муниципальных органов, муниципальных казенных и бюджетных учреждений, а также полномочия на планирование закупок, определение поставщиков (подрядчиков, исполнителей), заключение государственных и муниципальных контрактов, их исполнение, в том числе на приемку</w:t>
            </w:r>
            <w:proofErr w:type="gramEnd"/>
            <w:r>
              <w:t xml:space="preserve"> </w:t>
            </w:r>
            <w:proofErr w:type="gramStart"/>
            <w:r>
              <w:t>поставленных товаров, выполненных работ (их результатов), оказанных услуг, обеспечение их оплаты, для нескольких органов исполнительной власти субъекта Российской Федерации, казенных учреждений субъекта Российской Федерации</w:t>
            </w:r>
            <w:r>
              <w:rPr>
                <w:shd w:val="clear" w:color="auto" w:fill="C0C0C0"/>
              </w:rPr>
              <w:t>, органов местного самоуправления, муниципальных казенных учреждений</w:t>
            </w:r>
            <w:r>
              <w:t xml:space="preserve"> могут быть возложены </w:t>
            </w:r>
            <w:r>
              <w:rPr>
                <w:shd w:val="clear" w:color="auto" w:fill="C0C0C0"/>
              </w:rPr>
              <w:t>соответственно</w:t>
            </w:r>
            <w:r>
              <w:t xml:space="preserve"> на орган исполнительной власти субъекта Российской Федерации, казенное учреждение субъекта Российской Федерации, муниципальный орган, муниципальное казенное учреждение или несколько указанных органов, учреждений.</w:t>
            </w:r>
            <w:proofErr w:type="gramEnd"/>
          </w:p>
        </w:tc>
      </w:tr>
      <w:tr w:rsidR="00B75DC4" w:rsidTr="00675610">
        <w:trPr>
          <w:tblCellSpacing w:w="5" w:type="nil"/>
        </w:trPr>
        <w:tc>
          <w:tcPr>
            <w:tcW w:w="7100" w:type="dxa"/>
            <w:tcBorders>
              <w:left w:val="single" w:sz="8" w:space="0" w:color="auto"/>
              <w:bottom w:val="single" w:sz="8" w:space="0" w:color="auto"/>
              <w:right w:val="single" w:sz="8" w:space="0" w:color="auto"/>
            </w:tcBorders>
          </w:tcPr>
          <w:p w:rsidR="00B75DC4" w:rsidRDefault="00B75DC4">
            <w:pPr>
              <w:pStyle w:val="ConsPlusNormal"/>
              <w:ind w:firstLine="540"/>
              <w:jc w:val="both"/>
            </w:pPr>
            <w:r>
              <w:t>3) наделение уполномоченного органа или несколько уполномоченных органов полномочиями на планирование и осуществление закупок, включая определение поставщиков (подрядчиков, исполнителей), заключение государственных и муниципальных контрактов, их исполнение, в том числе с возможностью приемки поставленных товаров, выполненных работ (их результатов), оказанных услуг, для соответствующих государственных и соответствующих муниципальных заказчиков;</w:t>
            </w:r>
          </w:p>
        </w:tc>
        <w:tc>
          <w:tcPr>
            <w:tcW w:w="8635" w:type="dxa"/>
            <w:tcBorders>
              <w:left w:val="single" w:sz="8" w:space="0" w:color="auto"/>
              <w:bottom w:val="single" w:sz="8" w:space="0" w:color="auto"/>
              <w:right w:val="single" w:sz="8" w:space="0" w:color="auto"/>
            </w:tcBorders>
          </w:tcPr>
          <w:p w:rsidR="00B75DC4" w:rsidRDefault="00B75DC4">
            <w:pPr>
              <w:pStyle w:val="ConsPlusNormal"/>
              <w:ind w:firstLine="540"/>
              <w:jc w:val="both"/>
            </w:pPr>
            <w:proofErr w:type="gramStart"/>
            <w:r>
              <w:t>3) наделение уполномоченного органа</w:t>
            </w:r>
            <w:r>
              <w:rPr>
                <w:shd w:val="clear" w:color="auto" w:fill="C0C0C0"/>
              </w:rPr>
              <w:t>, уполномоченного учреждения</w:t>
            </w:r>
            <w:r>
              <w:t xml:space="preserve"> или несколько уполномоченных органов</w:t>
            </w:r>
            <w:r>
              <w:rPr>
                <w:shd w:val="clear" w:color="auto" w:fill="C0C0C0"/>
              </w:rPr>
              <w:t>, уполномоченных учреждений</w:t>
            </w:r>
            <w:r>
              <w:t xml:space="preserve"> полномочиями на планирование и осуществление закупок, включая определение поставщиков (подрядчиков, исполнителей), заключение государственных и муниципальных контрактов, их исполнение, в том числе с возможностью приемки поставленных товаров, выполненных работ (их результатов), оказанных услуг, для соответствующих государственных и соответствующих муниципальных заказчиков;</w:t>
            </w:r>
            <w:proofErr w:type="gramEnd"/>
          </w:p>
        </w:tc>
      </w:tr>
      <w:tr w:rsidR="00B75DC4" w:rsidTr="00675610">
        <w:trPr>
          <w:tblCellSpacing w:w="5" w:type="nil"/>
        </w:trPr>
        <w:tc>
          <w:tcPr>
            <w:tcW w:w="7100" w:type="dxa"/>
            <w:tcBorders>
              <w:top w:val="single" w:sz="8" w:space="0" w:color="auto"/>
              <w:left w:val="single" w:sz="8" w:space="0" w:color="auto"/>
              <w:bottom w:val="single" w:sz="8" w:space="0" w:color="auto"/>
              <w:right w:val="single" w:sz="8" w:space="0" w:color="auto"/>
            </w:tcBorders>
          </w:tcPr>
          <w:p w:rsidR="00B75DC4" w:rsidRDefault="00B75DC4">
            <w:pPr>
              <w:pStyle w:val="ConsPlusNormal"/>
            </w:pPr>
            <w:r>
              <w:rPr>
                <w:b/>
                <w:bCs/>
              </w:rPr>
              <w:br/>
              <w:t>Глава 3. Осуществление закупок</w:t>
            </w:r>
          </w:p>
          <w:p w:rsidR="00B75DC4" w:rsidRDefault="00B75DC4">
            <w:pPr>
              <w:pStyle w:val="ConsPlusNormal"/>
              <w:ind w:left="240"/>
            </w:pPr>
            <w:r>
              <w:rPr>
                <w:b/>
                <w:bCs/>
              </w:rPr>
              <w:t>§ 1. Общие положения</w:t>
            </w:r>
          </w:p>
          <w:p w:rsidR="00B75DC4" w:rsidRDefault="00B75DC4">
            <w:pPr>
              <w:pStyle w:val="ConsPlusNormal"/>
              <w:ind w:left="480"/>
            </w:pPr>
            <w:r>
              <w:rPr>
                <w:b/>
                <w:bCs/>
              </w:rPr>
              <w:t>Статья 30. Участие субъектов малого предпринимательства, социально ориентированных некоммерческих организаций в закупках</w:t>
            </w:r>
            <w:r>
              <w:rPr>
                <w:b/>
                <w:bCs/>
              </w:rPr>
              <w:br/>
            </w:r>
          </w:p>
        </w:tc>
        <w:tc>
          <w:tcPr>
            <w:tcW w:w="8635" w:type="dxa"/>
            <w:tcBorders>
              <w:top w:val="single" w:sz="8" w:space="0" w:color="auto"/>
              <w:left w:val="single" w:sz="8" w:space="0" w:color="auto"/>
              <w:bottom w:val="single" w:sz="8" w:space="0" w:color="auto"/>
              <w:right w:val="single" w:sz="8" w:space="0" w:color="auto"/>
            </w:tcBorders>
          </w:tcPr>
          <w:p w:rsidR="00B75DC4" w:rsidRDefault="00B75DC4">
            <w:pPr>
              <w:pStyle w:val="ConsPlusNormal"/>
            </w:pPr>
            <w:r>
              <w:rPr>
                <w:b/>
                <w:bCs/>
              </w:rPr>
              <w:br/>
              <w:t>Глава 3. Осуществление закупок</w:t>
            </w:r>
          </w:p>
          <w:p w:rsidR="00B75DC4" w:rsidRDefault="00B75DC4">
            <w:pPr>
              <w:pStyle w:val="ConsPlusNormal"/>
              <w:ind w:left="240"/>
            </w:pPr>
            <w:r>
              <w:rPr>
                <w:b/>
                <w:bCs/>
              </w:rPr>
              <w:t>§ 1. Общие положения</w:t>
            </w:r>
          </w:p>
          <w:p w:rsidR="00B75DC4" w:rsidRDefault="00B75DC4">
            <w:pPr>
              <w:pStyle w:val="ConsPlusNormal"/>
              <w:ind w:left="480"/>
            </w:pPr>
            <w:r>
              <w:rPr>
                <w:b/>
                <w:bCs/>
              </w:rPr>
              <w:t>Статья 30. Участие субъектов малого предпринимательства, социально ориентированных некоммерческих организаций в закупках</w:t>
            </w:r>
            <w:r>
              <w:rPr>
                <w:b/>
                <w:bCs/>
              </w:rPr>
              <w:br/>
            </w:r>
          </w:p>
        </w:tc>
      </w:tr>
      <w:tr w:rsidR="00B75DC4" w:rsidTr="00675610">
        <w:trPr>
          <w:tblCellSpacing w:w="5" w:type="nil"/>
        </w:trPr>
        <w:tc>
          <w:tcPr>
            <w:tcW w:w="7100" w:type="dxa"/>
            <w:tcBorders>
              <w:top w:val="single" w:sz="8" w:space="0" w:color="auto"/>
              <w:left w:val="single" w:sz="8" w:space="0" w:color="auto"/>
              <w:bottom w:val="dashSmallGap" w:sz="8" w:space="0" w:color="auto"/>
              <w:right w:val="single" w:sz="8" w:space="0" w:color="auto"/>
            </w:tcBorders>
          </w:tcPr>
          <w:p w:rsidR="00B75DC4" w:rsidRDefault="00B75DC4">
            <w:pPr>
              <w:pStyle w:val="ConsPlusNormal"/>
              <w:ind w:firstLine="540"/>
              <w:jc w:val="both"/>
            </w:pPr>
            <w:r>
              <w:t xml:space="preserve">1. </w:t>
            </w:r>
            <w:proofErr w:type="gramStart"/>
            <w:r>
              <w:t xml:space="preserve">Заказчики, за исключением случаев осуществления закупок товаров, работ, услуг для обеспечения обороны страны и безопасности государства </w:t>
            </w:r>
            <w:r>
              <w:rPr>
                <w:strike/>
                <w:color w:val="FF0000"/>
              </w:rPr>
              <w:t>и</w:t>
            </w:r>
            <w:r>
              <w:t xml:space="preserve"> закупок работ в области использования атомной энергии, обязаны осуществлять с учетом положений </w:t>
            </w:r>
            <w:hyperlink r:id="rId40" w:tooltip="Федеральный закон от 05.04.2013 N 44-ФЗ (ред. от 02.07.2013) &quot;О контрактной системе в сфере закупок товаров, работ, услуг для обеспечения государственных и муниципальных нужд&quot;------------ Недействующая редакция{КонсультантПлюс}" w:history="1">
              <w:r>
                <w:rPr>
                  <w:color w:val="0000FF"/>
                  <w:u w:val="single"/>
                </w:rPr>
                <w:t>части 5</w:t>
              </w:r>
            </w:hyperlink>
            <w:r>
              <w:t xml:space="preserve"> настоящей статьи закупки у субъектов малого предпринимательства, социально ориентированных некоммерческих организаций в размере не менее чем пятнадцать процентов совокупного годового объема закупок, предусмотренного планом-графиком.</w:t>
            </w:r>
            <w:proofErr w:type="gramEnd"/>
            <w:r>
              <w:t xml:space="preserve"> При этом начальная (максимальная) цена контракта не должна превышать двадцать миллионов рублей. Такие закупки осуществляются путем проведения открытых конкурсов, конкурсов с ограниченным участием, двухэтапных конкурсов, электронных аукционов, запросов котировок, запросов предложений, в которых участниками закупок являются только субъекты малого предпринимательства, социально ориентированные некоммерческие организации. Заказчики вправе осуществлять закупки для обеспечения обороны страны и безопасности государства </w:t>
            </w:r>
            <w:r>
              <w:rPr>
                <w:strike/>
                <w:color w:val="FF0000"/>
              </w:rPr>
              <w:t>и</w:t>
            </w:r>
            <w:r>
              <w:t xml:space="preserve"> закупки работ в области использования атомной энергии у субъектов малого предпринимательства, социально ориентированных некоммерческих организаций.</w:t>
            </w:r>
          </w:p>
        </w:tc>
        <w:tc>
          <w:tcPr>
            <w:tcW w:w="8635" w:type="dxa"/>
            <w:tcBorders>
              <w:top w:val="single" w:sz="8" w:space="0" w:color="auto"/>
              <w:left w:val="single" w:sz="8" w:space="0" w:color="auto"/>
              <w:bottom w:val="dashSmallGap" w:sz="8" w:space="0" w:color="auto"/>
              <w:right w:val="single" w:sz="8" w:space="0" w:color="auto"/>
            </w:tcBorders>
          </w:tcPr>
          <w:p w:rsidR="00B75DC4" w:rsidRDefault="00B75DC4">
            <w:pPr>
              <w:pStyle w:val="ConsPlusNormal"/>
              <w:ind w:firstLine="540"/>
              <w:jc w:val="both"/>
            </w:pPr>
            <w:r>
              <w:t xml:space="preserve">1. </w:t>
            </w:r>
            <w:proofErr w:type="gramStart"/>
            <w:r>
              <w:t>Заказчики, за исключением случаев осуществления закупок товаров, работ, услуг для обеспечения обороны страны и безопасности государства</w:t>
            </w:r>
            <w:r>
              <w:rPr>
                <w:shd w:val="clear" w:color="auto" w:fill="C0C0C0"/>
              </w:rPr>
              <w:t xml:space="preserve">, закупок Российской Федерацией, субъектами Российской Федерации, муниципальными образованиями услуг по предоставлению кредитов, закупок товаров, работ, услуг, которые относятся к сфере деятельности субъектов естественных монополий в соответствии с Федеральным </w:t>
            </w:r>
            <w:hyperlink r:id="rId41" w:tooltip="Федеральный закон от 17.08.1995 N 147-ФЗ (ред. от 30.12.2012) &quot;О естественных монополиях&quot; (с изм. и доп., вступающими в силу с 27.01.2013){КонсультантПлюс}" w:history="1">
              <w:r>
                <w:rPr>
                  <w:color w:val="0000FF"/>
                  <w:u w:val="single"/>
                  <w:shd w:val="clear" w:color="auto" w:fill="C0C0C0"/>
                </w:rPr>
                <w:t>законом</w:t>
              </w:r>
            </w:hyperlink>
            <w:r>
              <w:rPr>
                <w:shd w:val="clear" w:color="auto" w:fill="C0C0C0"/>
              </w:rPr>
              <w:t xml:space="preserve"> от 17 августа 1995 года N 147-ФЗ "О естественных монополиях", и</w:t>
            </w:r>
            <w:r>
              <w:t xml:space="preserve"> закупок работ в области</w:t>
            </w:r>
            <w:proofErr w:type="gramEnd"/>
            <w:r>
              <w:t xml:space="preserve"> использования атомной энергии, обязаны осуществлять с учетом положений </w:t>
            </w:r>
            <w:hyperlink r:id="rId42" w:tooltip="Федеральный закон от 05.04.2013 N 44-ФЗ (ред. от 28.12.2013) &quot;О контрактной системе в сфере закупок товаров, работ, услуг для обеспечения государственных и муниципальных нужд&quot;{КонсультантПлюс}" w:history="1">
              <w:r>
                <w:rPr>
                  <w:color w:val="0000FF"/>
                  <w:u w:val="single"/>
                </w:rPr>
                <w:t>части 5</w:t>
              </w:r>
            </w:hyperlink>
            <w:r>
              <w:t xml:space="preserve"> настоящей статьи закупки у субъектов малого предпринимательства, социально ориентированных некоммерческих организаций в размере не менее чем пятнадцать процентов совокупного годового объема закупок, предусмотренного планом-графиком. При этом начальная (максимальная) цена контракта не должна превышать двадцать миллионов рублей. Такие закупки осуществляются путем проведения открытых конкурсов, конкурсов с ограниченным участием, двухэтапных конкурсов, электронных аукционов, запросов котировок, запросов предложений, в которых участниками закупок являются только субъекты малого предпринимательства, социально ориентированные некоммерческие организации. </w:t>
            </w:r>
            <w:proofErr w:type="gramStart"/>
            <w:r>
              <w:t>Заказчики вправе осуществлять закупки для обеспечения обороны страны и безопасности государства</w:t>
            </w:r>
            <w:r>
              <w:rPr>
                <w:shd w:val="clear" w:color="auto" w:fill="C0C0C0"/>
              </w:rPr>
              <w:t xml:space="preserve">, закупок Российской Федерацией, субъектами Российской Федерации, муниципальными образованиями услуг по предоставлению кредитов, закупок товаров, работ, услуг, которые относятся к сфере деятельности субъектов естественных монополий в соответствии с Федеральным </w:t>
            </w:r>
            <w:hyperlink r:id="rId43" w:tooltip="Федеральный закон от 17.08.1995 N 147-ФЗ (ред. от 30.12.2012) &quot;О естественных монополиях&quot; (с изм. и доп., вступающими в силу с 27.01.2013){КонсультантПлюс}" w:history="1">
              <w:r>
                <w:rPr>
                  <w:color w:val="0000FF"/>
                  <w:u w:val="single"/>
                  <w:shd w:val="clear" w:color="auto" w:fill="C0C0C0"/>
                </w:rPr>
                <w:t>законом</w:t>
              </w:r>
            </w:hyperlink>
            <w:r>
              <w:rPr>
                <w:shd w:val="clear" w:color="auto" w:fill="C0C0C0"/>
              </w:rPr>
              <w:t xml:space="preserve"> от 17 августа 1995 года N 147-ФЗ "О естественных монополиях", и</w:t>
            </w:r>
            <w:r>
              <w:t xml:space="preserve"> закупки работ в области использования атомной энергии у субъектов</w:t>
            </w:r>
            <w:proofErr w:type="gramEnd"/>
            <w:r>
              <w:t xml:space="preserve"> малого предпринимательства, социально ориентированных некоммерческих организаций.</w:t>
            </w:r>
          </w:p>
        </w:tc>
      </w:tr>
      <w:tr w:rsidR="00B75DC4" w:rsidTr="00675610">
        <w:trPr>
          <w:tblCellSpacing w:w="5" w:type="nil"/>
        </w:trPr>
        <w:tc>
          <w:tcPr>
            <w:tcW w:w="7100" w:type="dxa"/>
            <w:tcBorders>
              <w:left w:val="single" w:sz="8" w:space="0" w:color="auto"/>
              <w:bottom w:val="single" w:sz="8" w:space="0" w:color="auto"/>
              <w:right w:val="single" w:sz="8" w:space="0" w:color="auto"/>
            </w:tcBorders>
          </w:tcPr>
          <w:p w:rsidR="00B75DC4" w:rsidRDefault="00B75DC4">
            <w:pPr>
              <w:pStyle w:val="ConsPlusNormal"/>
              <w:ind w:firstLine="540"/>
              <w:jc w:val="both"/>
            </w:pPr>
            <w:r>
              <w:t xml:space="preserve">4. В случае признания не состоявшимся определения поставщиков (подрядчиков, исполнителей) в порядке, установленном настоящим Федеральным законом, заказчик вправе отменить указанное в </w:t>
            </w:r>
            <w:hyperlink r:id="rId44" w:tooltip="Федеральный закон от 05.04.2013 N 44-ФЗ (ред. от 02.07.2013) &quot;О контрактной системе в сфере закупок товаров, работ, услуг для обеспечения государственных и муниципальных нужд&quot;------------ Недействующая редакция{КонсультантПлюс}" w:history="1">
              <w:r>
                <w:rPr>
                  <w:color w:val="0000FF"/>
                  <w:u w:val="single"/>
                </w:rPr>
                <w:t>части 3</w:t>
              </w:r>
            </w:hyperlink>
            <w:r>
              <w:t xml:space="preserve"> настоящей статьи ограничение и осуществить закупки на общих основаниях. При этом количество товара, объем работы или услуги, являющихся объектом закупки, учитываются в совокупном годовом объеме закупок, указанном в </w:t>
            </w:r>
            <w:hyperlink r:id="rId45" w:tooltip="Федеральный закон от 05.04.2013 N 44-ФЗ (ред. от 02.07.2013) &quot;О контрактной системе в сфере закупок товаров, работ, услуг для обеспечения государственных и муниципальных нужд&quot;------------ Недействующая редакция{КонсультантПлюс}" w:history="1">
              <w:r>
                <w:rPr>
                  <w:color w:val="0000FF"/>
                  <w:u w:val="single"/>
                </w:rPr>
                <w:t>части 1</w:t>
              </w:r>
            </w:hyperlink>
            <w:r>
              <w:t xml:space="preserve"> настоящей статьи. По итогам года заказчик обязан составить отчет об объеме закупок у субъектов малого предпринимательства, социально ориентированных некоммерческих организаций, предусмотренных </w:t>
            </w:r>
            <w:hyperlink r:id="rId46" w:tooltip="Федеральный закон от 05.04.2013 N 44-ФЗ (ред. от 02.07.2013) &quot;О контрактной системе в сфере закупок товаров, работ, услуг для обеспечения государственных и муниципальных нужд&quot;------------ Недействующая редакция{КонсультантПлюс}" w:history="1">
              <w:r>
                <w:rPr>
                  <w:color w:val="0000FF"/>
                  <w:u w:val="single"/>
                </w:rPr>
                <w:t>частью 2</w:t>
              </w:r>
            </w:hyperlink>
            <w:r>
              <w:t xml:space="preserve"> настоящей статьи, и до 1 апреля года, следующего за отчетным годом, </w:t>
            </w:r>
            <w:proofErr w:type="gramStart"/>
            <w:r>
              <w:t>разместить</w:t>
            </w:r>
            <w:proofErr w:type="gramEnd"/>
            <w:r>
              <w:t xml:space="preserve"> такой отчет в единой информационной системе. В такой отчет заказчик включает информацию о заключенных контрактах с субъектами малого предпринимательства, социально ориентированными некоммерческими организациями, а также информацию о несостоявшемся определении поставщиков (подрядчиков, исполнителей) с участием субъектов малого предпринимательства, социально ориентированных некоммерческих организаций.</w:t>
            </w:r>
          </w:p>
        </w:tc>
        <w:tc>
          <w:tcPr>
            <w:tcW w:w="8635" w:type="dxa"/>
            <w:tcBorders>
              <w:left w:val="single" w:sz="8" w:space="0" w:color="auto"/>
              <w:bottom w:val="single" w:sz="8" w:space="0" w:color="auto"/>
              <w:right w:val="single" w:sz="8" w:space="0" w:color="auto"/>
            </w:tcBorders>
          </w:tcPr>
          <w:p w:rsidR="00B75DC4" w:rsidRDefault="00B75DC4">
            <w:pPr>
              <w:pStyle w:val="ConsPlusNormal"/>
              <w:ind w:firstLine="540"/>
              <w:jc w:val="both"/>
            </w:pPr>
            <w:r>
              <w:t xml:space="preserve">4. В случае признания не состоявшимся определения поставщиков (подрядчиков, исполнителей) в порядке, установленном настоящим Федеральным законом, заказчик вправе отменить указанное в </w:t>
            </w:r>
            <w:hyperlink r:id="rId47" w:tooltip="Федеральный закон от 05.04.2013 N 44-ФЗ (ред. от 28.12.2013) &quot;О контрактной системе в сфере закупок товаров, работ, услуг для обеспечения государственных и муниципальных нужд&quot;{КонсультантПлюс}" w:history="1">
              <w:r>
                <w:rPr>
                  <w:color w:val="0000FF"/>
                  <w:u w:val="single"/>
                </w:rPr>
                <w:t>части 3</w:t>
              </w:r>
            </w:hyperlink>
            <w:r>
              <w:t xml:space="preserve"> настоящей статьи ограничение и осуществить закупки на общих основаниях. При этом количество товара, объем работы или услуги, являющихся объектом закупки, </w:t>
            </w:r>
            <w:r>
              <w:rPr>
                <w:shd w:val="clear" w:color="auto" w:fill="C0C0C0"/>
              </w:rPr>
              <w:t>не</w:t>
            </w:r>
            <w:r>
              <w:t xml:space="preserve"> учитываются в совокупном годовом объеме закупок, указанном в </w:t>
            </w:r>
            <w:hyperlink r:id="rId48" w:tooltip="Федеральный закон от 05.04.2013 N 44-ФЗ (ред. от 28.12.2013) &quot;О контрактной системе в сфере закупок товаров, работ, услуг для обеспечения государственных и муниципальных нужд&quot;{КонсультантПлюс}" w:history="1">
              <w:r>
                <w:rPr>
                  <w:color w:val="0000FF"/>
                  <w:u w:val="single"/>
                </w:rPr>
                <w:t>части 1</w:t>
              </w:r>
            </w:hyperlink>
            <w:r>
              <w:t xml:space="preserve"> настоящей статьи. По итогам года заказчик обязан составить отчет об объеме закупок у субъектов малого предпринимательства, социально ориентированных некоммерческих организаций, предусмотренных </w:t>
            </w:r>
            <w:hyperlink r:id="rId49" w:tooltip="Федеральный закон от 05.04.2013 N 44-ФЗ (ред. от 28.12.2013) &quot;О контрактной системе в сфере закупок товаров, работ, услуг для обеспечения государственных и муниципальных нужд&quot;{КонсультантПлюс}" w:history="1">
              <w:r>
                <w:rPr>
                  <w:color w:val="0000FF"/>
                  <w:u w:val="single"/>
                </w:rPr>
                <w:t>частью 2</w:t>
              </w:r>
            </w:hyperlink>
            <w:r>
              <w:t xml:space="preserve"> настоящей статьи, и до 1 апреля года, следующего за отчетным годом, </w:t>
            </w:r>
            <w:proofErr w:type="gramStart"/>
            <w:r>
              <w:t>разместить</w:t>
            </w:r>
            <w:proofErr w:type="gramEnd"/>
            <w:r>
              <w:t xml:space="preserve"> такой отчет в единой информационной системе. В такой отчет заказчик включает информацию о заключенных контрактах с субъектами малого предпринимательства, социально ориентированными некоммерческими организациями, а также информацию о несостоявшемся определении поставщиков (подрядчиков, исполнителей) с участием субъектов малого предпринимательства, социально ориентированных некоммерческих организаций.</w:t>
            </w:r>
          </w:p>
        </w:tc>
      </w:tr>
      <w:tr w:rsidR="00B75DC4" w:rsidTr="00675610">
        <w:trPr>
          <w:tblCellSpacing w:w="5" w:type="nil"/>
        </w:trPr>
        <w:tc>
          <w:tcPr>
            <w:tcW w:w="7100" w:type="dxa"/>
            <w:tcBorders>
              <w:top w:val="single" w:sz="8" w:space="0" w:color="auto"/>
              <w:left w:val="single" w:sz="8" w:space="0" w:color="auto"/>
              <w:bottom w:val="single" w:sz="8" w:space="0" w:color="auto"/>
              <w:right w:val="single" w:sz="8" w:space="0" w:color="auto"/>
            </w:tcBorders>
          </w:tcPr>
          <w:p w:rsidR="00B75DC4" w:rsidRDefault="00B75DC4">
            <w:pPr>
              <w:pStyle w:val="ConsPlusNormal"/>
            </w:pPr>
            <w:r>
              <w:rPr>
                <w:b/>
                <w:bCs/>
              </w:rPr>
              <w:br/>
              <w:t>Глава 3. Осуществление закупок</w:t>
            </w:r>
          </w:p>
          <w:p w:rsidR="00B75DC4" w:rsidRDefault="00B75DC4">
            <w:pPr>
              <w:pStyle w:val="ConsPlusNormal"/>
              <w:ind w:left="240"/>
            </w:pPr>
            <w:r>
              <w:rPr>
                <w:b/>
                <w:bCs/>
              </w:rPr>
              <w:t>§ 1. Общие положения</w:t>
            </w:r>
          </w:p>
          <w:p w:rsidR="00B75DC4" w:rsidRDefault="00B75DC4">
            <w:pPr>
              <w:pStyle w:val="ConsPlusNormal"/>
              <w:ind w:left="480"/>
            </w:pPr>
            <w:r>
              <w:rPr>
                <w:b/>
                <w:bCs/>
              </w:rPr>
              <w:t>Статья 31. Требования к участникам закупки</w:t>
            </w:r>
            <w:r>
              <w:rPr>
                <w:b/>
                <w:bCs/>
              </w:rPr>
              <w:br/>
            </w:r>
          </w:p>
        </w:tc>
        <w:tc>
          <w:tcPr>
            <w:tcW w:w="8635" w:type="dxa"/>
            <w:tcBorders>
              <w:top w:val="single" w:sz="8" w:space="0" w:color="auto"/>
              <w:left w:val="single" w:sz="8" w:space="0" w:color="auto"/>
              <w:bottom w:val="single" w:sz="8" w:space="0" w:color="auto"/>
              <w:right w:val="single" w:sz="8" w:space="0" w:color="auto"/>
            </w:tcBorders>
          </w:tcPr>
          <w:p w:rsidR="00B75DC4" w:rsidRDefault="00B75DC4">
            <w:pPr>
              <w:pStyle w:val="ConsPlusNormal"/>
            </w:pPr>
            <w:r>
              <w:rPr>
                <w:b/>
                <w:bCs/>
              </w:rPr>
              <w:br/>
              <w:t>Глава 3. Осуществление закупок</w:t>
            </w:r>
          </w:p>
          <w:p w:rsidR="00B75DC4" w:rsidRDefault="00B75DC4">
            <w:pPr>
              <w:pStyle w:val="ConsPlusNormal"/>
              <w:ind w:left="240"/>
            </w:pPr>
            <w:r>
              <w:rPr>
                <w:b/>
                <w:bCs/>
              </w:rPr>
              <w:t>§ 1. Общие положения</w:t>
            </w:r>
          </w:p>
          <w:p w:rsidR="00B75DC4" w:rsidRDefault="00B75DC4">
            <w:pPr>
              <w:pStyle w:val="ConsPlusNormal"/>
              <w:ind w:left="480"/>
            </w:pPr>
            <w:r>
              <w:rPr>
                <w:b/>
                <w:bCs/>
              </w:rPr>
              <w:t>Статья 31. Требования к участникам закупки</w:t>
            </w:r>
            <w:r>
              <w:rPr>
                <w:b/>
                <w:bCs/>
              </w:rPr>
              <w:br/>
            </w:r>
          </w:p>
        </w:tc>
      </w:tr>
      <w:tr w:rsidR="00B75DC4" w:rsidTr="00675610">
        <w:trPr>
          <w:tblCellSpacing w:w="5" w:type="nil"/>
        </w:trPr>
        <w:tc>
          <w:tcPr>
            <w:tcW w:w="7100" w:type="dxa"/>
            <w:tcBorders>
              <w:top w:val="single" w:sz="8" w:space="0" w:color="auto"/>
              <w:left w:val="single" w:sz="8" w:space="0" w:color="auto"/>
              <w:bottom w:val="dashSmallGap" w:sz="8" w:space="0" w:color="auto"/>
              <w:right w:val="single" w:sz="8" w:space="0" w:color="auto"/>
            </w:tcBorders>
          </w:tcPr>
          <w:p w:rsidR="00B75DC4" w:rsidRDefault="00B75DC4">
            <w:pPr>
              <w:pStyle w:val="ConsPlusNormal"/>
              <w:ind w:firstLine="540"/>
              <w:jc w:val="both"/>
            </w:pPr>
            <w:r>
              <w:t xml:space="preserve">6) </w:t>
            </w:r>
            <w:r>
              <w:rPr>
                <w:strike/>
                <w:color w:val="FF0000"/>
              </w:rPr>
              <w:t xml:space="preserve">отсутствие в предусмотренном настоящим Федеральным </w:t>
            </w:r>
            <w:hyperlink r:id="rId50" w:tooltip="Федеральный закон от 05.04.2013 N 44-ФЗ (ред. от 02.07.2013) &quot;О контрактной системе в сфере закупок товаров, работ, услуг для обеспечения государственных и муниципальных нужд&quot;------------ Недействующая редакция{КонсультантПлюс}" w:history="1">
              <w:r>
                <w:rPr>
                  <w:strike/>
                  <w:color w:val="FF0000"/>
                  <w:u w:val="single"/>
                </w:rPr>
                <w:t>законом</w:t>
              </w:r>
            </w:hyperlink>
            <w:r>
              <w:rPr>
                <w:strike/>
                <w:color w:val="FF0000"/>
              </w:rPr>
              <w:t xml:space="preserve"> реестре недобросовестных поставщиков (подрядчиков, исполнителей) информации об участнике закупки - юридическом лице,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w:t>
            </w:r>
          </w:p>
        </w:tc>
        <w:tc>
          <w:tcPr>
            <w:tcW w:w="8635" w:type="dxa"/>
            <w:tcBorders>
              <w:top w:val="single" w:sz="8" w:space="0" w:color="auto"/>
              <w:left w:val="single" w:sz="8" w:space="0" w:color="auto"/>
              <w:bottom w:val="dashSmallGap" w:sz="8" w:space="0" w:color="auto"/>
              <w:right w:val="single" w:sz="8" w:space="0" w:color="auto"/>
            </w:tcBorders>
          </w:tcPr>
          <w:p w:rsidR="00B75DC4" w:rsidRDefault="00B75DC4">
            <w:pPr>
              <w:pStyle w:val="ConsPlusNormal"/>
              <w:ind w:firstLine="540"/>
              <w:jc w:val="both"/>
            </w:pPr>
            <w:r>
              <w:t xml:space="preserve">6) </w:t>
            </w:r>
            <w:r>
              <w:rPr>
                <w:shd w:val="clear" w:color="auto" w:fill="C0C0C0"/>
              </w:rPr>
              <w:t xml:space="preserve">утратил силу с 1 января 2014 года. - Федеральный </w:t>
            </w:r>
            <w:hyperlink r:id="rId51" w:tooltip="Федеральный закон от 28.12.2013 N 396-ФЗ &quot;О внесении изменений в отдельные законодательные акты Российской Федерации&quot;{КонсультантПлюс}" w:history="1">
              <w:r>
                <w:rPr>
                  <w:color w:val="0000FF"/>
                  <w:u w:val="single"/>
                  <w:shd w:val="clear" w:color="auto" w:fill="C0C0C0"/>
                </w:rPr>
                <w:t>закон</w:t>
              </w:r>
            </w:hyperlink>
            <w:r>
              <w:rPr>
                <w:shd w:val="clear" w:color="auto" w:fill="C0C0C0"/>
              </w:rPr>
              <w:t xml:space="preserve"> от 28.12.2013 N 396-ФЗ;</w:t>
            </w:r>
          </w:p>
        </w:tc>
      </w:tr>
      <w:tr w:rsidR="00B75DC4" w:rsidTr="00675610">
        <w:trPr>
          <w:tblCellSpacing w:w="5" w:type="nil"/>
        </w:trPr>
        <w:tc>
          <w:tcPr>
            <w:tcW w:w="7100" w:type="dxa"/>
            <w:tcBorders>
              <w:left w:val="single" w:sz="8" w:space="0" w:color="auto"/>
              <w:bottom w:val="dashSmallGap" w:sz="8" w:space="0" w:color="auto"/>
              <w:right w:val="single" w:sz="8" w:space="0" w:color="auto"/>
            </w:tcBorders>
          </w:tcPr>
          <w:p w:rsidR="00B75DC4" w:rsidRDefault="00B75DC4">
            <w:pPr>
              <w:pStyle w:val="ConsPlusNormal"/>
              <w:jc w:val="center"/>
            </w:pPr>
            <w:r>
              <w:t>&lt;фрагмент не существовал&gt;</w:t>
            </w:r>
          </w:p>
        </w:tc>
        <w:tc>
          <w:tcPr>
            <w:tcW w:w="8635" w:type="dxa"/>
            <w:tcBorders>
              <w:left w:val="single" w:sz="8" w:space="0" w:color="auto"/>
              <w:bottom w:val="dashSmallGap" w:sz="8" w:space="0" w:color="auto"/>
              <w:right w:val="single" w:sz="8" w:space="0" w:color="auto"/>
            </w:tcBorders>
          </w:tcPr>
          <w:p w:rsidR="00B75DC4" w:rsidRDefault="00B75DC4">
            <w:pPr>
              <w:pStyle w:val="ConsPlusNormal"/>
              <w:ind w:firstLine="540"/>
              <w:jc w:val="both"/>
            </w:pPr>
            <w:proofErr w:type="gramStart"/>
            <w:r>
              <w:rPr>
                <w:shd w:val="clear" w:color="auto" w:fill="C0C0C0"/>
              </w:rPr>
              <w:t>9)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Pr>
                <w:shd w:val="clear" w:color="auto" w:fill="C0C0C0"/>
              </w:rPr>
              <w:t xml:space="preserve"> </w:t>
            </w:r>
            <w:proofErr w:type="gramStart"/>
            <w:r>
              <w:rPr>
                <w:shd w:val="clear" w:color="auto" w:fill="C0C0C0"/>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hd w:val="clear" w:color="auto" w:fill="C0C0C0"/>
              </w:rPr>
              <w:t>неполнородными</w:t>
            </w:r>
            <w:proofErr w:type="spellEnd"/>
            <w:r>
              <w:rPr>
                <w:shd w:val="clear" w:color="auto" w:fill="C0C0C0"/>
              </w:rPr>
              <w:t xml:space="preserve"> (имеющими общих отца или мать) братьями и сестрами), усыновителями или усыновленными указанных физических лиц.</w:t>
            </w:r>
            <w:proofErr w:type="gramEnd"/>
            <w:r>
              <w:rPr>
                <w:shd w:val="clear" w:color="auto" w:fill="C0C0C0"/>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B75DC4" w:rsidRDefault="00B75DC4">
            <w:pPr>
              <w:pStyle w:val="ConsPlusNormal"/>
              <w:jc w:val="both"/>
            </w:pPr>
            <w:r>
              <w:t xml:space="preserve">(п. 9 </w:t>
            </w:r>
            <w:proofErr w:type="gramStart"/>
            <w:r>
              <w:t>введен</w:t>
            </w:r>
            <w:proofErr w:type="gramEnd"/>
            <w:r>
              <w:t xml:space="preserve"> Федеральным </w:t>
            </w:r>
            <w:hyperlink r:id="rId52" w:tooltip="Федеральный закон от 28.12.2013 N 396-ФЗ &quot;О внесении изменений в отдельные законодательные акты Российской Федерации&quot;{КонсультантПлюс}" w:history="1">
              <w:r>
                <w:rPr>
                  <w:color w:val="0000FF"/>
                  <w:u w:val="single"/>
                </w:rPr>
                <w:t>законом</w:t>
              </w:r>
            </w:hyperlink>
            <w:r>
              <w:t xml:space="preserve"> от 28.12.2013 N 396-ФЗ)</w:t>
            </w:r>
          </w:p>
          <w:p w:rsidR="00B75DC4" w:rsidRDefault="00B75DC4">
            <w:pPr>
              <w:pStyle w:val="ConsPlusNormal"/>
              <w:ind w:firstLine="540"/>
              <w:jc w:val="both"/>
            </w:pPr>
            <w:r>
              <w:rPr>
                <w:shd w:val="clear" w:color="auto" w:fill="C0C0C0"/>
              </w:rPr>
              <w:t>1.1. Заказчик вправе установить требование об отсутствии в предусмотренном настоящим Федеральным законом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B75DC4" w:rsidTr="00675610">
        <w:trPr>
          <w:tblCellSpacing w:w="5" w:type="nil"/>
        </w:trPr>
        <w:tc>
          <w:tcPr>
            <w:tcW w:w="7100" w:type="dxa"/>
            <w:tcBorders>
              <w:left w:val="single" w:sz="8" w:space="0" w:color="auto"/>
              <w:bottom w:val="single" w:sz="8" w:space="0" w:color="auto"/>
              <w:right w:val="single" w:sz="8" w:space="0" w:color="auto"/>
            </w:tcBorders>
          </w:tcPr>
          <w:p w:rsidR="00B75DC4" w:rsidRDefault="00B75DC4">
            <w:pPr>
              <w:pStyle w:val="ConsPlusNormal"/>
              <w:ind w:firstLine="540"/>
              <w:jc w:val="both"/>
            </w:pPr>
            <w:r>
              <w:t xml:space="preserve">8. </w:t>
            </w:r>
            <w:proofErr w:type="gramStart"/>
            <w:r>
              <w:t xml:space="preserve">Комиссия по осуществлению закупок проверяет соответствие участников закупок требованиям, указанным в </w:t>
            </w:r>
            <w:hyperlink r:id="rId53" w:tooltip="Федеральный закон от 05.04.2013 N 44-ФЗ (ред. от 02.07.2013) &quot;О контрактной системе в сфере закупок товаров, работ, услуг для обеспечения государственных и муниципальных нужд&quot;------------ Недействующая редакция{КонсультантПлюс}" w:history="1">
              <w:r>
                <w:rPr>
                  <w:color w:val="0000FF"/>
                  <w:u w:val="single"/>
                </w:rPr>
                <w:t>пунктах 1</w:t>
              </w:r>
            </w:hyperlink>
            <w:r>
              <w:t xml:space="preserve">, </w:t>
            </w:r>
            <w:hyperlink r:id="rId54" w:tooltip="Федеральный закон от 05.04.2013 N 44-ФЗ (ред. от 02.07.2013) &quot;О контрактной системе в сфере закупок товаров, работ, услуг для обеспечения государственных и муниципальных нужд&quot;------------ Недействующая редакция{КонсультантПлюс}" w:history="1">
              <w:r>
                <w:rPr>
                  <w:color w:val="0000FF"/>
                  <w:u w:val="single"/>
                </w:rPr>
                <w:t>2</w:t>
              </w:r>
            </w:hyperlink>
            <w:r>
              <w:t xml:space="preserve"> и </w:t>
            </w:r>
            <w:hyperlink r:id="rId55" w:tooltip="Федеральный закон от 05.04.2013 N 44-ФЗ (ред. от 02.07.2013) &quot;О контрактной системе в сфере закупок товаров, работ, услуг для обеспечения государственных и муниципальных нужд&quot;------------ Недействующая редакция{КонсультантПлюс}" w:history="1">
              <w:r>
                <w:rPr>
                  <w:color w:val="0000FF"/>
                  <w:u w:val="single"/>
                </w:rPr>
                <w:t>6 части 1</w:t>
              </w:r>
            </w:hyperlink>
            <w:r>
              <w:t xml:space="preserve"> настоящей статьи, и в отношении отдельных видов закупок товаров, работ, услуг требованиям, установленным в соответствии с </w:t>
            </w:r>
            <w:hyperlink r:id="rId56" w:tooltip="Федеральный закон от 05.04.2013 N 44-ФЗ (ред. от 02.07.2013) &quot;О контрактной системе в сфере закупок товаров, работ, услуг для обеспечения государственных и муниципальных нужд&quot;------------ Недействующая редакция{КонсультантПлюс}" w:history="1">
              <w:r>
                <w:rPr>
                  <w:color w:val="0000FF"/>
                  <w:u w:val="single"/>
                </w:rPr>
                <w:t>частью 2</w:t>
              </w:r>
            </w:hyperlink>
            <w:r>
              <w:t xml:space="preserve"> настоящей статьи, если такие требования установлены Правительством Российской Федерации, а также вправе проверять соответствие участников закупок требованиям, указанным в </w:t>
            </w:r>
            <w:hyperlink r:id="rId57" w:tooltip="Федеральный закон от 05.04.2013 N 44-ФЗ (ред. от 02.07.2013) &quot;О контрактной системе в сфере закупок товаров, работ, услуг для обеспечения государственных и муниципальных нужд&quot;------------ Недействующая редакция{КонсультантПлюс}" w:history="1">
              <w:r>
                <w:rPr>
                  <w:color w:val="0000FF"/>
                  <w:u w:val="single"/>
                </w:rPr>
                <w:t>пунктах 3</w:t>
              </w:r>
            </w:hyperlink>
            <w:r>
              <w:t xml:space="preserve"> - </w:t>
            </w:r>
            <w:hyperlink r:id="rId58" w:tooltip="Федеральный закон от 05.04.2013 N 44-ФЗ (ред. от 02.07.2013) &quot;О контрактной системе в сфере закупок товаров, работ, услуг для обеспечения государственных и муниципальных нужд&quot;------------ Недействующая редакция{КонсультантПлюс}" w:history="1">
              <w:r>
                <w:rPr>
                  <w:color w:val="0000FF"/>
                  <w:u w:val="single"/>
                </w:rPr>
                <w:t>5</w:t>
              </w:r>
            </w:hyperlink>
            <w:r>
              <w:t xml:space="preserve">, </w:t>
            </w:r>
            <w:hyperlink r:id="rId59" w:tooltip="Федеральный закон от 05.04.2013 N 44-ФЗ (ред. от 02.07.2013) &quot;О контрактной системе в сфере закупок товаров, работ, услуг для обеспечения государственных и муниципальных нужд&quot;------------ Недействующая редакция{КонсультантПлюс}" w:history="1">
              <w:r>
                <w:rPr>
                  <w:color w:val="0000FF"/>
                  <w:u w:val="single"/>
                </w:rPr>
                <w:t>7</w:t>
              </w:r>
            </w:hyperlink>
            <w:r>
              <w:t xml:space="preserve"> </w:t>
            </w:r>
            <w:r>
              <w:rPr>
                <w:strike/>
                <w:color w:val="FF0000"/>
              </w:rPr>
              <w:t xml:space="preserve">и </w:t>
            </w:r>
            <w:hyperlink r:id="rId60" w:tooltip="Федеральный закон от 05.04.2013 N 44-ФЗ (ред. от 02.07.2013) &quot;О контрактной системе в сфере закупок товаров, работ, услуг для обеспечения государственных и муниципальных нужд&quot;------------ Недействующая редакция{КонсультантПлюс}" w:history="1">
              <w:r>
                <w:rPr>
                  <w:strike/>
                  <w:color w:val="FF0000"/>
                  <w:u w:val="single"/>
                </w:rPr>
                <w:t>8</w:t>
              </w:r>
            </w:hyperlink>
            <w:hyperlink r:id="rId61" w:tooltip="Федеральный закон от 05.04.2013 N 44-ФЗ (ред. от 02.07.2013) &quot;О контрактной системе в сфере закупок товаров, работ, услуг для обеспечения государственных и муниципальных нужд&quot;------------ Недействующая редакция{КонсультантПлюс}" w:history="1">
              <w:r>
                <w:rPr>
                  <w:color w:val="0000FF"/>
                  <w:u w:val="single"/>
                </w:rPr>
                <w:t xml:space="preserve"> части 1</w:t>
              </w:r>
            </w:hyperlink>
            <w:r>
              <w:t xml:space="preserve"> настоящей статьи. Комиссия по осуществлению закупок не вправе возлагать на участников закупок обязанность подтверждать соответствие указанным требованиям, за исключением случаев, если указанные требования установлены Правительством Российской Федерации в соответствии с </w:t>
            </w:r>
            <w:hyperlink r:id="rId62" w:tooltip="Федеральный закон от 05.04.2013 N 44-ФЗ (ред. от 02.07.2013) &quot;О контрактной системе в сфере закупок товаров, работ, услуг для обеспечения государственных и муниципальных нужд&quot;------------ Недействующая редакция{КонсультантПлюс}" w:history="1">
              <w:r>
                <w:rPr>
                  <w:color w:val="0000FF"/>
                  <w:u w:val="single"/>
                </w:rPr>
                <w:t>частью 2</w:t>
              </w:r>
            </w:hyperlink>
            <w:r>
              <w:t xml:space="preserve"> настоящей статьи.</w:t>
            </w:r>
            <w:proofErr w:type="gramEnd"/>
          </w:p>
        </w:tc>
        <w:tc>
          <w:tcPr>
            <w:tcW w:w="8635" w:type="dxa"/>
            <w:tcBorders>
              <w:left w:val="single" w:sz="8" w:space="0" w:color="auto"/>
              <w:bottom w:val="single" w:sz="8" w:space="0" w:color="auto"/>
              <w:right w:val="single" w:sz="8" w:space="0" w:color="auto"/>
            </w:tcBorders>
          </w:tcPr>
          <w:p w:rsidR="00B75DC4" w:rsidRDefault="00B75DC4">
            <w:pPr>
              <w:pStyle w:val="ConsPlusNormal"/>
              <w:ind w:firstLine="540"/>
              <w:jc w:val="both"/>
            </w:pPr>
            <w:r>
              <w:t xml:space="preserve">8. </w:t>
            </w:r>
            <w:proofErr w:type="gramStart"/>
            <w:r>
              <w:t xml:space="preserve">Комиссия по осуществлению закупок проверяет соответствие участников закупок требованиям, указанным в </w:t>
            </w:r>
            <w:hyperlink r:id="rId63" w:tooltip="Федеральный закон от 05.04.2013 N 44-ФЗ (ред. от 28.12.2013) &quot;О контрактной системе в сфере закупок товаров, работ, услуг для обеспечения государственных и муниципальных нужд&quot;{КонсультантПлюс}" w:history="1">
              <w:r>
                <w:rPr>
                  <w:color w:val="0000FF"/>
                  <w:u w:val="single"/>
                </w:rPr>
                <w:t>пунктах 1</w:t>
              </w:r>
            </w:hyperlink>
            <w:r>
              <w:t xml:space="preserve">, </w:t>
            </w:r>
            <w:hyperlink r:id="rId64" w:tooltip="Федеральный закон от 05.04.2013 N 44-ФЗ (ред. от 28.12.2013) &quot;О контрактной системе в сфере закупок товаров, работ, услуг для обеспечения государственных и муниципальных нужд&quot;{КонсультантПлюс}" w:history="1">
              <w:r>
                <w:rPr>
                  <w:color w:val="0000FF"/>
                  <w:u w:val="single"/>
                </w:rPr>
                <w:t>2</w:t>
              </w:r>
            </w:hyperlink>
            <w:r>
              <w:t xml:space="preserve"> и </w:t>
            </w:r>
            <w:hyperlink r:id="rId65" w:tooltip="Федеральный закон от 05.04.2013 N 44-ФЗ (ред. от 28.12.2013) &quot;О контрактной системе в сфере закупок товаров, работ, услуг для обеспечения государственных и муниципальных нужд&quot;{КонсультантПлюс}" w:history="1">
              <w:r>
                <w:rPr>
                  <w:color w:val="0000FF"/>
                  <w:u w:val="single"/>
                </w:rPr>
                <w:t>6 части 1</w:t>
              </w:r>
            </w:hyperlink>
            <w:r>
              <w:t xml:space="preserve"> настоящей статьи, и в отношении отдельных видов закупок товаров, работ, услуг требованиям, установленным в соответствии с </w:t>
            </w:r>
            <w:hyperlink r:id="rId66" w:tooltip="Федеральный закон от 05.04.2013 N 44-ФЗ (ред. от 28.12.2013) &quot;О контрактной системе в сфере закупок товаров, работ, услуг для обеспечения государственных и муниципальных нужд&quot;{КонсультантПлюс}" w:history="1">
              <w:r>
                <w:rPr>
                  <w:color w:val="0000FF"/>
                  <w:u w:val="single"/>
                </w:rPr>
                <w:t>частью 2</w:t>
              </w:r>
            </w:hyperlink>
            <w:r>
              <w:t xml:space="preserve"> настоящей статьи, если такие требования установлены Правительством Российской Федерации, а также вправе проверять соответствие участников закупок требованиям, указанным в</w:t>
            </w:r>
            <w:proofErr w:type="gramEnd"/>
            <w:r>
              <w:t xml:space="preserve"> </w:t>
            </w:r>
            <w:hyperlink r:id="rId67" w:tooltip="Федеральный закон от 05.04.2013 N 44-ФЗ (ред. от 28.12.2013) &quot;О контрактной системе в сфере закупок товаров, работ, услуг для обеспечения государственных и муниципальных нужд&quot;{КонсультантПлюс}" w:history="1">
              <w:r>
                <w:rPr>
                  <w:color w:val="0000FF"/>
                  <w:u w:val="single"/>
                </w:rPr>
                <w:t>пунктах 3</w:t>
              </w:r>
            </w:hyperlink>
            <w:r>
              <w:t xml:space="preserve"> - </w:t>
            </w:r>
            <w:hyperlink r:id="rId68" w:tooltip="Федеральный закон от 05.04.2013 N 44-ФЗ (ред. от 28.12.2013) &quot;О контрактной системе в сфере закупок товаров, работ, услуг для обеспечения государственных и муниципальных нужд&quot;{КонсультантПлюс}" w:history="1">
              <w:r>
                <w:rPr>
                  <w:color w:val="0000FF"/>
                  <w:u w:val="single"/>
                </w:rPr>
                <w:t>5</w:t>
              </w:r>
            </w:hyperlink>
            <w:r>
              <w:t xml:space="preserve">, </w:t>
            </w:r>
            <w:hyperlink r:id="rId69" w:tooltip="Федеральный закон от 05.04.2013 N 44-ФЗ (ред. от 28.12.2013) &quot;О контрактной системе в сфере закупок товаров, работ, услуг для обеспечения государственных и муниципальных нужд&quot;{КонсультантПлюс}" w:history="1">
              <w:r>
                <w:rPr>
                  <w:color w:val="0000FF"/>
                  <w:u w:val="single"/>
                </w:rPr>
                <w:t>7</w:t>
              </w:r>
            </w:hyperlink>
            <w:r>
              <w:t xml:space="preserve"> </w:t>
            </w:r>
            <w:r>
              <w:rPr>
                <w:shd w:val="clear" w:color="auto" w:fill="C0C0C0"/>
              </w:rPr>
              <w:t xml:space="preserve">- </w:t>
            </w:r>
            <w:hyperlink r:id="rId70" w:tooltip="Федеральный закон от 05.04.2013 N 44-ФЗ (ред. от 28.12.2013) &quot;О контрактной системе в сфере закупок товаров, работ, услуг для обеспечения государственных и муниципальных нужд&quot;{КонсультантПлюс}" w:history="1">
              <w:r>
                <w:rPr>
                  <w:color w:val="0000FF"/>
                  <w:u w:val="single"/>
                  <w:shd w:val="clear" w:color="auto" w:fill="C0C0C0"/>
                </w:rPr>
                <w:t>9</w:t>
              </w:r>
            </w:hyperlink>
            <w:hyperlink r:id="rId71" w:tooltip="Федеральный закон от 05.04.2013 N 44-ФЗ (ред. от 28.12.2013) &quot;О контрактной системе в сфере закупок товаров, работ, услуг для обеспечения государственных и муниципальных нужд&quot;{КонсультантПлюс}" w:history="1">
              <w:r>
                <w:rPr>
                  <w:color w:val="0000FF"/>
                  <w:u w:val="single"/>
                </w:rPr>
                <w:t xml:space="preserve"> части 1</w:t>
              </w:r>
            </w:hyperlink>
            <w:r>
              <w:t xml:space="preserve"> настоящей статьи. Комиссия по осуществлению закупок не вправе возлагать на участников закупок обязанность подтверждать соответствие указанным требованиям, за исключением случаев, если указанные требования установлены Правительством Российской Федерации в соответствии с </w:t>
            </w:r>
            <w:hyperlink r:id="rId72" w:tooltip="Федеральный закон от 05.04.2013 N 44-ФЗ (ред. от 28.12.2013) &quot;О контрактной системе в сфере закупок товаров, работ, услуг для обеспечения государственных и муниципальных нужд&quot;{КонсультантПлюс}" w:history="1">
              <w:r>
                <w:rPr>
                  <w:color w:val="0000FF"/>
                  <w:u w:val="single"/>
                </w:rPr>
                <w:t>частью 2</w:t>
              </w:r>
            </w:hyperlink>
            <w:r>
              <w:t xml:space="preserve"> настоящей статьи.</w:t>
            </w:r>
          </w:p>
        </w:tc>
      </w:tr>
      <w:tr w:rsidR="00B75DC4" w:rsidTr="00675610">
        <w:trPr>
          <w:tblCellSpacing w:w="5" w:type="nil"/>
        </w:trPr>
        <w:tc>
          <w:tcPr>
            <w:tcW w:w="7100" w:type="dxa"/>
            <w:tcBorders>
              <w:top w:val="single" w:sz="8" w:space="0" w:color="auto"/>
              <w:left w:val="single" w:sz="8" w:space="0" w:color="auto"/>
              <w:bottom w:val="single" w:sz="8" w:space="0" w:color="auto"/>
              <w:right w:val="single" w:sz="8" w:space="0" w:color="auto"/>
            </w:tcBorders>
          </w:tcPr>
          <w:p w:rsidR="00B75DC4" w:rsidRDefault="00B75DC4">
            <w:pPr>
              <w:pStyle w:val="ConsPlusNormal"/>
            </w:pPr>
            <w:r>
              <w:rPr>
                <w:b/>
                <w:bCs/>
              </w:rPr>
              <w:br/>
              <w:t>Глава 3. Осуществление закупок</w:t>
            </w:r>
          </w:p>
          <w:p w:rsidR="00B75DC4" w:rsidRDefault="00B75DC4">
            <w:pPr>
              <w:pStyle w:val="ConsPlusNormal"/>
              <w:ind w:left="240"/>
            </w:pPr>
            <w:r>
              <w:rPr>
                <w:b/>
                <w:bCs/>
              </w:rPr>
              <w:t>§ 1. Общие положения</w:t>
            </w:r>
          </w:p>
          <w:p w:rsidR="00B75DC4" w:rsidRDefault="00B75DC4">
            <w:pPr>
              <w:pStyle w:val="ConsPlusNormal"/>
              <w:ind w:left="480"/>
            </w:pPr>
            <w:r>
              <w:rPr>
                <w:b/>
                <w:bCs/>
              </w:rPr>
              <w:t>Статья 32. Оценка заявок, окончательных предложений участников закупки и критерии этой оценки</w:t>
            </w:r>
            <w:r>
              <w:rPr>
                <w:b/>
                <w:bCs/>
              </w:rPr>
              <w:br/>
            </w:r>
          </w:p>
        </w:tc>
        <w:tc>
          <w:tcPr>
            <w:tcW w:w="8635" w:type="dxa"/>
            <w:tcBorders>
              <w:top w:val="single" w:sz="8" w:space="0" w:color="auto"/>
              <w:left w:val="single" w:sz="8" w:space="0" w:color="auto"/>
              <w:bottom w:val="single" w:sz="8" w:space="0" w:color="auto"/>
              <w:right w:val="single" w:sz="8" w:space="0" w:color="auto"/>
            </w:tcBorders>
          </w:tcPr>
          <w:p w:rsidR="00B75DC4" w:rsidRDefault="00B75DC4">
            <w:pPr>
              <w:pStyle w:val="ConsPlusNormal"/>
            </w:pPr>
            <w:r>
              <w:rPr>
                <w:b/>
                <w:bCs/>
              </w:rPr>
              <w:br/>
              <w:t>Глава 3. Осуществление закупок</w:t>
            </w:r>
          </w:p>
          <w:p w:rsidR="00B75DC4" w:rsidRDefault="00B75DC4">
            <w:pPr>
              <w:pStyle w:val="ConsPlusNormal"/>
              <w:ind w:left="240"/>
            </w:pPr>
            <w:r>
              <w:rPr>
                <w:b/>
                <w:bCs/>
              </w:rPr>
              <w:t>§ 1. Общие положения</w:t>
            </w:r>
          </w:p>
          <w:p w:rsidR="00B75DC4" w:rsidRDefault="00B75DC4">
            <w:pPr>
              <w:pStyle w:val="ConsPlusNormal"/>
              <w:ind w:left="480"/>
            </w:pPr>
            <w:r>
              <w:rPr>
                <w:b/>
                <w:bCs/>
              </w:rPr>
              <w:t>Статья 32. Оценка заявок, окончательных предложений участников закупки и критерии этой оценки</w:t>
            </w:r>
            <w:r>
              <w:rPr>
                <w:b/>
                <w:bCs/>
              </w:rPr>
              <w:br/>
            </w:r>
          </w:p>
        </w:tc>
      </w:tr>
      <w:tr w:rsidR="00B75DC4" w:rsidTr="00675610">
        <w:trPr>
          <w:tblCellSpacing w:w="5" w:type="nil"/>
        </w:trPr>
        <w:tc>
          <w:tcPr>
            <w:tcW w:w="7100" w:type="dxa"/>
            <w:tcBorders>
              <w:top w:val="single" w:sz="8" w:space="0" w:color="auto"/>
              <w:left w:val="single" w:sz="8" w:space="0" w:color="auto"/>
              <w:bottom w:val="dashSmallGap" w:sz="8" w:space="0" w:color="auto"/>
              <w:right w:val="single" w:sz="8" w:space="0" w:color="auto"/>
            </w:tcBorders>
          </w:tcPr>
          <w:p w:rsidR="00B75DC4" w:rsidRDefault="00B75DC4">
            <w:pPr>
              <w:pStyle w:val="ConsPlusNormal"/>
              <w:ind w:firstLine="540"/>
              <w:jc w:val="both"/>
            </w:pPr>
            <w:r>
              <w:t xml:space="preserve">6. </w:t>
            </w:r>
            <w:proofErr w:type="gramStart"/>
            <w:r>
              <w:t xml:space="preserve">Сумма величин значимости критериев, указанных в </w:t>
            </w:r>
            <w:hyperlink r:id="rId73" w:tooltip="Федеральный закон от 05.04.2013 N 44-ФЗ (ред. от 02.07.2013) &quot;О контрактной системе в сфере закупок товаров, работ, услуг для обеспечения государственных и муниципальных нужд&quot;------------ Недействующая редакция{КонсультантПлюс}" w:history="1">
              <w:r>
                <w:rPr>
                  <w:color w:val="0000FF"/>
                  <w:u w:val="single"/>
                </w:rPr>
                <w:t>пунктах 1</w:t>
              </w:r>
            </w:hyperlink>
            <w:r>
              <w:t xml:space="preserve"> и </w:t>
            </w:r>
            <w:hyperlink r:id="rId74" w:tooltip="Федеральный закон от 05.04.2013 N 44-ФЗ (ред. от 02.07.2013) &quot;О контрактной системе в сфере закупок товаров, работ, услуг для обеспечения государственных и муниципальных нужд&quot;------------ Недействующая редакция{КонсультантПлюс}" w:history="1">
              <w:r>
                <w:rPr>
                  <w:color w:val="0000FF"/>
                  <w:u w:val="single"/>
                </w:rPr>
                <w:t>2 части 1</w:t>
              </w:r>
            </w:hyperlink>
            <w:r>
              <w:t xml:space="preserve"> настоящей статьи, при определении поставщиков (подрядчиков, исполнителей) в целях заключения контрактов на исполнения (как результат интеллектуальной деятельности), а также на финансирование проката или показа национального фильма, на выполнение научно-исследовательских, опытно-конструкторских или технологических работ должна составлять не менее чем двадцать процентов суммы величин значимости всех критериев.</w:t>
            </w:r>
            <w:proofErr w:type="gramEnd"/>
            <w:r>
              <w:t xml:space="preserve"> В случае</w:t>
            </w:r>
            <w:proofErr w:type="gramStart"/>
            <w:r>
              <w:t>,</w:t>
            </w:r>
            <w:proofErr w:type="gramEnd"/>
            <w:r>
              <w:t xml:space="preserve"> если при заключении таких контрактов критерий, указанный в </w:t>
            </w:r>
            <w:hyperlink r:id="rId75" w:tooltip="Федеральный закон от 05.04.2013 N 44-ФЗ (ред. от 02.07.2013) &quot;О контрактной системе в сфере закупок товаров, работ, услуг для обеспечения государственных и муниципальных нужд&quot;------------ Недействующая редакция{КонсультантПлюс}" w:history="1">
              <w:r>
                <w:rPr>
                  <w:color w:val="0000FF"/>
                  <w:u w:val="single"/>
                </w:rPr>
                <w:t>пункте 2 части 1</w:t>
              </w:r>
            </w:hyperlink>
            <w:r>
              <w:t xml:space="preserve"> настоящей статьи, не используется, величина значимости критерия, указанного в </w:t>
            </w:r>
            <w:hyperlink r:id="rId76" w:tooltip="Федеральный закон от 05.04.2013 N 44-ФЗ (ред. от 02.07.2013) &quot;О контрактной системе в сфере закупок товаров, работ, услуг для обеспечения государственных и муниципальных нужд&quot;------------ Недействующая редакция{КонсультантПлюс}" w:history="1">
              <w:r>
                <w:rPr>
                  <w:color w:val="0000FF"/>
                  <w:u w:val="single"/>
                </w:rPr>
                <w:t>пункте 1 части 1</w:t>
              </w:r>
            </w:hyperlink>
            <w:r>
              <w:t xml:space="preserve"> настоящей статьи, должна составлять не менее чем двадцать процентов суммы величин значимости всех критериев. Величина значимости критерия, указанного в </w:t>
            </w:r>
            <w:hyperlink r:id="rId77" w:tooltip="Федеральный закон от 05.04.2013 N 44-ФЗ (ред. от 02.07.2013) &quot;О контрактной системе в сфере закупок товаров, работ, услуг для обеспечения государственных и муниципальных нужд&quot;------------ Недействующая редакция{КонсультантПлюс}" w:history="1">
              <w:r>
                <w:rPr>
                  <w:color w:val="0000FF"/>
                  <w:u w:val="single"/>
                </w:rPr>
                <w:t>пункте 1 части 1</w:t>
              </w:r>
            </w:hyperlink>
            <w:r>
              <w:t xml:space="preserve"> настоящей статьи, при определении исполнителей в целях заключения контракта на создание произведения литературы или искусства может быть снижена до нуля </w:t>
            </w:r>
            <w:proofErr w:type="gramStart"/>
            <w:r>
              <w:t>процентов суммы величин значимости всех критериев</w:t>
            </w:r>
            <w:proofErr w:type="gramEnd"/>
            <w:r>
              <w:t>.</w:t>
            </w:r>
          </w:p>
        </w:tc>
        <w:tc>
          <w:tcPr>
            <w:tcW w:w="8635" w:type="dxa"/>
            <w:tcBorders>
              <w:top w:val="single" w:sz="8" w:space="0" w:color="auto"/>
              <w:left w:val="single" w:sz="8" w:space="0" w:color="auto"/>
              <w:bottom w:val="dashSmallGap" w:sz="8" w:space="0" w:color="auto"/>
              <w:right w:val="single" w:sz="8" w:space="0" w:color="auto"/>
            </w:tcBorders>
          </w:tcPr>
          <w:p w:rsidR="00B75DC4" w:rsidRDefault="00B75DC4">
            <w:pPr>
              <w:pStyle w:val="ConsPlusNormal"/>
              <w:ind w:firstLine="540"/>
              <w:jc w:val="both"/>
            </w:pPr>
            <w:r>
              <w:t xml:space="preserve">6. </w:t>
            </w:r>
            <w:proofErr w:type="gramStart"/>
            <w:r>
              <w:t xml:space="preserve">Сумма величин значимости критериев, указанных в </w:t>
            </w:r>
            <w:hyperlink r:id="rId78" w:tooltip="Федеральный закон от 05.04.2013 N 44-ФЗ (ред. от 28.12.2013) &quot;О контрактной системе в сфере закупок товаров, работ, услуг для обеспечения государственных и муниципальных нужд&quot;{КонсультантПлюс}" w:history="1">
              <w:r>
                <w:rPr>
                  <w:color w:val="0000FF"/>
                  <w:u w:val="single"/>
                </w:rPr>
                <w:t>пунктах 1</w:t>
              </w:r>
            </w:hyperlink>
            <w:r>
              <w:t xml:space="preserve"> и </w:t>
            </w:r>
            <w:hyperlink r:id="rId79" w:tooltip="Федеральный закон от 05.04.2013 N 44-ФЗ (ред. от 28.12.2013) &quot;О контрактной системе в сфере закупок товаров, работ, услуг для обеспечения государственных и муниципальных нужд&quot;{КонсультантПлюс}" w:history="1">
              <w:r>
                <w:rPr>
                  <w:color w:val="0000FF"/>
                  <w:u w:val="single"/>
                </w:rPr>
                <w:t>2 части 1</w:t>
              </w:r>
            </w:hyperlink>
            <w:r>
              <w:t xml:space="preserve"> настоящей статьи, при определении поставщиков (подрядчиков, исполнителей) в целях заключения контрактов на исполнения (как результат интеллектуальной деятельности), а также на финансирование проката или показа национального фильма, на выполнение научно-исследовательских, опытно-конструкторских или технологических работ должна составлять не менее чем двадцать процентов суммы величин значимости всех критериев </w:t>
            </w:r>
            <w:r>
              <w:rPr>
                <w:shd w:val="clear" w:color="auto" w:fill="C0C0C0"/>
              </w:rPr>
              <w:t>(за исключением случая</w:t>
            </w:r>
            <w:proofErr w:type="gramEnd"/>
            <w:r>
              <w:rPr>
                <w:shd w:val="clear" w:color="auto" w:fill="C0C0C0"/>
              </w:rPr>
              <w:t xml:space="preserve">, предусмотренного </w:t>
            </w:r>
            <w:hyperlink r:id="rId80" w:tooltip="Федеральный закон от 05.04.2013 N 44-ФЗ (ред. от 28.12.2013) &quot;О контрактной системе в сфере закупок товаров, работ, услуг для обеспечения государственных и муниципальных нужд&quot;{КонсультантПлюс}" w:history="1">
              <w:r>
                <w:rPr>
                  <w:color w:val="0000FF"/>
                  <w:u w:val="single"/>
                  <w:shd w:val="clear" w:color="auto" w:fill="C0C0C0"/>
                </w:rPr>
                <w:t>частью 8 статьи 37</w:t>
              </w:r>
            </w:hyperlink>
            <w:r>
              <w:rPr>
                <w:shd w:val="clear" w:color="auto" w:fill="C0C0C0"/>
              </w:rPr>
              <w:t xml:space="preserve"> настоящего Федерального закона)</w:t>
            </w:r>
            <w:r>
              <w:t>. В случае</w:t>
            </w:r>
            <w:proofErr w:type="gramStart"/>
            <w:r>
              <w:t>,</w:t>
            </w:r>
            <w:proofErr w:type="gramEnd"/>
            <w:r>
              <w:t xml:space="preserve"> если при заключении таких контрактов критерий, указанный в </w:t>
            </w:r>
            <w:hyperlink r:id="rId81" w:tooltip="Федеральный закон от 05.04.2013 N 44-ФЗ (ред. от 28.12.2013) &quot;О контрактной системе в сфере закупок товаров, работ, услуг для обеспечения государственных и муниципальных нужд&quot;{КонсультантПлюс}" w:history="1">
              <w:r>
                <w:rPr>
                  <w:color w:val="0000FF"/>
                  <w:u w:val="single"/>
                </w:rPr>
                <w:t>пункте 2 части 1</w:t>
              </w:r>
            </w:hyperlink>
            <w:r>
              <w:t xml:space="preserve"> настоящей статьи, не используется, величина значимости критерия, указанного в </w:t>
            </w:r>
            <w:hyperlink r:id="rId82" w:tooltip="Федеральный закон от 05.04.2013 N 44-ФЗ (ред. от 28.12.2013) &quot;О контрактной системе в сфере закупок товаров, работ, услуг для обеспечения государственных и муниципальных нужд&quot;{КонсультантПлюс}" w:history="1">
              <w:r>
                <w:rPr>
                  <w:color w:val="0000FF"/>
                  <w:u w:val="single"/>
                </w:rPr>
                <w:t>пункте 1 части 1</w:t>
              </w:r>
            </w:hyperlink>
            <w:r>
              <w:t xml:space="preserve"> настоящей статьи, должна составлять не менее чем двадцать процентов суммы величин значимости всех критериев </w:t>
            </w:r>
            <w:r>
              <w:rPr>
                <w:shd w:val="clear" w:color="auto" w:fill="C0C0C0"/>
              </w:rPr>
              <w:t xml:space="preserve">(за исключением случая, предусмотренного </w:t>
            </w:r>
            <w:hyperlink r:id="rId83" w:tooltip="Федеральный закон от 05.04.2013 N 44-ФЗ (ред. от 28.12.2013) &quot;О контрактной системе в сфере закупок товаров, работ, услуг для обеспечения государственных и муниципальных нужд&quot;{КонсультантПлюс}" w:history="1">
              <w:r>
                <w:rPr>
                  <w:color w:val="0000FF"/>
                  <w:u w:val="single"/>
                  <w:shd w:val="clear" w:color="auto" w:fill="C0C0C0"/>
                </w:rPr>
                <w:t>частью 8 статьи 37</w:t>
              </w:r>
            </w:hyperlink>
            <w:r>
              <w:rPr>
                <w:shd w:val="clear" w:color="auto" w:fill="C0C0C0"/>
              </w:rPr>
              <w:t xml:space="preserve"> настоящего Федерального закона)</w:t>
            </w:r>
            <w:r>
              <w:t xml:space="preserve">. Величина значимости критерия, указанного в </w:t>
            </w:r>
            <w:hyperlink r:id="rId84" w:tooltip="Федеральный закон от 05.04.2013 N 44-ФЗ (ред. от 28.12.2013) &quot;О контрактной системе в сфере закупок товаров, работ, услуг для обеспечения государственных и муниципальных нужд&quot;{КонсультантПлюс}" w:history="1">
              <w:r>
                <w:rPr>
                  <w:color w:val="0000FF"/>
                  <w:u w:val="single"/>
                </w:rPr>
                <w:t>пункте 1 части 1</w:t>
              </w:r>
            </w:hyperlink>
            <w:r>
              <w:t xml:space="preserve"> настоящей статьи, при определении исполнителей в целях заключения контракта на создание произведения литературы или искусства может быть снижена до нуля </w:t>
            </w:r>
            <w:proofErr w:type="gramStart"/>
            <w:r>
              <w:t>процентов суммы величин значимости всех критериев</w:t>
            </w:r>
            <w:proofErr w:type="gramEnd"/>
            <w:r>
              <w:t>.</w:t>
            </w:r>
          </w:p>
        </w:tc>
      </w:tr>
      <w:tr w:rsidR="00B75DC4" w:rsidTr="00675610">
        <w:trPr>
          <w:tblCellSpacing w:w="5" w:type="nil"/>
        </w:trPr>
        <w:tc>
          <w:tcPr>
            <w:tcW w:w="7100" w:type="dxa"/>
            <w:tcBorders>
              <w:left w:val="single" w:sz="8" w:space="0" w:color="auto"/>
              <w:bottom w:val="single" w:sz="8" w:space="0" w:color="auto"/>
              <w:right w:val="single" w:sz="8" w:space="0" w:color="auto"/>
            </w:tcBorders>
          </w:tcPr>
          <w:p w:rsidR="00B75DC4" w:rsidRDefault="00B75DC4">
            <w:pPr>
              <w:pStyle w:val="ConsPlusNormal"/>
              <w:ind w:firstLine="540"/>
              <w:jc w:val="both"/>
            </w:pPr>
            <w:r>
              <w:t xml:space="preserve">8. </w:t>
            </w:r>
            <w:hyperlink r:id="rId85" w:tooltip="Постановление Правительства РФ от 28.11.2013 N 1085 &quot;Об утверждении Правил оценки заявок, окончательных предложений участников закупки товаров, работ, услуг для обеспечения государственных и муниципальных нужд&quot;{КонсультантПлюс}" w:history="1">
              <w:r>
                <w:rPr>
                  <w:color w:val="0000FF"/>
                  <w:u w:val="single"/>
                </w:rPr>
                <w:t>Порядок</w:t>
              </w:r>
            </w:hyperlink>
            <w:r>
              <w:t xml:space="preserve"> оценки заявок, окончательных предложений участников закупки, в том числе предельные величины значимости каждого критерия, устанавливается Правительством Российской Федерации. Заказчик для целей оценки заявок, окончательных предложений участников закупки в случае, если в соответствии с законодательством Российской Федерации установлены </w:t>
            </w:r>
            <w:r>
              <w:rPr>
                <w:strike/>
                <w:color w:val="FF0000"/>
              </w:rPr>
              <w:t>фиксированные государством</w:t>
            </w:r>
            <w:r>
              <w:t xml:space="preserve"> цены (тарифы) на товары, работы, услуги, вправе не использовать критерии, указанные в </w:t>
            </w:r>
            <w:hyperlink r:id="rId86" w:tooltip="Федеральный закон от 05.04.2013 N 44-ФЗ (ред. от 02.07.2013) &quot;О контрактной системе в сфере закупок товаров, работ, услуг для обеспечения государственных и муниципальных нужд&quot;------------ Недействующая редакция{КонсультантПлюс}" w:history="1">
              <w:r>
                <w:rPr>
                  <w:color w:val="0000FF"/>
                  <w:u w:val="single"/>
                </w:rPr>
                <w:t>пунктах 1</w:t>
              </w:r>
            </w:hyperlink>
            <w:r>
              <w:t xml:space="preserve"> и </w:t>
            </w:r>
            <w:hyperlink r:id="rId87" w:tooltip="Федеральный закон от 05.04.2013 N 44-ФЗ (ред. от 02.07.2013) &quot;О контрактной системе в сфере закупок товаров, работ, услуг для обеспечения государственных и муниципальных нужд&quot;------------ Недействующая редакция{КонсультантПлюс}" w:history="1">
              <w:r>
                <w:rPr>
                  <w:color w:val="0000FF"/>
                  <w:u w:val="single"/>
                </w:rPr>
                <w:t>2 части 1</w:t>
              </w:r>
            </w:hyperlink>
            <w:r>
              <w:t xml:space="preserve"> настоящей статьи.</w:t>
            </w:r>
          </w:p>
        </w:tc>
        <w:tc>
          <w:tcPr>
            <w:tcW w:w="8635" w:type="dxa"/>
            <w:tcBorders>
              <w:left w:val="single" w:sz="8" w:space="0" w:color="auto"/>
              <w:bottom w:val="single" w:sz="8" w:space="0" w:color="auto"/>
              <w:right w:val="single" w:sz="8" w:space="0" w:color="auto"/>
            </w:tcBorders>
          </w:tcPr>
          <w:p w:rsidR="00B75DC4" w:rsidRDefault="00B75DC4">
            <w:pPr>
              <w:pStyle w:val="ConsPlusNormal"/>
              <w:ind w:firstLine="540"/>
              <w:jc w:val="both"/>
            </w:pPr>
            <w:r>
              <w:t xml:space="preserve">8. </w:t>
            </w:r>
            <w:hyperlink r:id="rId88" w:tooltip="Постановление Правительства РФ от 28.11.2013 N 1085 &quot;Об утверждении Правил оценки заявок, окончательных предложений участников закупки товаров, работ, услуг для обеспечения государственных и муниципальных нужд&quot;{КонсультантПлюс}" w:history="1">
              <w:r>
                <w:rPr>
                  <w:color w:val="0000FF"/>
                  <w:u w:val="single"/>
                </w:rPr>
                <w:t>Порядок</w:t>
              </w:r>
            </w:hyperlink>
            <w:r>
              <w:t xml:space="preserve"> оценки заявок, окончательных предложений участников закупки, в том числе предельные величины значимости каждого критерия, устанавливается Правительством Российской Федерации. Заказчик для целей оценки заявок, окончательных предложений участников закупки в случае, если в соответствии с законодательством Российской Федерации установлены </w:t>
            </w:r>
            <w:r>
              <w:rPr>
                <w:shd w:val="clear" w:color="auto" w:fill="C0C0C0"/>
              </w:rPr>
              <w:t>регулируемые</w:t>
            </w:r>
            <w:r>
              <w:t xml:space="preserve"> цены (тарифы) на товары, работы, услуги, вправе не использовать критерии, указанные в </w:t>
            </w:r>
            <w:hyperlink r:id="rId89" w:tooltip="Федеральный закон от 05.04.2013 N 44-ФЗ (ред. от 28.12.2013) &quot;О контрактной системе в сфере закупок товаров, работ, услуг для обеспечения государственных и муниципальных нужд&quot;{КонсультантПлюс}" w:history="1">
              <w:r>
                <w:rPr>
                  <w:color w:val="0000FF"/>
                  <w:u w:val="single"/>
                </w:rPr>
                <w:t>пунктах 1</w:t>
              </w:r>
            </w:hyperlink>
            <w:r>
              <w:t xml:space="preserve"> и </w:t>
            </w:r>
            <w:hyperlink r:id="rId90" w:tooltip="Федеральный закон от 05.04.2013 N 44-ФЗ (ред. от 28.12.2013) &quot;О контрактной системе в сфере закупок товаров, работ, услуг для обеспечения государственных и муниципальных нужд&quot;{КонсультантПлюс}" w:history="1">
              <w:r>
                <w:rPr>
                  <w:color w:val="0000FF"/>
                  <w:u w:val="single"/>
                </w:rPr>
                <w:t>2 части 1</w:t>
              </w:r>
            </w:hyperlink>
            <w:r>
              <w:t xml:space="preserve"> настоящей статьи.</w:t>
            </w:r>
          </w:p>
        </w:tc>
      </w:tr>
      <w:tr w:rsidR="00B75DC4" w:rsidTr="00675610">
        <w:trPr>
          <w:tblCellSpacing w:w="5" w:type="nil"/>
        </w:trPr>
        <w:tc>
          <w:tcPr>
            <w:tcW w:w="7100" w:type="dxa"/>
            <w:tcBorders>
              <w:top w:val="single" w:sz="8" w:space="0" w:color="auto"/>
              <w:left w:val="single" w:sz="8" w:space="0" w:color="auto"/>
              <w:bottom w:val="single" w:sz="8" w:space="0" w:color="auto"/>
              <w:right w:val="single" w:sz="8" w:space="0" w:color="auto"/>
            </w:tcBorders>
          </w:tcPr>
          <w:p w:rsidR="00B75DC4" w:rsidRDefault="00B75DC4">
            <w:pPr>
              <w:pStyle w:val="ConsPlusNormal"/>
            </w:pPr>
            <w:r>
              <w:rPr>
                <w:b/>
                <w:bCs/>
              </w:rPr>
              <w:br/>
              <w:t>Глава 3. Осуществление закупок</w:t>
            </w:r>
          </w:p>
          <w:p w:rsidR="00B75DC4" w:rsidRDefault="00B75DC4">
            <w:pPr>
              <w:pStyle w:val="ConsPlusNormal"/>
              <w:ind w:left="240"/>
            </w:pPr>
            <w:r>
              <w:rPr>
                <w:b/>
                <w:bCs/>
              </w:rPr>
              <w:t>§ 1. Общие положения</w:t>
            </w:r>
          </w:p>
          <w:p w:rsidR="00B75DC4" w:rsidRDefault="00B75DC4">
            <w:pPr>
              <w:pStyle w:val="ConsPlusNormal"/>
              <w:ind w:left="480"/>
            </w:pPr>
            <w:r>
              <w:rPr>
                <w:b/>
                <w:bCs/>
              </w:rPr>
              <w:t>Статья 33. Правила описания объекта закупки</w:t>
            </w:r>
            <w:r>
              <w:rPr>
                <w:b/>
                <w:bCs/>
              </w:rPr>
              <w:br/>
            </w:r>
          </w:p>
        </w:tc>
        <w:tc>
          <w:tcPr>
            <w:tcW w:w="8635" w:type="dxa"/>
            <w:tcBorders>
              <w:top w:val="single" w:sz="8" w:space="0" w:color="auto"/>
              <w:left w:val="single" w:sz="8" w:space="0" w:color="auto"/>
              <w:bottom w:val="single" w:sz="8" w:space="0" w:color="auto"/>
              <w:right w:val="single" w:sz="8" w:space="0" w:color="auto"/>
            </w:tcBorders>
          </w:tcPr>
          <w:p w:rsidR="00B75DC4" w:rsidRDefault="00B75DC4">
            <w:pPr>
              <w:pStyle w:val="ConsPlusNormal"/>
            </w:pPr>
            <w:r>
              <w:rPr>
                <w:b/>
                <w:bCs/>
              </w:rPr>
              <w:br/>
              <w:t>Глава 3. Осуществление закупок</w:t>
            </w:r>
          </w:p>
          <w:p w:rsidR="00B75DC4" w:rsidRDefault="00B75DC4">
            <w:pPr>
              <w:pStyle w:val="ConsPlusNormal"/>
              <w:ind w:left="240"/>
            </w:pPr>
            <w:r>
              <w:rPr>
                <w:b/>
                <w:bCs/>
              </w:rPr>
              <w:t>§ 1. Общие положения</w:t>
            </w:r>
          </w:p>
          <w:p w:rsidR="00B75DC4" w:rsidRDefault="00B75DC4">
            <w:pPr>
              <w:pStyle w:val="ConsPlusNormal"/>
              <w:ind w:left="480"/>
            </w:pPr>
            <w:r>
              <w:rPr>
                <w:b/>
                <w:bCs/>
              </w:rPr>
              <w:t>Статья 33. Правила описания объекта закупки</w:t>
            </w:r>
            <w:r>
              <w:rPr>
                <w:b/>
                <w:bCs/>
              </w:rPr>
              <w:br/>
            </w:r>
          </w:p>
        </w:tc>
      </w:tr>
      <w:tr w:rsidR="00B75DC4" w:rsidTr="00675610">
        <w:trPr>
          <w:tblCellSpacing w:w="5" w:type="nil"/>
        </w:trPr>
        <w:tc>
          <w:tcPr>
            <w:tcW w:w="7100" w:type="dxa"/>
            <w:tcBorders>
              <w:top w:val="single" w:sz="8" w:space="0" w:color="auto"/>
              <w:left w:val="single" w:sz="8" w:space="0" w:color="auto"/>
              <w:bottom w:val="dashSmallGap" w:sz="8" w:space="0" w:color="auto"/>
              <w:right w:val="single" w:sz="8" w:space="0" w:color="auto"/>
            </w:tcBorders>
          </w:tcPr>
          <w:p w:rsidR="00B75DC4" w:rsidRDefault="00B75DC4">
            <w:pPr>
              <w:pStyle w:val="ConsPlusNormal"/>
              <w:ind w:firstLine="540"/>
              <w:jc w:val="both"/>
            </w:pPr>
            <w:r>
              <w:t xml:space="preserve">1) описание объекта закупки должно носить объективный характер. В описании объекта закупки указываются функциональные, технические и качественные характеристики, эксплуатационные характеристики объекта закупки (при необходимости). </w:t>
            </w:r>
            <w:proofErr w:type="gramStart"/>
            <w:r>
              <w:t>В описание объекта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наименование места происхождения товара или наименование производителя, а также требования к товарам, информации, работам, услугам при условии, что такие требования влекут за собой ограничение количества участников закупки, за исключением случаев, если не имеется другого способа, обеспечивающего более</w:t>
            </w:r>
            <w:proofErr w:type="gramEnd"/>
            <w:r>
              <w:t xml:space="preserve"> точное и четкое описание характеристик объекта закупки. </w:t>
            </w:r>
            <w:r>
              <w:rPr>
                <w:strike/>
                <w:color w:val="FF0000"/>
              </w:rPr>
              <w:t>Конкурсная документация</w:t>
            </w:r>
            <w:r>
              <w:t xml:space="preserve"> может содержать указание на товарные знаки в случае, если при выполнении работ, оказании услуг предполагается использовать товары, поставки которых не являются предметом контракта. </w:t>
            </w:r>
            <w:proofErr w:type="gramStart"/>
            <w:r>
              <w:t>При этом обязательным условием является включение в описание объекта закупки слов "или эквивалент", за исключением случаев 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 а также случаев 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roofErr w:type="gramEnd"/>
          </w:p>
        </w:tc>
        <w:tc>
          <w:tcPr>
            <w:tcW w:w="8635" w:type="dxa"/>
            <w:tcBorders>
              <w:top w:val="single" w:sz="8" w:space="0" w:color="auto"/>
              <w:left w:val="single" w:sz="8" w:space="0" w:color="auto"/>
              <w:bottom w:val="dashSmallGap" w:sz="8" w:space="0" w:color="auto"/>
              <w:right w:val="single" w:sz="8" w:space="0" w:color="auto"/>
            </w:tcBorders>
          </w:tcPr>
          <w:p w:rsidR="00B75DC4" w:rsidRDefault="00B75DC4">
            <w:pPr>
              <w:pStyle w:val="ConsPlusNormal"/>
              <w:ind w:firstLine="540"/>
              <w:jc w:val="both"/>
            </w:pPr>
            <w:r>
              <w:t xml:space="preserve">1) описание объекта закупки должно носить объективный характер. В описании объекта закупки указываются функциональные, технические и качественные характеристики, эксплуатационные характеристики объекта закупки (при необходимости). </w:t>
            </w:r>
            <w:proofErr w:type="gramStart"/>
            <w:r>
              <w:t>В описание объекта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наименование места происхождения товара или наименование производителя, а также требования к товарам, информации, работам, услугам при условии, что такие требования влекут за собой ограничение количества участников закупки, за исключением случаев, если не имеется другого способа, обеспечивающего более</w:t>
            </w:r>
            <w:proofErr w:type="gramEnd"/>
            <w:r>
              <w:t xml:space="preserve"> точное и четкое описание характеристик объекта закупки. </w:t>
            </w:r>
            <w:r>
              <w:rPr>
                <w:shd w:val="clear" w:color="auto" w:fill="C0C0C0"/>
              </w:rPr>
              <w:t>Документация о закупке</w:t>
            </w:r>
            <w:r>
              <w:t xml:space="preserve"> может содержать указание на товарные знаки в случае, если при выполнении работ, оказании услуг предполагается использовать товары, поставки которых не являются предметом контракта. </w:t>
            </w:r>
            <w:proofErr w:type="gramStart"/>
            <w:r>
              <w:t>При этом обязательным условием является включение в описание объекта закупки слов "или эквивалент", за исключением случаев 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 а также случаев 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roofErr w:type="gramEnd"/>
          </w:p>
        </w:tc>
      </w:tr>
      <w:tr w:rsidR="00B75DC4" w:rsidTr="00675610">
        <w:trPr>
          <w:tblCellSpacing w:w="5" w:type="nil"/>
        </w:trPr>
        <w:tc>
          <w:tcPr>
            <w:tcW w:w="7100" w:type="dxa"/>
            <w:tcBorders>
              <w:left w:val="single" w:sz="8" w:space="0" w:color="auto"/>
              <w:bottom w:val="single" w:sz="8" w:space="0" w:color="auto"/>
              <w:right w:val="single" w:sz="8" w:space="0" w:color="auto"/>
            </w:tcBorders>
          </w:tcPr>
          <w:p w:rsidR="00B75DC4" w:rsidRDefault="00B75DC4">
            <w:pPr>
              <w:pStyle w:val="ConsPlusNormal"/>
              <w:ind w:firstLine="540"/>
              <w:jc w:val="both"/>
            </w:pPr>
            <w:r>
              <w:t xml:space="preserve">2. Документация о закупке в соответствии с требованиями, указанными в </w:t>
            </w:r>
            <w:hyperlink r:id="rId91" w:tooltip="Федеральный закон от 05.04.2013 N 44-ФЗ (ред. от 02.07.2013) &quot;О контрактной системе в сфере закупок товаров, работ, услуг для обеспечения государственных и муниципальных нужд&quot;------------ Недействующая редакция{КонсультантПлюс}" w:history="1">
              <w:r>
                <w:rPr>
                  <w:color w:val="0000FF"/>
                  <w:u w:val="single"/>
                </w:rPr>
                <w:t>части 1</w:t>
              </w:r>
            </w:hyperlink>
            <w:r>
              <w:t xml:space="preserve"> настоящей статьи, должна содержать показатели, позволяющие определить соответствие </w:t>
            </w:r>
            <w:proofErr w:type="gramStart"/>
            <w:r>
              <w:t>закупаемых</w:t>
            </w:r>
            <w:proofErr w:type="gramEnd"/>
            <w:r>
              <w:t xml:space="preserve"> товара, работы, услуги </w:t>
            </w:r>
            <w:r>
              <w:rPr>
                <w:strike/>
                <w:color w:val="FF0000"/>
              </w:rPr>
              <w:t>потребностям заказчика</w:t>
            </w:r>
            <w:r>
              <w:t>. При этом указываются максимальные и (или) минимальные значения таких показателей, а также значения показателей, которые не могут изменяться.</w:t>
            </w:r>
          </w:p>
        </w:tc>
        <w:tc>
          <w:tcPr>
            <w:tcW w:w="8635" w:type="dxa"/>
            <w:tcBorders>
              <w:left w:val="single" w:sz="8" w:space="0" w:color="auto"/>
              <w:bottom w:val="single" w:sz="8" w:space="0" w:color="auto"/>
              <w:right w:val="single" w:sz="8" w:space="0" w:color="auto"/>
            </w:tcBorders>
          </w:tcPr>
          <w:p w:rsidR="00B75DC4" w:rsidRDefault="00B75DC4">
            <w:pPr>
              <w:pStyle w:val="ConsPlusNormal"/>
              <w:ind w:firstLine="540"/>
              <w:jc w:val="both"/>
            </w:pPr>
            <w:r>
              <w:t xml:space="preserve">2. Документация о закупке в соответствии с требованиями, указанными в </w:t>
            </w:r>
            <w:hyperlink r:id="rId92" w:tooltip="Федеральный закон от 05.04.2013 N 44-ФЗ (ред. от 28.12.2013) &quot;О контрактной системе в сфере закупок товаров, работ, услуг для обеспечения государственных и муниципальных нужд&quot;{КонсультантПлюс}" w:history="1">
              <w:r>
                <w:rPr>
                  <w:color w:val="0000FF"/>
                  <w:u w:val="single"/>
                </w:rPr>
                <w:t>части 1</w:t>
              </w:r>
            </w:hyperlink>
            <w:r>
              <w:t xml:space="preserve"> настоящей статьи, должна содержать показатели, позволяющие определить соответствие </w:t>
            </w:r>
            <w:proofErr w:type="gramStart"/>
            <w:r>
              <w:t>закупаемых</w:t>
            </w:r>
            <w:proofErr w:type="gramEnd"/>
            <w:r>
              <w:t xml:space="preserve"> товара, работы, услуги </w:t>
            </w:r>
            <w:r>
              <w:rPr>
                <w:shd w:val="clear" w:color="auto" w:fill="C0C0C0"/>
              </w:rPr>
              <w:t>установленным заказчиком требованиям</w:t>
            </w:r>
            <w:r>
              <w:t>. При этом указываются максимальные и (или) минимальные значения таких показателей, а также значения показателей, которые не могут изменяться.</w:t>
            </w:r>
          </w:p>
        </w:tc>
      </w:tr>
      <w:tr w:rsidR="00B75DC4" w:rsidTr="00675610">
        <w:trPr>
          <w:tblCellSpacing w:w="5" w:type="nil"/>
        </w:trPr>
        <w:tc>
          <w:tcPr>
            <w:tcW w:w="7100" w:type="dxa"/>
            <w:tcBorders>
              <w:top w:val="single" w:sz="8" w:space="0" w:color="auto"/>
              <w:left w:val="single" w:sz="8" w:space="0" w:color="auto"/>
              <w:bottom w:val="single" w:sz="8" w:space="0" w:color="auto"/>
              <w:right w:val="single" w:sz="8" w:space="0" w:color="auto"/>
            </w:tcBorders>
          </w:tcPr>
          <w:p w:rsidR="00B75DC4" w:rsidRDefault="00B75DC4">
            <w:pPr>
              <w:pStyle w:val="ConsPlusNormal"/>
            </w:pPr>
            <w:r>
              <w:rPr>
                <w:b/>
                <w:bCs/>
              </w:rPr>
              <w:br/>
              <w:t>Глава 3. Осуществление закупок</w:t>
            </w:r>
          </w:p>
          <w:p w:rsidR="00B75DC4" w:rsidRDefault="00B75DC4">
            <w:pPr>
              <w:pStyle w:val="ConsPlusNormal"/>
              <w:ind w:left="240"/>
            </w:pPr>
            <w:r>
              <w:rPr>
                <w:b/>
                <w:bCs/>
              </w:rPr>
              <w:t>§ 1. Общие положения</w:t>
            </w:r>
          </w:p>
          <w:p w:rsidR="00B75DC4" w:rsidRDefault="00B75DC4">
            <w:pPr>
              <w:pStyle w:val="ConsPlusNormal"/>
              <w:ind w:left="480"/>
            </w:pPr>
            <w:r>
              <w:rPr>
                <w:b/>
                <w:bCs/>
              </w:rPr>
              <w:t>Статья 34. Контракт</w:t>
            </w:r>
            <w:r>
              <w:rPr>
                <w:b/>
                <w:bCs/>
              </w:rPr>
              <w:br/>
            </w:r>
          </w:p>
        </w:tc>
        <w:tc>
          <w:tcPr>
            <w:tcW w:w="8635" w:type="dxa"/>
            <w:tcBorders>
              <w:top w:val="single" w:sz="8" w:space="0" w:color="auto"/>
              <w:left w:val="single" w:sz="8" w:space="0" w:color="auto"/>
              <w:bottom w:val="single" w:sz="8" w:space="0" w:color="auto"/>
              <w:right w:val="single" w:sz="8" w:space="0" w:color="auto"/>
            </w:tcBorders>
          </w:tcPr>
          <w:p w:rsidR="00B75DC4" w:rsidRDefault="00B75DC4">
            <w:pPr>
              <w:pStyle w:val="ConsPlusNormal"/>
            </w:pPr>
            <w:r>
              <w:rPr>
                <w:b/>
                <w:bCs/>
              </w:rPr>
              <w:br/>
              <w:t>Глава 3. Осуществление закупок</w:t>
            </w:r>
          </w:p>
          <w:p w:rsidR="00B75DC4" w:rsidRDefault="00B75DC4">
            <w:pPr>
              <w:pStyle w:val="ConsPlusNormal"/>
              <w:ind w:left="240"/>
            </w:pPr>
            <w:r>
              <w:rPr>
                <w:b/>
                <w:bCs/>
              </w:rPr>
              <w:t>§ 1. Общие положения</w:t>
            </w:r>
          </w:p>
          <w:p w:rsidR="00B75DC4" w:rsidRDefault="00B75DC4">
            <w:pPr>
              <w:pStyle w:val="ConsPlusNormal"/>
              <w:ind w:left="480"/>
            </w:pPr>
            <w:r>
              <w:rPr>
                <w:b/>
                <w:bCs/>
              </w:rPr>
              <w:t>Статья 34. Контракт</w:t>
            </w:r>
            <w:r>
              <w:rPr>
                <w:b/>
                <w:bCs/>
              </w:rPr>
              <w:br/>
            </w:r>
          </w:p>
        </w:tc>
      </w:tr>
      <w:tr w:rsidR="00B75DC4" w:rsidTr="00675610">
        <w:trPr>
          <w:tblCellSpacing w:w="5" w:type="nil"/>
        </w:trPr>
        <w:tc>
          <w:tcPr>
            <w:tcW w:w="7100" w:type="dxa"/>
            <w:tcBorders>
              <w:top w:val="single" w:sz="8" w:space="0" w:color="auto"/>
              <w:left w:val="single" w:sz="8" w:space="0" w:color="auto"/>
              <w:bottom w:val="dashSmallGap" w:sz="8" w:space="0" w:color="auto"/>
              <w:right w:val="single" w:sz="8" w:space="0" w:color="auto"/>
            </w:tcBorders>
          </w:tcPr>
          <w:p w:rsidR="00B75DC4" w:rsidRDefault="00B75DC4">
            <w:pPr>
              <w:pStyle w:val="ConsPlusNormal"/>
              <w:ind w:firstLine="540"/>
              <w:jc w:val="both"/>
            </w:pPr>
            <w:r>
              <w:t xml:space="preserve">5. В случае просрочки исполнения заказчиком обязательств, предусмотренных контрактом, а также в иных случаях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виде фиксированной суммы, определенной в </w:t>
            </w:r>
            <w:hyperlink r:id="rId93" w:tooltip="Постановление Правительства РФ от 25.11.2013 N 1063 &quot;Об утверждении Правил определения размера штрафа, начисляемого в случае ненадлежащего исполнения заказчиком, поставщиком (подрядчиком, исполнителем) обязательств, предусмотренных контрактом (за исключением п" w:history="1">
              <w:r>
                <w:rPr>
                  <w:color w:val="0000FF"/>
                  <w:u w:val="single"/>
                </w:rPr>
                <w:t>порядке</w:t>
              </w:r>
            </w:hyperlink>
            <w:r>
              <w:t>, установленном Правительством Российской Федерации.</w:t>
            </w:r>
          </w:p>
        </w:tc>
        <w:tc>
          <w:tcPr>
            <w:tcW w:w="8635" w:type="dxa"/>
            <w:tcBorders>
              <w:top w:val="single" w:sz="8" w:space="0" w:color="auto"/>
              <w:left w:val="single" w:sz="8" w:space="0" w:color="auto"/>
              <w:bottom w:val="dashSmallGap" w:sz="8" w:space="0" w:color="auto"/>
              <w:right w:val="single" w:sz="8" w:space="0" w:color="auto"/>
            </w:tcBorders>
          </w:tcPr>
          <w:p w:rsidR="00B75DC4" w:rsidRDefault="00B75DC4">
            <w:pPr>
              <w:pStyle w:val="ConsPlusNormal"/>
              <w:ind w:firstLine="540"/>
              <w:jc w:val="both"/>
            </w:pPr>
            <w:r>
              <w:t xml:space="preserve">5. В случае просрочки исполнения заказчиком обязательств, предусмотренных контрактом, а также в иных случаях </w:t>
            </w:r>
            <w:r>
              <w:rPr>
                <w:shd w:val="clear" w:color="auto" w:fill="C0C0C0"/>
              </w:rPr>
              <w:t>неисполнения или</w:t>
            </w:r>
            <w:r>
              <w:t xml:space="preserve">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виде фиксированной суммы, определенной в </w:t>
            </w:r>
            <w:hyperlink r:id="rId94" w:tooltip="Постановление Правительства РФ от 25.11.2013 N 1063 &quot;Об утверждении Правил определения размера штрафа, начисляемого в случае ненадлежащего исполнения заказчиком, поставщиком (подрядчиком, исполнителем) обязательств, предусмотренных контрактом (за исключением п" w:history="1">
              <w:r>
                <w:rPr>
                  <w:color w:val="0000FF"/>
                  <w:u w:val="single"/>
                </w:rPr>
                <w:t>порядке</w:t>
              </w:r>
            </w:hyperlink>
            <w:r>
              <w:t>, установленном Правительством Российской Федерации.</w:t>
            </w:r>
          </w:p>
        </w:tc>
      </w:tr>
      <w:tr w:rsidR="00B75DC4" w:rsidTr="00675610">
        <w:trPr>
          <w:tblCellSpacing w:w="5" w:type="nil"/>
        </w:trPr>
        <w:tc>
          <w:tcPr>
            <w:tcW w:w="7100" w:type="dxa"/>
            <w:tcBorders>
              <w:left w:val="single" w:sz="8" w:space="0" w:color="auto"/>
              <w:bottom w:val="dashSmallGap" w:sz="8" w:space="0" w:color="auto"/>
              <w:right w:val="single" w:sz="8" w:space="0" w:color="auto"/>
            </w:tcBorders>
          </w:tcPr>
          <w:p w:rsidR="00B75DC4" w:rsidRDefault="00B75DC4">
            <w:pPr>
              <w:pStyle w:val="ConsPlusNormal"/>
              <w:ind w:firstLine="540"/>
              <w:jc w:val="both"/>
            </w:pPr>
            <w:r>
              <w:t xml:space="preserve">6. </w:t>
            </w:r>
            <w:proofErr w:type="gramStart"/>
            <w:r>
              <w:t>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w:t>
            </w:r>
            <w:proofErr w:type="gramEnd"/>
          </w:p>
        </w:tc>
        <w:tc>
          <w:tcPr>
            <w:tcW w:w="8635" w:type="dxa"/>
            <w:tcBorders>
              <w:left w:val="single" w:sz="8" w:space="0" w:color="auto"/>
              <w:bottom w:val="dashSmallGap" w:sz="8" w:space="0" w:color="auto"/>
              <w:right w:val="single" w:sz="8" w:space="0" w:color="auto"/>
            </w:tcBorders>
          </w:tcPr>
          <w:p w:rsidR="00B75DC4" w:rsidRDefault="00B75DC4">
            <w:pPr>
              <w:pStyle w:val="ConsPlusNormal"/>
              <w:ind w:firstLine="540"/>
              <w:jc w:val="both"/>
            </w:pPr>
            <w:r>
              <w:t xml:space="preserve">6. </w:t>
            </w:r>
            <w:proofErr w:type="gramStart"/>
            <w:r>
              <w:t xml:space="preserve">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w:t>
            </w:r>
            <w:r>
              <w:rPr>
                <w:shd w:val="clear" w:color="auto" w:fill="C0C0C0"/>
              </w:rPr>
              <w:t>неисполнения или</w:t>
            </w:r>
            <w:r>
              <w:t xml:space="preserve">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w:t>
            </w:r>
            <w:proofErr w:type="gramEnd"/>
          </w:p>
        </w:tc>
      </w:tr>
      <w:tr w:rsidR="00B75DC4" w:rsidTr="00675610">
        <w:trPr>
          <w:tblCellSpacing w:w="5" w:type="nil"/>
        </w:trPr>
        <w:tc>
          <w:tcPr>
            <w:tcW w:w="7100" w:type="dxa"/>
            <w:tcBorders>
              <w:left w:val="single" w:sz="8" w:space="0" w:color="auto"/>
              <w:bottom w:val="dashSmallGap" w:sz="8" w:space="0" w:color="auto"/>
              <w:right w:val="single" w:sz="8" w:space="0" w:color="auto"/>
            </w:tcBorders>
          </w:tcPr>
          <w:p w:rsidR="00B75DC4" w:rsidRDefault="00B75DC4">
            <w:pPr>
              <w:pStyle w:val="ConsPlusNormal"/>
              <w:ind w:firstLine="540"/>
              <w:jc w:val="both"/>
            </w:pPr>
            <w:r>
              <w:t xml:space="preserve">8. </w:t>
            </w:r>
            <w:proofErr w:type="gramStart"/>
            <w:r>
              <w:t>Штрафы начисляются за ненадлежащее исполнение поставщиком (подрядчиком, исполнителем) обязательств, предусмотренных контрактом, за исключением просрочки исполнения поставщиком (подрядчиком, исполнителем) обязательств (в том числе гарантийного обязательства), предусмотренных контрактом.</w:t>
            </w:r>
            <w:proofErr w:type="gramEnd"/>
            <w:r>
              <w:t xml:space="preserve"> Размер штрафа устанавливается контрактом в виде фиксированной суммы, определенной в </w:t>
            </w:r>
            <w:hyperlink r:id="rId95" w:tooltip="Постановление Правительства РФ от 25.11.2013 N 1063 &quot;Об утверждении Правил определения размера штрафа, начисляемого в случае ненадлежащего исполнения заказчиком, поставщиком (подрядчиком, исполнителем) обязательств, предусмотренных контрактом (за исключением п" w:history="1">
              <w:r>
                <w:rPr>
                  <w:color w:val="0000FF"/>
                  <w:u w:val="single"/>
                </w:rPr>
                <w:t>порядке</w:t>
              </w:r>
            </w:hyperlink>
            <w:r>
              <w:t>, установленном Правительством Российской Федерации.</w:t>
            </w:r>
          </w:p>
        </w:tc>
        <w:tc>
          <w:tcPr>
            <w:tcW w:w="8635" w:type="dxa"/>
            <w:tcBorders>
              <w:left w:val="single" w:sz="8" w:space="0" w:color="auto"/>
              <w:bottom w:val="dashSmallGap" w:sz="8" w:space="0" w:color="auto"/>
              <w:right w:val="single" w:sz="8" w:space="0" w:color="auto"/>
            </w:tcBorders>
          </w:tcPr>
          <w:p w:rsidR="00B75DC4" w:rsidRDefault="00B75DC4">
            <w:pPr>
              <w:pStyle w:val="ConsPlusNormal"/>
              <w:ind w:firstLine="540"/>
              <w:jc w:val="both"/>
            </w:pPr>
            <w:r>
              <w:t xml:space="preserve">8. Штрафы начисляются за </w:t>
            </w:r>
            <w:r>
              <w:rPr>
                <w:shd w:val="clear" w:color="auto" w:fill="C0C0C0"/>
              </w:rPr>
              <w:t>неисполнение или</w:t>
            </w:r>
            <w:r>
              <w:t xml:space="preserve"> ненадлежащее исполнение поставщиком (подрядчиком, исполнителем) обязательств, предусмотренных контрактом, за исключением просрочки исполнения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контрактом в виде фиксированной суммы, определенной в </w:t>
            </w:r>
            <w:hyperlink r:id="rId96" w:tooltip="Постановление Правительства РФ от 25.11.2013 N 1063 &quot;Об утверждении Правил определения размера штрафа, начисляемого в случае ненадлежащего исполнения заказчиком, поставщиком (подрядчиком, исполнителем) обязательств, предусмотренных контрактом (за исключением п" w:history="1">
              <w:r>
                <w:rPr>
                  <w:color w:val="0000FF"/>
                  <w:u w:val="single"/>
                </w:rPr>
                <w:t>порядке</w:t>
              </w:r>
            </w:hyperlink>
            <w:r>
              <w:t>, установленном Правительством Российской Федерации.</w:t>
            </w:r>
          </w:p>
        </w:tc>
      </w:tr>
      <w:tr w:rsidR="00B75DC4" w:rsidTr="00675610">
        <w:trPr>
          <w:tblCellSpacing w:w="5" w:type="nil"/>
        </w:trPr>
        <w:tc>
          <w:tcPr>
            <w:tcW w:w="7100" w:type="dxa"/>
            <w:tcBorders>
              <w:left w:val="single" w:sz="8" w:space="0" w:color="auto"/>
              <w:bottom w:val="dashSmallGap" w:sz="8" w:space="0" w:color="auto"/>
              <w:right w:val="single" w:sz="8" w:space="0" w:color="auto"/>
            </w:tcBorders>
          </w:tcPr>
          <w:p w:rsidR="00B75DC4" w:rsidRDefault="00B75DC4">
            <w:pPr>
              <w:pStyle w:val="ConsPlusNormal"/>
              <w:ind w:firstLine="540"/>
              <w:jc w:val="both"/>
            </w:pPr>
            <w:r>
              <w:t xml:space="preserve">15. </w:t>
            </w:r>
            <w:r>
              <w:rPr>
                <w:strike/>
                <w:color w:val="FF0000"/>
              </w:rPr>
              <w:t>В</w:t>
            </w:r>
            <w:r>
              <w:t xml:space="preserve"> случаях, предусмотренных </w:t>
            </w:r>
            <w:hyperlink r:id="rId97" w:tooltip="Федеральный закон от 05.04.2013 N 44-ФЗ (ред. от 02.07.2013) &quot;О контрактной системе в сфере закупок товаров, работ, услуг для обеспечения государственных и муниципальных нужд&quot;------------ Недействующая редакция{КонсультантПлюс}" w:history="1">
              <w:r>
                <w:rPr>
                  <w:color w:val="0000FF"/>
                  <w:u w:val="single"/>
                </w:rPr>
                <w:t>пунктами 4</w:t>
              </w:r>
            </w:hyperlink>
            <w:r>
              <w:t xml:space="preserve">, </w:t>
            </w:r>
            <w:hyperlink r:id="rId98" w:tooltip="Федеральный закон от 05.04.2013 N 44-ФЗ (ред. от 02.07.2013) &quot;О контрактной системе в сфере закупок товаров, работ, услуг для обеспечения государственных и муниципальных нужд&quot;------------ Недействующая редакция{КонсультантПлюс}" w:history="1">
              <w:r>
                <w:rPr>
                  <w:color w:val="0000FF"/>
                  <w:u w:val="single"/>
                </w:rPr>
                <w:t>15</w:t>
              </w:r>
            </w:hyperlink>
            <w:r>
              <w:t xml:space="preserve"> и </w:t>
            </w:r>
            <w:hyperlink r:id="rId99" w:tooltip="Федеральный закон от 05.04.2013 N 44-ФЗ (ред. от 02.07.2013) &quot;О контрактной системе в сфере закупок товаров, работ, услуг для обеспечения государственных и муниципальных нужд&quot;------------ Недействующая редакция{КонсультантПлюс}" w:history="1">
              <w:r>
                <w:rPr>
                  <w:color w:val="0000FF"/>
                  <w:u w:val="single"/>
                </w:rPr>
                <w:t>28 части 1 статьи 93</w:t>
              </w:r>
            </w:hyperlink>
            <w:r>
              <w:t xml:space="preserve"> настоящего Федерального закона, </w:t>
            </w:r>
            <w:r>
              <w:rPr>
                <w:strike/>
                <w:color w:val="FF0000"/>
              </w:rPr>
              <w:t xml:space="preserve">заказчик вправе заключить договор с поставщиком (подрядчиком, исполнителем) в устной форме в порядке и на условиях, которые установлены Гражданским </w:t>
            </w:r>
            <w:hyperlink r:id="rId100" w:tooltip="&quot;Гражданский кодекс Российской Федерации (часть первая)&quot; от 30.11.1994 N 51-ФЗ (ред. от 02.11.2013){КонсультантПлюс}" w:history="1">
              <w:r>
                <w:rPr>
                  <w:strike/>
                  <w:color w:val="FF0000"/>
                  <w:u w:val="single"/>
                </w:rPr>
                <w:t>кодексом</w:t>
              </w:r>
            </w:hyperlink>
            <w:r>
              <w:rPr>
                <w:strike/>
                <w:color w:val="FF0000"/>
              </w:rPr>
              <w:t xml:space="preserve"> Российской Федерации. </w:t>
            </w:r>
            <w:proofErr w:type="gramStart"/>
            <w:r>
              <w:rPr>
                <w:strike/>
                <w:color w:val="FF0000"/>
              </w:rPr>
              <w:t xml:space="preserve">Требования, предусмотренные </w:t>
            </w:r>
            <w:hyperlink r:id="rId101" w:tooltip="Федеральный закон от 05.04.2013 N 44-ФЗ (ред. от 02.07.2013) &quot;О контрактной системе в сфере закупок товаров, работ, услуг для обеспечения государственных и муниципальных нужд&quot;------------ Недействующая редакция{КонсультантПлюс}" w:history="1">
              <w:r>
                <w:rPr>
                  <w:strike/>
                  <w:color w:val="FF0000"/>
                  <w:u w:val="single"/>
                </w:rPr>
                <w:t>частями</w:t>
              </w:r>
            </w:hyperlink>
            <w:hyperlink r:id="rId102" w:tooltip="Федеральный закон от 05.04.2013 N 44-ФЗ (ред. от 02.07.2013) &quot;О контрактной системе в сфере закупок товаров, работ, услуг для обеспечения государственных и муниципальных нужд&quot;------------ Недействующая редакция{КонсультантПлюс}" w:history="1">
              <w:r>
                <w:rPr>
                  <w:color w:val="0000FF"/>
                  <w:u w:val="single"/>
                </w:rPr>
                <w:t xml:space="preserve"> 4</w:t>
              </w:r>
            </w:hyperlink>
            <w:r>
              <w:t xml:space="preserve"> - </w:t>
            </w:r>
            <w:hyperlink r:id="rId103" w:tooltip="Федеральный закон от 05.04.2013 N 44-ФЗ (ред. от 02.07.2013) &quot;О контрактной системе в сфере закупок товаров, работ, услуг для обеспечения государственных и муниципальных нужд&quot;------------ Недействующая редакция{КонсультантПлюс}" w:history="1">
              <w:r>
                <w:rPr>
                  <w:color w:val="0000FF"/>
                  <w:u w:val="single"/>
                </w:rPr>
                <w:t>9</w:t>
              </w:r>
            </w:hyperlink>
            <w:r>
              <w:t xml:space="preserve">, </w:t>
            </w:r>
            <w:hyperlink r:id="rId104" w:tooltip="Федеральный закон от 05.04.2013 N 44-ФЗ (ред. от 02.07.2013) &quot;О контрактной системе в сфере закупок товаров, работ, услуг для обеспечения государственных и муниципальных нужд&quot;------------ Недействующая редакция{КонсультантПлюс}" w:history="1">
              <w:r>
                <w:rPr>
                  <w:color w:val="0000FF"/>
                  <w:u w:val="single"/>
                </w:rPr>
                <w:t>11</w:t>
              </w:r>
              <w:proofErr w:type="gramEnd"/>
            </w:hyperlink>
            <w:r>
              <w:t xml:space="preserve"> - </w:t>
            </w:r>
            <w:hyperlink r:id="rId105" w:tooltip="Федеральный закон от 05.04.2013 N 44-ФЗ (ред. от 02.07.2013) &quot;О контрактной системе в сфере закупок товаров, работ, услуг для обеспечения государственных и муниципальных нужд&quot;------------ Недействующая редакция{КонсультантПлюс}" w:history="1">
              <w:r>
                <w:rPr>
                  <w:color w:val="0000FF"/>
                  <w:u w:val="single"/>
                </w:rPr>
                <w:t>13</w:t>
              </w:r>
            </w:hyperlink>
            <w:r>
              <w:t xml:space="preserve"> настоящей статьи</w:t>
            </w:r>
            <w:r>
              <w:rPr>
                <w:strike/>
                <w:color w:val="FF0000"/>
              </w:rPr>
              <w:t>,</w:t>
            </w:r>
            <w:r>
              <w:t xml:space="preserve"> могут не применяться к указанному </w:t>
            </w:r>
            <w:r>
              <w:rPr>
                <w:strike/>
                <w:color w:val="FF0000"/>
              </w:rPr>
              <w:t>договору</w:t>
            </w:r>
            <w:r>
              <w:t>.</w:t>
            </w:r>
          </w:p>
        </w:tc>
        <w:tc>
          <w:tcPr>
            <w:tcW w:w="8635" w:type="dxa"/>
            <w:tcBorders>
              <w:left w:val="single" w:sz="8" w:space="0" w:color="auto"/>
              <w:bottom w:val="dashSmallGap" w:sz="8" w:space="0" w:color="auto"/>
              <w:right w:val="single" w:sz="8" w:space="0" w:color="auto"/>
            </w:tcBorders>
          </w:tcPr>
          <w:p w:rsidR="00B75DC4" w:rsidRDefault="00B75DC4">
            <w:pPr>
              <w:pStyle w:val="ConsPlusNormal"/>
              <w:ind w:firstLine="540"/>
              <w:jc w:val="both"/>
            </w:pPr>
            <w:r>
              <w:t xml:space="preserve">15. </w:t>
            </w:r>
            <w:proofErr w:type="gramStart"/>
            <w:r>
              <w:rPr>
                <w:shd w:val="clear" w:color="auto" w:fill="C0C0C0"/>
              </w:rPr>
              <w:t>При заключении контракта в</w:t>
            </w:r>
            <w:r>
              <w:t xml:space="preserve"> случаях, предусмотренных </w:t>
            </w:r>
            <w:hyperlink r:id="rId106" w:tooltip="Федеральный закон от 05.04.2013 N 44-ФЗ (ред. от 28.12.2013) &quot;О контрактной системе в сфере закупок товаров, работ, услуг для обеспечения государственных и муниципальных нужд&quot;{КонсультантПлюс}" w:history="1">
              <w:r>
                <w:rPr>
                  <w:color w:val="0000FF"/>
                  <w:u w:val="single"/>
                </w:rPr>
                <w:t>пунктами 4</w:t>
              </w:r>
            </w:hyperlink>
            <w:r>
              <w:t xml:space="preserve">, </w:t>
            </w:r>
            <w:hyperlink r:id="rId107" w:tooltip="Федеральный закон от 05.04.2013 N 44-ФЗ (ред. от 28.12.2013) &quot;О контрактной системе в сфере закупок товаров, работ, услуг для обеспечения государственных и муниципальных нужд&quot;{КонсультантПлюс}" w:history="1">
              <w:r>
                <w:rPr>
                  <w:color w:val="0000FF"/>
                  <w:u w:val="single"/>
                </w:rPr>
                <w:t>15</w:t>
              </w:r>
            </w:hyperlink>
            <w:r>
              <w:t xml:space="preserve"> и </w:t>
            </w:r>
            <w:hyperlink r:id="rId108" w:tooltip="Федеральный закон от 05.04.2013 N 44-ФЗ (ред. от 28.12.2013) &quot;О контрактной системе в сфере закупок товаров, работ, услуг для обеспечения государственных и муниципальных нужд&quot;{КонсультантПлюс}" w:history="1">
              <w:r>
                <w:rPr>
                  <w:color w:val="0000FF"/>
                  <w:u w:val="single"/>
                </w:rPr>
                <w:t>28 части 1 статьи 93</w:t>
              </w:r>
            </w:hyperlink>
            <w:r>
              <w:t xml:space="preserve"> настоящего Федерального закона, </w:t>
            </w:r>
            <w:r>
              <w:rPr>
                <w:shd w:val="clear" w:color="auto" w:fill="C0C0C0"/>
              </w:rPr>
              <w:t xml:space="preserve">требования </w:t>
            </w:r>
            <w:hyperlink r:id="rId109" w:tooltip="Федеральный закон от 05.04.2013 N 44-ФЗ (ред. от 28.12.2013) &quot;О контрактной системе в сфере закупок товаров, работ, услуг для обеспечения государственных и муниципальных нужд&quot;{КонсультантПлюс}" w:history="1">
              <w:r>
                <w:rPr>
                  <w:color w:val="0000FF"/>
                  <w:u w:val="single"/>
                  <w:shd w:val="clear" w:color="auto" w:fill="C0C0C0"/>
                </w:rPr>
                <w:t>частей</w:t>
              </w:r>
              <w:proofErr w:type="gramEnd"/>
            </w:hyperlink>
            <w:hyperlink r:id="rId110" w:tooltip="Федеральный закон от 05.04.2013 N 44-ФЗ (ред. от 28.12.2013) &quot;О контрактной системе в сфере закупок товаров, работ, услуг для обеспечения государственных и муниципальных нужд&quot;{КонсультантПлюс}" w:history="1">
              <w:r>
                <w:rPr>
                  <w:color w:val="0000FF"/>
                  <w:u w:val="single"/>
                </w:rPr>
                <w:t xml:space="preserve"> 4</w:t>
              </w:r>
            </w:hyperlink>
            <w:r>
              <w:t xml:space="preserve"> - </w:t>
            </w:r>
            <w:hyperlink r:id="rId111" w:tooltip="Федеральный закон от 05.04.2013 N 44-ФЗ (ред. от 28.12.2013) &quot;О контрактной системе в сфере закупок товаров, работ, услуг для обеспечения государственных и муниципальных нужд&quot;{КонсультантПлюс}" w:history="1">
              <w:r>
                <w:rPr>
                  <w:color w:val="0000FF"/>
                  <w:u w:val="single"/>
                </w:rPr>
                <w:t>9</w:t>
              </w:r>
            </w:hyperlink>
            <w:r>
              <w:t xml:space="preserve">, </w:t>
            </w:r>
            <w:hyperlink r:id="rId112" w:tooltip="Федеральный закон от 05.04.2013 N 44-ФЗ (ред. от 28.12.2013) &quot;О контрактной системе в сфере закупок товаров, работ, услуг для обеспечения государственных и муниципальных нужд&quot;{КонсультантПлюс}" w:history="1">
              <w:r>
                <w:rPr>
                  <w:color w:val="0000FF"/>
                  <w:u w:val="single"/>
                </w:rPr>
                <w:t>11</w:t>
              </w:r>
            </w:hyperlink>
            <w:r>
              <w:t xml:space="preserve"> - </w:t>
            </w:r>
            <w:hyperlink r:id="rId113" w:tooltip="Федеральный закон от 05.04.2013 N 44-ФЗ (ред. от 28.12.2013) &quot;О контрактной системе в сфере закупок товаров, работ, услуг для обеспечения государственных и муниципальных нужд&quot;{КонсультантПлюс}" w:history="1">
              <w:r>
                <w:rPr>
                  <w:color w:val="0000FF"/>
                  <w:u w:val="single"/>
                </w:rPr>
                <w:t>13</w:t>
              </w:r>
            </w:hyperlink>
            <w:r>
              <w:t xml:space="preserve"> настоящей статьи </w:t>
            </w:r>
            <w:r>
              <w:rPr>
                <w:shd w:val="clear" w:color="auto" w:fill="C0C0C0"/>
              </w:rPr>
              <w:t>заказчиком</w:t>
            </w:r>
            <w:r>
              <w:t xml:space="preserve"> могут не применяться к указанному </w:t>
            </w:r>
            <w:r>
              <w:rPr>
                <w:shd w:val="clear" w:color="auto" w:fill="C0C0C0"/>
              </w:rPr>
              <w:t>контракту</w:t>
            </w:r>
            <w:r>
              <w:t>.</w:t>
            </w:r>
          </w:p>
        </w:tc>
      </w:tr>
      <w:tr w:rsidR="00B75DC4" w:rsidTr="00675610">
        <w:trPr>
          <w:tblCellSpacing w:w="5" w:type="nil"/>
        </w:trPr>
        <w:tc>
          <w:tcPr>
            <w:tcW w:w="7100" w:type="dxa"/>
            <w:tcBorders>
              <w:left w:val="single" w:sz="8" w:space="0" w:color="auto"/>
              <w:bottom w:val="dashSmallGap" w:sz="8" w:space="0" w:color="auto"/>
              <w:right w:val="single" w:sz="8" w:space="0" w:color="auto"/>
            </w:tcBorders>
          </w:tcPr>
          <w:p w:rsidR="00B75DC4" w:rsidRDefault="00B75DC4">
            <w:pPr>
              <w:pStyle w:val="ConsPlusNormal"/>
              <w:ind w:firstLine="540"/>
              <w:jc w:val="both"/>
            </w:pPr>
            <w:r>
              <w:t xml:space="preserve">16. В </w:t>
            </w:r>
            <w:hyperlink r:id="rId114" w:tooltip="Постановление Правительства РФ от 28.11.2013 N 1087 &quot;Об определении случаев заключения контракта жизненного цикла&quot;{КонсультантПлюс}" w:history="1">
              <w:r>
                <w:rPr>
                  <w:color w:val="0000FF"/>
                  <w:u w:val="single"/>
                </w:rPr>
                <w:t>случаях</w:t>
              </w:r>
            </w:hyperlink>
            <w:r>
              <w:t xml:space="preserve">, </w:t>
            </w:r>
            <w:r>
              <w:rPr>
                <w:strike/>
                <w:color w:val="FF0000"/>
              </w:rPr>
              <w:t>предусмотренных</w:t>
            </w:r>
            <w:r>
              <w:t xml:space="preserve"> Правительством Российской Федерации, заключается контракт, предусматривающий закупку товара или работы, последующие обслуживание, эксплуатацию </w:t>
            </w:r>
            <w:r>
              <w:rPr>
                <w:strike/>
                <w:color w:val="FF0000"/>
              </w:rPr>
              <w:t>в течение срока службы, ремонт,</w:t>
            </w:r>
            <w:r>
              <w:t xml:space="preserve"> утилизацию поставленного товара или созданного в результате выполнения работы объекта (контракт жизненного цикла).</w:t>
            </w:r>
          </w:p>
        </w:tc>
        <w:tc>
          <w:tcPr>
            <w:tcW w:w="8635" w:type="dxa"/>
            <w:tcBorders>
              <w:left w:val="single" w:sz="8" w:space="0" w:color="auto"/>
              <w:bottom w:val="dashSmallGap" w:sz="8" w:space="0" w:color="auto"/>
              <w:right w:val="single" w:sz="8" w:space="0" w:color="auto"/>
            </w:tcBorders>
          </w:tcPr>
          <w:p w:rsidR="00B75DC4" w:rsidRDefault="00B75DC4">
            <w:pPr>
              <w:pStyle w:val="ConsPlusNormal"/>
              <w:ind w:firstLine="540"/>
              <w:jc w:val="both"/>
            </w:pPr>
            <w:r>
              <w:t xml:space="preserve">16. </w:t>
            </w:r>
            <w:proofErr w:type="gramStart"/>
            <w:r>
              <w:t xml:space="preserve">В случаях, </w:t>
            </w:r>
            <w:r>
              <w:rPr>
                <w:shd w:val="clear" w:color="auto" w:fill="C0C0C0"/>
              </w:rPr>
              <w:t>установленных</w:t>
            </w:r>
            <w:r>
              <w:t xml:space="preserve"> Правительством Российской Федерации, заключается контракт, предусматривающий закупку товара или работы </w:t>
            </w:r>
            <w:r>
              <w:rPr>
                <w:shd w:val="clear" w:color="auto" w:fill="C0C0C0"/>
              </w:rPr>
              <w:t>(в том числе при необходимости проектирование, конструирование объекта, который должен быть создан в результате выполнения работы)</w:t>
            </w:r>
            <w:r>
              <w:t xml:space="preserve">, последующие обслуживание, </w:t>
            </w:r>
            <w:r>
              <w:rPr>
                <w:shd w:val="clear" w:color="auto" w:fill="C0C0C0"/>
              </w:rPr>
              <w:t>ремонт и при необходимости</w:t>
            </w:r>
            <w:r>
              <w:t xml:space="preserve"> эксплуатацию </w:t>
            </w:r>
            <w:r>
              <w:rPr>
                <w:shd w:val="clear" w:color="auto" w:fill="C0C0C0"/>
              </w:rPr>
              <w:t>и (или)</w:t>
            </w:r>
            <w:r>
              <w:t xml:space="preserve"> утилизацию поставленного товара или созданного в результате выполнения работы объекта (контракт жизненного цикла).</w:t>
            </w:r>
            <w:proofErr w:type="gramEnd"/>
          </w:p>
        </w:tc>
      </w:tr>
      <w:tr w:rsidR="00B75DC4" w:rsidTr="00675610">
        <w:trPr>
          <w:tblCellSpacing w:w="5" w:type="nil"/>
        </w:trPr>
        <w:tc>
          <w:tcPr>
            <w:tcW w:w="7100" w:type="dxa"/>
            <w:tcBorders>
              <w:left w:val="single" w:sz="8" w:space="0" w:color="auto"/>
              <w:bottom w:val="dashSmallGap" w:sz="8" w:space="0" w:color="auto"/>
              <w:right w:val="single" w:sz="8" w:space="0" w:color="auto"/>
            </w:tcBorders>
          </w:tcPr>
          <w:p w:rsidR="00B75DC4" w:rsidRDefault="00B75DC4">
            <w:pPr>
              <w:pStyle w:val="ConsPlusNormal"/>
              <w:ind w:firstLine="540"/>
              <w:jc w:val="both"/>
            </w:pPr>
            <w:r>
              <w:rPr>
                <w:strike/>
                <w:color w:val="FF0000"/>
              </w:rPr>
              <w:t>19. В случае</w:t>
            </w:r>
            <w:proofErr w:type="gramStart"/>
            <w:r>
              <w:rPr>
                <w:strike/>
                <w:color w:val="FF0000"/>
              </w:rPr>
              <w:t>,</w:t>
            </w:r>
            <w:proofErr w:type="gramEnd"/>
            <w:r>
              <w:rPr>
                <w:strike/>
                <w:color w:val="FF0000"/>
              </w:rPr>
              <w:t xml:space="preserve"> если начальная (максимальная) цена контракта при осуществлении закупки товара, работы, услуги превышает </w:t>
            </w:r>
            <w:hyperlink r:id="rId115" w:tooltip="Постановление Правительства РФ от 04.09.2013 г. N 775 &quot;Об установлении размера начальной (максимальной) цены контракта при осуществлении закупки товара, работы, услуги, при превышении которой в контракте устанавливается обязанность поставщика (подрядчика, испо" w:history="1">
              <w:r>
                <w:rPr>
                  <w:strike/>
                  <w:color w:val="FF0000"/>
                  <w:u w:val="single"/>
                </w:rPr>
                <w:t>размер</w:t>
              </w:r>
            </w:hyperlink>
            <w:r>
              <w:rPr>
                <w:strike/>
                <w:color w:val="FF0000"/>
              </w:rPr>
              <w:t xml:space="preserve">, установленный Правительством Российской Федерации, в контракте должна быть указана обязанность участника закупки, с которым заключается контракт, предоставить заказчику информацию о своих выгодоприобретателях, единоличном исполнительном органе хозяйственного общества (директоре, генеральном директоре, управляющем, президенте и других), членах коллегиального исполнительного органа хозяйственного общества, руководителе (директоре, генеральном директоре) учреждения или унитарного предприятия либо об иных органах управления юридических лиц участников закупки путем указания фамилий, имен, отчеств (при наличии) таких лиц с учетом положений Федерального </w:t>
            </w:r>
            <w:hyperlink r:id="rId116" w:tooltip="Федеральный закон от 27.07.2006 N 152-ФЗ (ред. от 23.07.2013) &quot;О персональных данных&quot;{КонсультантПлюс}" w:history="1">
              <w:r>
                <w:rPr>
                  <w:strike/>
                  <w:color w:val="FF0000"/>
                  <w:u w:val="single"/>
                </w:rPr>
                <w:t>закона</w:t>
              </w:r>
            </w:hyperlink>
            <w:r>
              <w:rPr>
                <w:strike/>
                <w:color w:val="FF0000"/>
              </w:rPr>
              <w:t xml:space="preserve"> от 27 июля 2006 года N 152-ФЗ "О персональных данных".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B75DC4" w:rsidRDefault="00B75DC4">
            <w:pPr>
              <w:pStyle w:val="ConsPlusNormal"/>
              <w:ind w:firstLine="540"/>
              <w:jc w:val="both"/>
            </w:pPr>
            <w:r>
              <w:rPr>
                <w:strike/>
                <w:color w:val="FF0000"/>
              </w:rPr>
              <w:t xml:space="preserve">20. Указанная в </w:t>
            </w:r>
            <w:hyperlink r:id="rId117" w:tooltip="Федеральный закон от 05.04.2013 N 44-ФЗ (ред. от 02.07.2013) &quot;О контрактной системе в сфере закупок товаров, работ, услуг для обеспечения государственных и муниципальных нужд&quot;------------ Недействующая редакция{КонсультантПлюс}" w:history="1">
              <w:r>
                <w:rPr>
                  <w:strike/>
                  <w:color w:val="FF0000"/>
                  <w:u w:val="single"/>
                </w:rPr>
                <w:t>части 19</w:t>
              </w:r>
            </w:hyperlink>
            <w:r>
              <w:rPr>
                <w:strike/>
                <w:color w:val="FF0000"/>
              </w:rPr>
              <w:t xml:space="preserve"> настоящей статьи информация предоставляется заказчику участником закупки, с которым заключается контракт, не </w:t>
            </w:r>
            <w:proofErr w:type="gramStart"/>
            <w:r>
              <w:rPr>
                <w:strike/>
                <w:color w:val="FF0000"/>
              </w:rPr>
              <w:t>позднее</w:t>
            </w:r>
            <w:proofErr w:type="gramEnd"/>
            <w:r>
              <w:rPr>
                <w:strike/>
                <w:color w:val="FF0000"/>
              </w:rPr>
              <w:t xml:space="preserve"> чем за семь дней до даты заключения контракта. При этом заказчик обязан обеспечить конфиденциальность указанной информац</w:t>
            </w:r>
            <w:proofErr w:type="gramStart"/>
            <w:r>
              <w:rPr>
                <w:strike/>
                <w:color w:val="FF0000"/>
              </w:rPr>
              <w:t>ии и ее</w:t>
            </w:r>
            <w:proofErr w:type="gramEnd"/>
            <w:r>
              <w:rPr>
                <w:strike/>
                <w:color w:val="FF0000"/>
              </w:rPr>
              <w:t xml:space="preserve"> предоставление по запросам органов контроля, указанных в </w:t>
            </w:r>
            <w:hyperlink r:id="rId118" w:tooltip="Федеральный закон от 05.04.2013 N 44-ФЗ (ред. от 02.07.2013) &quot;О контрактной системе в сфере закупок товаров, работ, услуг для обеспечения государственных и муниципальных нужд&quot;------------ Недействующая редакция{КонсультантПлюс}" w:history="1">
              <w:r>
                <w:rPr>
                  <w:strike/>
                  <w:color w:val="FF0000"/>
                  <w:u w:val="single"/>
                </w:rPr>
                <w:t>части 1 статьи 99</w:t>
              </w:r>
            </w:hyperlink>
            <w:r>
              <w:rPr>
                <w:strike/>
                <w:color w:val="FF0000"/>
              </w:rPr>
              <w:t xml:space="preserve"> настоящего Федерального закона, и правоохранительных органов. В контракте должна предусматриваться ответственность поставщика (подрядчика, исполнителя) за </w:t>
            </w:r>
            <w:proofErr w:type="spellStart"/>
            <w:r>
              <w:rPr>
                <w:strike/>
                <w:color w:val="FF0000"/>
              </w:rPr>
              <w:t>непредоставление</w:t>
            </w:r>
            <w:proofErr w:type="spellEnd"/>
            <w:r>
              <w:rPr>
                <w:strike/>
                <w:color w:val="FF0000"/>
              </w:rPr>
              <w:t xml:space="preserve"> такой информации в форме взыскания пени в размере одной трехсотой действующей на дату уплаты пени ставки рефинансирования Центрального банка Российской Федерации от цены контракта. Пеня подлежит начислению за каждый день просрочки исполнения такого обязательства до предоставления поставщиком (подрядчиком, исполнителем) указанной информации заказчику. В случае выявления обстоятельств, указанных в </w:t>
            </w:r>
            <w:hyperlink r:id="rId119" w:tooltip="Федеральный закон от 05.04.2013 N 44-ФЗ (ред. от 02.07.2013) &quot;О контрактной системе в сфере закупок товаров, работ, услуг для обеспечения государственных и муниципальных нужд&quot;------------ Недействующая редакция{КонсультантПлюс}" w:history="1">
              <w:r>
                <w:rPr>
                  <w:strike/>
                  <w:color w:val="FF0000"/>
                  <w:u w:val="single"/>
                </w:rPr>
                <w:t>части 22</w:t>
              </w:r>
            </w:hyperlink>
            <w:r>
              <w:rPr>
                <w:strike/>
                <w:color w:val="FF0000"/>
              </w:rPr>
              <w:t xml:space="preserve"> настоящей статьи, соответствующая информация направляется заказчиком в федеральный орган исполнительной власти, уполномоченный на осуществление контроля в сфере закупок, контрольный орган в сфере государственного оборонного заказа.</w:t>
            </w:r>
          </w:p>
          <w:p w:rsidR="00B75DC4" w:rsidRDefault="00B75DC4">
            <w:pPr>
              <w:pStyle w:val="ConsPlusNormal"/>
              <w:ind w:firstLine="540"/>
              <w:jc w:val="both"/>
            </w:pPr>
            <w:r>
              <w:rPr>
                <w:strike/>
                <w:color w:val="FF0000"/>
              </w:rPr>
              <w:t xml:space="preserve">21. В случае </w:t>
            </w:r>
            <w:proofErr w:type="spellStart"/>
            <w:r>
              <w:rPr>
                <w:strike/>
                <w:color w:val="FF0000"/>
              </w:rPr>
              <w:t>непредоставления</w:t>
            </w:r>
            <w:proofErr w:type="spellEnd"/>
            <w:r>
              <w:rPr>
                <w:strike/>
                <w:color w:val="FF0000"/>
              </w:rPr>
              <w:t xml:space="preserve"> заказчику указанной в </w:t>
            </w:r>
            <w:hyperlink r:id="rId120" w:tooltip="Федеральный закон от 05.04.2013 N 44-ФЗ (ред. от 02.07.2013) &quot;О контрактной системе в сфере закупок товаров, работ, услуг для обеспечения государственных и муниципальных нужд&quot;------------ Недействующая редакция{КонсультантПлюс}" w:history="1">
              <w:r>
                <w:rPr>
                  <w:strike/>
                  <w:color w:val="FF0000"/>
                  <w:u w:val="single"/>
                </w:rPr>
                <w:t>части 19</w:t>
              </w:r>
            </w:hyperlink>
            <w:r>
              <w:rPr>
                <w:strike/>
                <w:color w:val="FF0000"/>
              </w:rPr>
              <w:t xml:space="preserve"> настоящей статьи информации участником закупки, с которым заключается контракт, информация об этом размещается в единой информационной системе в течение пяти дней </w:t>
            </w:r>
            <w:proofErr w:type="gramStart"/>
            <w:r>
              <w:rPr>
                <w:strike/>
                <w:color w:val="FF0000"/>
              </w:rPr>
              <w:t>с даты истечения</w:t>
            </w:r>
            <w:proofErr w:type="gramEnd"/>
            <w:r>
              <w:rPr>
                <w:strike/>
                <w:color w:val="FF0000"/>
              </w:rPr>
              <w:t xml:space="preserve"> срока, в течение которого такая информация должна быть предоставлена заказчику. </w:t>
            </w:r>
            <w:proofErr w:type="spellStart"/>
            <w:r>
              <w:rPr>
                <w:strike/>
                <w:color w:val="FF0000"/>
              </w:rPr>
              <w:t>Непредоставление</w:t>
            </w:r>
            <w:proofErr w:type="spellEnd"/>
            <w:r>
              <w:rPr>
                <w:strike/>
                <w:color w:val="FF0000"/>
              </w:rPr>
              <w:t xml:space="preserve"> такой информации поставщиком (подрядчиком, исполнителем) не влечет за собой недействительность заключенного контракта по данному основанию, за исключением случая, предусмотренного </w:t>
            </w:r>
            <w:hyperlink r:id="rId121" w:tooltip="Федеральный закон от 05.04.2013 N 44-ФЗ (ред. от 02.07.2013) &quot;О контрактной системе в сфере закупок товаров, работ, услуг для обеспечения государственных и муниципальных нужд&quot;------------ Недействующая редакция{КонсультантПлюс}" w:history="1">
              <w:r>
                <w:rPr>
                  <w:strike/>
                  <w:color w:val="FF0000"/>
                  <w:u w:val="single"/>
                </w:rPr>
                <w:t>частью 22</w:t>
              </w:r>
            </w:hyperlink>
            <w:r>
              <w:rPr>
                <w:strike/>
                <w:color w:val="FF0000"/>
              </w:rPr>
              <w:t xml:space="preserve"> настоящей статьи.</w:t>
            </w:r>
          </w:p>
        </w:tc>
        <w:tc>
          <w:tcPr>
            <w:tcW w:w="8635" w:type="dxa"/>
            <w:tcBorders>
              <w:left w:val="single" w:sz="8" w:space="0" w:color="auto"/>
              <w:bottom w:val="dashSmallGap" w:sz="8" w:space="0" w:color="auto"/>
              <w:right w:val="single" w:sz="8" w:space="0" w:color="auto"/>
            </w:tcBorders>
          </w:tcPr>
          <w:p w:rsidR="00B75DC4" w:rsidRDefault="00B75DC4">
            <w:pPr>
              <w:pStyle w:val="ConsPlusNormal"/>
              <w:ind w:firstLine="540"/>
              <w:jc w:val="both"/>
            </w:pPr>
            <w:r>
              <w:rPr>
                <w:shd w:val="clear" w:color="auto" w:fill="C0C0C0"/>
              </w:rPr>
              <w:t xml:space="preserve">19 - 21. Утратили силу с 1 января 2014 года. - Федеральный </w:t>
            </w:r>
            <w:hyperlink r:id="rId122" w:tooltip="Федеральный закон от 28.12.2013 N 396-ФЗ &quot;О внесении изменений в отдельные законодательные акты Российской Федерации&quot;{КонсультантПлюс}" w:history="1">
              <w:r>
                <w:rPr>
                  <w:color w:val="0000FF"/>
                  <w:u w:val="single"/>
                  <w:shd w:val="clear" w:color="auto" w:fill="C0C0C0"/>
                </w:rPr>
                <w:t>закон</w:t>
              </w:r>
            </w:hyperlink>
            <w:r>
              <w:rPr>
                <w:shd w:val="clear" w:color="auto" w:fill="C0C0C0"/>
              </w:rPr>
              <w:t xml:space="preserve"> от 28.12.2013 N 396-ФЗ.</w:t>
            </w:r>
          </w:p>
        </w:tc>
      </w:tr>
      <w:tr w:rsidR="00B75DC4" w:rsidTr="00675610">
        <w:trPr>
          <w:tblCellSpacing w:w="5" w:type="nil"/>
        </w:trPr>
        <w:tc>
          <w:tcPr>
            <w:tcW w:w="7100" w:type="dxa"/>
            <w:tcBorders>
              <w:left w:val="single" w:sz="8" w:space="0" w:color="auto"/>
              <w:bottom w:val="dashSmallGap" w:sz="8" w:space="0" w:color="auto"/>
              <w:right w:val="single" w:sz="8" w:space="0" w:color="auto"/>
            </w:tcBorders>
          </w:tcPr>
          <w:p w:rsidR="00B75DC4" w:rsidRDefault="00B75DC4">
            <w:pPr>
              <w:pStyle w:val="ConsPlusNormal"/>
              <w:ind w:firstLine="540"/>
              <w:jc w:val="both"/>
            </w:pPr>
            <w:r>
              <w:t xml:space="preserve">22. </w:t>
            </w:r>
            <w:proofErr w:type="gramStart"/>
            <w:r>
              <w:t xml:space="preserve">Контракт может быть признан судом недействительным, в том числе по требованию контрольного органа в сфере закупок, если </w:t>
            </w:r>
            <w:r>
              <w:rPr>
                <w:strike/>
                <w:color w:val="FF0000"/>
              </w:rPr>
              <w:t>руководитель</w:t>
            </w:r>
            <w:r>
              <w:t xml:space="preserve"> заказчика, </w:t>
            </w:r>
            <w:r>
              <w:rPr>
                <w:strike/>
                <w:color w:val="FF0000"/>
              </w:rPr>
              <w:t>член</w:t>
            </w:r>
            <w:r>
              <w:t xml:space="preserve"> комиссии по осуществлению закупок, </w:t>
            </w:r>
            <w:r>
              <w:rPr>
                <w:strike/>
                <w:color w:val="FF0000"/>
              </w:rPr>
              <w:t>руководитель</w:t>
            </w:r>
            <w:r>
              <w:t xml:space="preserve"> контрактной службы заказчика, </w:t>
            </w:r>
            <w:r>
              <w:rPr>
                <w:strike/>
                <w:color w:val="FF0000"/>
              </w:rPr>
              <w:t xml:space="preserve">контрактный управляющий состоят с указанными в </w:t>
            </w:r>
            <w:hyperlink r:id="rId123" w:tooltip="Федеральный закон от 05.04.2013 N 44-ФЗ (ред. от 02.07.2013) &quot;О контрактной системе в сфере закупок товаров, работ, услуг для обеспечения государственных и муниципальных нужд&quot;------------ Недействующая редакция{КонсультантПлюс}" w:history="1">
              <w:r>
                <w:rPr>
                  <w:strike/>
                  <w:color w:val="FF0000"/>
                  <w:u w:val="single"/>
                </w:rPr>
                <w:t>части 19</w:t>
              </w:r>
            </w:hyperlink>
            <w:r>
              <w:rPr>
                <w:strike/>
                <w:color w:val="FF0000"/>
              </w:rPr>
              <w:t xml:space="preserve"> настоящей статьи лицами, а также с физическим лицом, в том числе зарегистрированным в качестве индивидуального предпринимателя, с которым заключен контракт, в браке либо являются</w:t>
            </w:r>
            <w:proofErr w:type="gramEnd"/>
            <w:r>
              <w:rPr>
                <w:strike/>
                <w:color w:val="FF0000"/>
              </w:rPr>
              <w:t xml:space="preserve">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trike/>
                <w:color w:val="FF0000"/>
              </w:rPr>
              <w:t>неполнородными</w:t>
            </w:r>
            <w:proofErr w:type="spellEnd"/>
            <w:r>
              <w:rPr>
                <w:strike/>
                <w:color w:val="FF0000"/>
              </w:rPr>
              <w:t xml:space="preserve"> (имеющими общих отца или мать) братьями и сестрами), усыновителями или усыновленными и при этом будет установлена личная заинтересованность указанных должностных лиц заказчика</w:t>
            </w:r>
            <w:r>
              <w:t xml:space="preserve"> в заключении и </w:t>
            </w:r>
            <w:r>
              <w:rPr>
                <w:strike/>
                <w:color w:val="FF0000"/>
              </w:rPr>
              <w:t>в</w:t>
            </w:r>
            <w:r>
              <w:t xml:space="preserve"> исполнении </w:t>
            </w:r>
            <w:r>
              <w:rPr>
                <w:strike/>
                <w:color w:val="FF0000"/>
              </w:rPr>
              <w:t>такого</w:t>
            </w:r>
            <w:r>
              <w:t xml:space="preserve"> контракта. </w:t>
            </w:r>
            <w:r>
              <w:rPr>
                <w:strike/>
                <w:color w:val="FF0000"/>
              </w:rPr>
              <w:t>Данная</w:t>
            </w:r>
            <w:r>
              <w:t xml:space="preserve"> заинтересованность заключается в возможности получения указанными должностными лицами заказчика доходов в виде денег, ценностей, иного имущества, в том числе имущественных прав, или услуг имущественного характера, а также иной выгоды для себя или </w:t>
            </w:r>
            <w:r>
              <w:rPr>
                <w:strike/>
                <w:color w:val="FF0000"/>
              </w:rPr>
              <w:t>для</w:t>
            </w:r>
            <w:r>
              <w:t xml:space="preserve"> третьих лиц.</w:t>
            </w:r>
          </w:p>
        </w:tc>
        <w:tc>
          <w:tcPr>
            <w:tcW w:w="8635" w:type="dxa"/>
            <w:tcBorders>
              <w:left w:val="single" w:sz="8" w:space="0" w:color="auto"/>
              <w:bottom w:val="dashSmallGap" w:sz="8" w:space="0" w:color="auto"/>
              <w:right w:val="single" w:sz="8" w:space="0" w:color="auto"/>
            </w:tcBorders>
          </w:tcPr>
          <w:p w:rsidR="00B75DC4" w:rsidRDefault="00B75DC4">
            <w:pPr>
              <w:pStyle w:val="ConsPlusNormal"/>
              <w:ind w:firstLine="540"/>
              <w:jc w:val="both"/>
            </w:pPr>
            <w:r>
              <w:t xml:space="preserve">22. </w:t>
            </w:r>
            <w:proofErr w:type="gramStart"/>
            <w:r>
              <w:t xml:space="preserve">Контракт может быть признан судом недействительным, в том числе по требованию контрольного органа в сфере закупок, если </w:t>
            </w:r>
            <w:r>
              <w:rPr>
                <w:shd w:val="clear" w:color="auto" w:fill="C0C0C0"/>
              </w:rPr>
              <w:t>будет установлена личная заинтересованность руководителя</w:t>
            </w:r>
            <w:r>
              <w:t xml:space="preserve"> заказчика, </w:t>
            </w:r>
            <w:r>
              <w:rPr>
                <w:shd w:val="clear" w:color="auto" w:fill="C0C0C0"/>
              </w:rPr>
              <w:t>члена</w:t>
            </w:r>
            <w:r>
              <w:t xml:space="preserve"> комиссии по осуществлению закупок, </w:t>
            </w:r>
            <w:r>
              <w:rPr>
                <w:shd w:val="clear" w:color="auto" w:fill="C0C0C0"/>
              </w:rPr>
              <w:t>руководителя</w:t>
            </w:r>
            <w:r>
              <w:t xml:space="preserve"> контрактной службы заказчика, </w:t>
            </w:r>
            <w:r>
              <w:rPr>
                <w:shd w:val="clear" w:color="auto" w:fill="C0C0C0"/>
              </w:rPr>
              <w:t>контрактного управляющего</w:t>
            </w:r>
            <w:r>
              <w:t xml:space="preserve"> в заключении и исполнении контракта.</w:t>
            </w:r>
            <w:proofErr w:type="gramEnd"/>
            <w:r>
              <w:t xml:space="preserve"> </w:t>
            </w:r>
            <w:r>
              <w:rPr>
                <w:shd w:val="clear" w:color="auto" w:fill="C0C0C0"/>
              </w:rPr>
              <w:t>Такая</w:t>
            </w:r>
            <w:r>
              <w:t xml:space="preserve"> заинтересованность заключается в возможности получения указанными должностными лицами заказчика доходов в виде денег, ценностей, иного имущества, в том числе имущественных прав, или услуг имущественного характера, а также иной выгоды для себя или третьих лиц.</w:t>
            </w:r>
          </w:p>
        </w:tc>
      </w:tr>
      <w:tr w:rsidR="00B75DC4" w:rsidTr="00675610">
        <w:trPr>
          <w:tblCellSpacing w:w="5" w:type="nil"/>
        </w:trPr>
        <w:tc>
          <w:tcPr>
            <w:tcW w:w="7100" w:type="dxa"/>
            <w:tcBorders>
              <w:left w:val="single" w:sz="8" w:space="0" w:color="auto"/>
              <w:bottom w:val="single" w:sz="8" w:space="0" w:color="auto"/>
              <w:right w:val="single" w:sz="8" w:space="0" w:color="auto"/>
            </w:tcBorders>
          </w:tcPr>
          <w:p w:rsidR="00B75DC4" w:rsidRDefault="00B75DC4">
            <w:pPr>
              <w:pStyle w:val="ConsPlusNormal"/>
              <w:jc w:val="center"/>
            </w:pPr>
            <w:r>
              <w:t>&lt;фрагмент не существовал&gt;</w:t>
            </w:r>
          </w:p>
        </w:tc>
        <w:tc>
          <w:tcPr>
            <w:tcW w:w="8635" w:type="dxa"/>
            <w:tcBorders>
              <w:left w:val="single" w:sz="8" w:space="0" w:color="auto"/>
              <w:bottom w:val="single" w:sz="8" w:space="0" w:color="auto"/>
              <w:right w:val="single" w:sz="8" w:space="0" w:color="auto"/>
            </w:tcBorders>
          </w:tcPr>
          <w:p w:rsidR="00B75DC4" w:rsidRDefault="00B75DC4">
            <w:pPr>
              <w:pStyle w:val="ConsPlusNormal"/>
              <w:ind w:firstLine="540"/>
              <w:jc w:val="both"/>
            </w:pPr>
            <w:r>
              <w:rPr>
                <w:shd w:val="clear" w:color="auto" w:fill="C0C0C0"/>
              </w:rPr>
              <w:t xml:space="preserve">28. В контракт включается дополнительное условие </w:t>
            </w:r>
            <w:proofErr w:type="gramStart"/>
            <w:r>
              <w:rPr>
                <w:shd w:val="clear" w:color="auto" w:fill="C0C0C0"/>
              </w:rPr>
              <w:t>о продаже лесных насаждений для заготовки древесины при заключении контракта на выполнение работ по охране</w:t>
            </w:r>
            <w:proofErr w:type="gramEnd"/>
            <w:r>
              <w:rPr>
                <w:shd w:val="clear" w:color="auto" w:fill="C0C0C0"/>
              </w:rPr>
              <w:t xml:space="preserve">, защите, воспроизводству лесов в соответствии с положениями </w:t>
            </w:r>
            <w:hyperlink r:id="rId124" w:tooltip="&quot;Лесной кодекс Российской Федерации&quot; от 04.12.2006 N 200-ФЗ (ред. от 28.12.2013) (с изм. и доп., вступ. в силу с 01.01.2014){КонсультантПлюс}" w:history="1">
              <w:r>
                <w:rPr>
                  <w:color w:val="0000FF"/>
                  <w:u w:val="single"/>
                  <w:shd w:val="clear" w:color="auto" w:fill="C0C0C0"/>
                </w:rPr>
                <w:t>статьи 19</w:t>
              </w:r>
            </w:hyperlink>
            <w:r>
              <w:rPr>
                <w:shd w:val="clear" w:color="auto" w:fill="C0C0C0"/>
              </w:rPr>
              <w:t xml:space="preserve"> Лесного кодекса Российской Федерации.</w:t>
            </w:r>
          </w:p>
          <w:p w:rsidR="00B75DC4" w:rsidRDefault="00B75DC4">
            <w:pPr>
              <w:pStyle w:val="ConsPlusNormal"/>
              <w:jc w:val="both"/>
            </w:pPr>
            <w:r>
              <w:t xml:space="preserve">(часть 28 введена Федеральным </w:t>
            </w:r>
            <w:hyperlink r:id="rId125" w:tooltip="Федеральный закон от 28.12.2013 N 396-ФЗ &quot;О внесении изменений в отдельные законодательные акты Российской Федерации&quot;{КонсультантПлюс}" w:history="1">
              <w:r>
                <w:rPr>
                  <w:color w:val="0000FF"/>
                  <w:u w:val="single"/>
                </w:rPr>
                <w:t>законом</w:t>
              </w:r>
            </w:hyperlink>
            <w:r>
              <w:t xml:space="preserve"> от 28.12.2013 N 396-ФЗ)</w:t>
            </w:r>
          </w:p>
          <w:p w:rsidR="00B75DC4" w:rsidRDefault="00B75DC4">
            <w:pPr>
              <w:pStyle w:val="ConsPlusNormal"/>
              <w:ind w:firstLine="540"/>
              <w:jc w:val="both"/>
              <w:outlineLvl w:val="0"/>
            </w:pPr>
          </w:p>
          <w:p w:rsidR="00B75DC4" w:rsidRDefault="00B75DC4">
            <w:pPr>
              <w:pStyle w:val="ConsPlusNormal"/>
              <w:pBdr>
                <w:bottom w:val="single" w:sz="6" w:space="0" w:color="auto"/>
              </w:pBdr>
              <w:rPr>
                <w:sz w:val="5"/>
                <w:szCs w:val="5"/>
              </w:rPr>
            </w:pPr>
          </w:p>
          <w:p w:rsidR="00B75DC4" w:rsidRDefault="00B75DC4">
            <w:pPr>
              <w:pStyle w:val="ConsPlusNormal"/>
              <w:ind w:firstLine="540"/>
              <w:jc w:val="both"/>
            </w:pPr>
            <w:proofErr w:type="spellStart"/>
            <w:r>
              <w:t>КонсультантПлюс</w:t>
            </w:r>
            <w:proofErr w:type="spellEnd"/>
            <w:r>
              <w:t>: примечание.</w:t>
            </w:r>
          </w:p>
          <w:p w:rsidR="00B75DC4" w:rsidRDefault="00B75DC4">
            <w:pPr>
              <w:pStyle w:val="ConsPlusNormal"/>
              <w:ind w:firstLine="540"/>
              <w:jc w:val="both"/>
            </w:pPr>
            <w:r>
              <w:t>Статья 35 вступает в силу с 1 июля 2014 года (</w:t>
            </w:r>
            <w:hyperlink r:id="rId126" w:tooltip="Федеральный закон от 05.04.2013 N 44-ФЗ (ред. от 28.12.2013) &quot;О контрактной системе в сфере закупок товаров, работ, услуг для обеспечения государственных и муниципальных нужд&quot;{КонсультантПлюс}" w:history="1">
              <w:r>
                <w:rPr>
                  <w:color w:val="0000FF"/>
                  <w:u w:val="single"/>
                </w:rPr>
                <w:t>статья 114</w:t>
              </w:r>
            </w:hyperlink>
            <w:r>
              <w:t xml:space="preserve"> данного документа).</w:t>
            </w:r>
          </w:p>
        </w:tc>
      </w:tr>
      <w:tr w:rsidR="00B75DC4" w:rsidTr="00675610">
        <w:trPr>
          <w:tblCellSpacing w:w="5" w:type="nil"/>
        </w:trPr>
        <w:tc>
          <w:tcPr>
            <w:tcW w:w="7100" w:type="dxa"/>
            <w:tcBorders>
              <w:top w:val="single" w:sz="8" w:space="0" w:color="auto"/>
              <w:left w:val="single" w:sz="8" w:space="0" w:color="auto"/>
              <w:bottom w:val="single" w:sz="8" w:space="0" w:color="auto"/>
              <w:right w:val="single" w:sz="8" w:space="0" w:color="auto"/>
            </w:tcBorders>
          </w:tcPr>
          <w:p w:rsidR="00B75DC4" w:rsidRDefault="00B75DC4">
            <w:pPr>
              <w:pStyle w:val="ConsPlusNormal"/>
            </w:pPr>
            <w:r>
              <w:rPr>
                <w:b/>
                <w:bCs/>
              </w:rPr>
              <w:br/>
              <w:t>Глава 3. Осуществление закупок</w:t>
            </w:r>
          </w:p>
          <w:p w:rsidR="00B75DC4" w:rsidRDefault="00B75DC4">
            <w:pPr>
              <w:pStyle w:val="ConsPlusNormal"/>
              <w:ind w:left="240"/>
            </w:pPr>
            <w:r>
              <w:rPr>
                <w:b/>
                <w:bCs/>
              </w:rPr>
              <w:t>§ 1. Общие положения</w:t>
            </w:r>
          </w:p>
          <w:p w:rsidR="00B75DC4" w:rsidRDefault="00B75DC4">
            <w:pPr>
              <w:pStyle w:val="ConsPlusNormal"/>
              <w:ind w:left="480"/>
            </w:pPr>
            <w:r>
              <w:rPr>
                <w:b/>
                <w:bCs/>
              </w:rPr>
              <w:t>Статья 37. Антидемпинговые меры при проведении конкурса и аукциона</w:t>
            </w:r>
            <w:r>
              <w:rPr>
                <w:b/>
                <w:bCs/>
              </w:rPr>
              <w:br/>
            </w:r>
          </w:p>
        </w:tc>
        <w:tc>
          <w:tcPr>
            <w:tcW w:w="8635" w:type="dxa"/>
            <w:tcBorders>
              <w:top w:val="single" w:sz="8" w:space="0" w:color="auto"/>
              <w:left w:val="single" w:sz="8" w:space="0" w:color="auto"/>
              <w:bottom w:val="single" w:sz="8" w:space="0" w:color="auto"/>
              <w:right w:val="single" w:sz="8" w:space="0" w:color="auto"/>
            </w:tcBorders>
          </w:tcPr>
          <w:p w:rsidR="00B75DC4" w:rsidRDefault="00B75DC4">
            <w:pPr>
              <w:pStyle w:val="ConsPlusNormal"/>
            </w:pPr>
            <w:r>
              <w:rPr>
                <w:b/>
                <w:bCs/>
              </w:rPr>
              <w:br/>
              <w:t>Глава 3. Осуществление закупок</w:t>
            </w:r>
          </w:p>
          <w:p w:rsidR="00B75DC4" w:rsidRDefault="00B75DC4">
            <w:pPr>
              <w:pStyle w:val="ConsPlusNormal"/>
              <w:ind w:left="240"/>
            </w:pPr>
            <w:r>
              <w:rPr>
                <w:b/>
                <w:bCs/>
              </w:rPr>
              <w:t>§ 1. Общие положения</w:t>
            </w:r>
          </w:p>
          <w:p w:rsidR="00B75DC4" w:rsidRDefault="00B75DC4">
            <w:pPr>
              <w:pStyle w:val="ConsPlusNormal"/>
              <w:ind w:left="480"/>
            </w:pPr>
            <w:r>
              <w:rPr>
                <w:b/>
                <w:bCs/>
              </w:rPr>
              <w:t>Статья 37. Антидемпинговые меры при проведении конкурса и аукциона</w:t>
            </w:r>
            <w:r>
              <w:rPr>
                <w:b/>
                <w:bCs/>
              </w:rPr>
              <w:br/>
            </w:r>
          </w:p>
        </w:tc>
      </w:tr>
      <w:tr w:rsidR="00B75DC4" w:rsidTr="00675610">
        <w:trPr>
          <w:tblCellSpacing w:w="5" w:type="nil"/>
        </w:trPr>
        <w:tc>
          <w:tcPr>
            <w:tcW w:w="7100" w:type="dxa"/>
            <w:tcBorders>
              <w:top w:val="single" w:sz="8" w:space="0" w:color="auto"/>
              <w:left w:val="single" w:sz="8" w:space="0" w:color="auto"/>
              <w:bottom w:val="dashSmallGap" w:sz="8" w:space="0" w:color="auto"/>
              <w:right w:val="single" w:sz="8" w:space="0" w:color="auto"/>
            </w:tcBorders>
          </w:tcPr>
          <w:p w:rsidR="00B75DC4" w:rsidRDefault="00B75DC4">
            <w:pPr>
              <w:pStyle w:val="ConsPlusNormal"/>
              <w:ind w:firstLine="540"/>
              <w:jc w:val="both"/>
            </w:pPr>
            <w:r>
              <w:t xml:space="preserve">3. </w:t>
            </w:r>
            <w:proofErr w:type="gramStart"/>
            <w:r>
              <w:t xml:space="preserve">К информации, подтверждающей добросовестность участника закупки, относится информация, содержащаяся в реестре контрактов </w:t>
            </w:r>
            <w:r>
              <w:rPr>
                <w:strike/>
                <w:color w:val="FF0000"/>
              </w:rPr>
              <w:t>и</w:t>
            </w:r>
            <w:r>
              <w:t xml:space="preserve"> подтверждающая исполнение таким участником в течение </w:t>
            </w:r>
            <w:r>
              <w:rPr>
                <w:strike/>
                <w:color w:val="FF0000"/>
              </w:rPr>
              <w:t>не менее чем</w:t>
            </w:r>
            <w:r>
              <w:t xml:space="preserve"> одного года до даты подачи заявки на участие в конкурсе или аукционе трех контрактов (при этом все контракты должны быть исполнены без применения к такому участнику неустоек (штрафов, пеней) </w:t>
            </w:r>
            <w:r>
              <w:rPr>
                <w:strike/>
                <w:color w:val="FF0000"/>
              </w:rPr>
              <w:t>либо</w:t>
            </w:r>
            <w:r>
              <w:t xml:space="preserve"> четырех и более контрактов (при этом не менее</w:t>
            </w:r>
            <w:proofErr w:type="gramEnd"/>
            <w:r>
              <w:t xml:space="preserve"> чем семьдесят пять процентов контрактов </w:t>
            </w:r>
            <w:r>
              <w:rPr>
                <w:strike/>
                <w:color w:val="FF0000"/>
              </w:rPr>
              <w:t>должно</w:t>
            </w:r>
            <w:r>
              <w:t xml:space="preserve"> быть </w:t>
            </w:r>
            <w:r>
              <w:rPr>
                <w:strike/>
                <w:color w:val="FF0000"/>
              </w:rPr>
              <w:t>исполнено</w:t>
            </w:r>
            <w:r>
              <w:t xml:space="preserve"> без применения к такому участнику неустоек (штрафов, пеней).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 в соответствии с </w:t>
            </w:r>
            <w:hyperlink r:id="rId127" w:tooltip="Федеральный закон от 05.04.2013 N 44-ФЗ (ред. от 02.07.2013) &quot;О контрактной системе в сфере закупок товаров, работ, услуг для обеспечения государственных и муниципальных нужд&quot;------------ Недействующая редакция{КонсультантПлюс}" w:history="1">
              <w:r>
                <w:rPr>
                  <w:color w:val="0000FF"/>
                  <w:u w:val="single"/>
                </w:rPr>
                <w:t>частью 2</w:t>
              </w:r>
            </w:hyperlink>
            <w:r>
              <w:t xml:space="preserve"> настоящей статьи.</w:t>
            </w:r>
          </w:p>
        </w:tc>
        <w:tc>
          <w:tcPr>
            <w:tcW w:w="8635" w:type="dxa"/>
            <w:tcBorders>
              <w:top w:val="single" w:sz="8" w:space="0" w:color="auto"/>
              <w:left w:val="single" w:sz="8" w:space="0" w:color="auto"/>
              <w:bottom w:val="dashSmallGap" w:sz="8" w:space="0" w:color="auto"/>
              <w:right w:val="single" w:sz="8" w:space="0" w:color="auto"/>
            </w:tcBorders>
          </w:tcPr>
          <w:p w:rsidR="00B75DC4" w:rsidRDefault="00B75DC4">
            <w:pPr>
              <w:pStyle w:val="ConsPlusNormal"/>
              <w:ind w:firstLine="540"/>
              <w:jc w:val="both"/>
            </w:pPr>
            <w:r>
              <w:t xml:space="preserve">3. </w:t>
            </w:r>
            <w:proofErr w:type="gramStart"/>
            <w:r>
              <w:t>К информации, подтверждающей добросовестность участника закупки, относится информация, содержащаяся в реестре контрактов</w:t>
            </w:r>
            <w:r>
              <w:rPr>
                <w:shd w:val="clear" w:color="auto" w:fill="C0C0C0"/>
              </w:rPr>
              <w:t>, заключенных заказчиками, и</w:t>
            </w:r>
            <w:r>
              <w:t xml:space="preserve"> подтверждающая исполнение таким участником в течение одного года до даты подачи заявки на участие в конкурсе или аукционе трех </w:t>
            </w:r>
            <w:r>
              <w:rPr>
                <w:shd w:val="clear" w:color="auto" w:fill="C0C0C0"/>
              </w:rPr>
              <w:t>и более</w:t>
            </w:r>
            <w:r>
              <w:t xml:space="preserve"> контрактов (при этом все контракты должны быть исполнены без применения к такому участнику неустоек (штрафов, пеней)</w:t>
            </w:r>
            <w:r>
              <w:rPr>
                <w:shd w:val="clear" w:color="auto" w:fill="C0C0C0"/>
              </w:rPr>
              <w:t>, либо в течение двух лет до даты подачи</w:t>
            </w:r>
            <w:proofErr w:type="gramEnd"/>
            <w:r>
              <w:rPr>
                <w:shd w:val="clear" w:color="auto" w:fill="C0C0C0"/>
              </w:rPr>
              <w:t xml:space="preserve"> </w:t>
            </w:r>
            <w:proofErr w:type="gramStart"/>
            <w:r>
              <w:rPr>
                <w:shd w:val="clear" w:color="auto" w:fill="C0C0C0"/>
              </w:rPr>
              <w:t>заявки на участие в конкурсе или аукционе</w:t>
            </w:r>
            <w:r>
              <w:t xml:space="preserve"> четырех и более контрактов (при этом не менее чем семьдесят пять процентов контрактов </w:t>
            </w:r>
            <w:r>
              <w:rPr>
                <w:shd w:val="clear" w:color="auto" w:fill="C0C0C0"/>
              </w:rPr>
              <w:t>должны</w:t>
            </w:r>
            <w:r>
              <w:t xml:space="preserve"> быть </w:t>
            </w:r>
            <w:r>
              <w:rPr>
                <w:shd w:val="clear" w:color="auto" w:fill="C0C0C0"/>
              </w:rPr>
              <w:t>исполнены без применения к такому участнику неустоек (штрафов, пеней), либо в течение трех лет до даты подачи заявки на участие в конкурсе или аукционе трех и более контрактов (при этом все контракты должны быть исполнены</w:t>
            </w:r>
            <w:r>
              <w:t xml:space="preserve"> без применения к</w:t>
            </w:r>
            <w:proofErr w:type="gramEnd"/>
            <w:r>
              <w:t xml:space="preserve"> такому участнику неустоек (штрафов, пеней).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 в соответствии с </w:t>
            </w:r>
            <w:hyperlink r:id="rId128" w:tooltip="Федеральный закон от 05.04.2013 N 44-ФЗ (ред. от 28.12.2013) &quot;О контрактной системе в сфере закупок товаров, работ, услуг для обеспечения государственных и муниципальных нужд&quot;{КонсультантПлюс}" w:history="1">
              <w:r>
                <w:rPr>
                  <w:color w:val="0000FF"/>
                  <w:u w:val="single"/>
                </w:rPr>
                <w:t>частью 2</w:t>
              </w:r>
            </w:hyperlink>
            <w:r>
              <w:t xml:space="preserve"> настоящей статьи.</w:t>
            </w:r>
          </w:p>
        </w:tc>
      </w:tr>
      <w:tr w:rsidR="00B75DC4" w:rsidTr="00675610">
        <w:trPr>
          <w:tblCellSpacing w:w="5" w:type="nil"/>
        </w:trPr>
        <w:tc>
          <w:tcPr>
            <w:tcW w:w="7100" w:type="dxa"/>
            <w:tcBorders>
              <w:left w:val="single" w:sz="8" w:space="0" w:color="auto"/>
              <w:bottom w:val="single" w:sz="8" w:space="0" w:color="auto"/>
              <w:right w:val="single" w:sz="8" w:space="0" w:color="auto"/>
            </w:tcBorders>
          </w:tcPr>
          <w:p w:rsidR="00B75DC4" w:rsidRDefault="00B75DC4">
            <w:pPr>
              <w:pStyle w:val="ConsPlusNormal"/>
              <w:ind w:firstLine="540"/>
              <w:jc w:val="both"/>
            </w:pPr>
            <w:r>
              <w:t xml:space="preserve">8. В случаях, предусмотренных </w:t>
            </w:r>
            <w:hyperlink r:id="rId129" w:tooltip="Федеральный закон от 05.04.2013 N 44-ФЗ (ред. от 02.07.2013) &quot;О контрактной системе в сфере закупок товаров, работ, услуг для обеспечения государственных и муниципальных нужд&quot;------------ Недействующая редакция{КонсультантПлюс}" w:history="1">
              <w:r>
                <w:rPr>
                  <w:strike/>
                  <w:color w:val="FF0000"/>
                  <w:u w:val="single"/>
                </w:rPr>
                <w:t>частью</w:t>
              </w:r>
            </w:hyperlink>
            <w:hyperlink r:id="rId130" w:tooltip="Федеральный закон от 05.04.2013 N 44-ФЗ (ред. от 02.07.2013) &quot;О контрактной системе в сфере закупок товаров, работ, услуг для обеспечения государственных и муниципальных нужд&quot;------------ Недействующая редакция{КонсультантПлюс}" w:history="1">
              <w:r>
                <w:rPr>
                  <w:color w:val="0000FF"/>
                  <w:u w:val="single"/>
                </w:rPr>
                <w:t xml:space="preserve"> 7</w:t>
              </w:r>
            </w:hyperlink>
            <w:r>
              <w:t xml:space="preserve"> настоящей статьи, величина значимости такого критерия, как цена контракта, </w:t>
            </w:r>
            <w:r>
              <w:rPr>
                <w:strike/>
                <w:color w:val="FF0000"/>
              </w:rPr>
              <w:t>не может быть менее чем десять процентов</w:t>
            </w:r>
            <w:r>
              <w:t xml:space="preserve"> </w:t>
            </w:r>
            <w:proofErr w:type="gramStart"/>
            <w:r>
              <w:t>суммы величин значимости всех критериев оценки заявок</w:t>
            </w:r>
            <w:proofErr w:type="gramEnd"/>
            <w:r>
              <w:t>.</w:t>
            </w:r>
          </w:p>
        </w:tc>
        <w:tc>
          <w:tcPr>
            <w:tcW w:w="8635" w:type="dxa"/>
            <w:tcBorders>
              <w:left w:val="single" w:sz="8" w:space="0" w:color="auto"/>
              <w:bottom w:val="single" w:sz="8" w:space="0" w:color="auto"/>
              <w:right w:val="single" w:sz="8" w:space="0" w:color="auto"/>
            </w:tcBorders>
          </w:tcPr>
          <w:p w:rsidR="00B75DC4" w:rsidRDefault="00B75DC4">
            <w:pPr>
              <w:pStyle w:val="ConsPlusNormal"/>
              <w:ind w:firstLine="540"/>
              <w:jc w:val="both"/>
            </w:pPr>
            <w:r>
              <w:t xml:space="preserve">8. В случаях, предусмотренных </w:t>
            </w:r>
            <w:hyperlink r:id="rId131" w:tooltip="Федеральный закон от 05.04.2013 N 44-ФЗ (ред. от 28.12.2013) &quot;О контрактной системе в сфере закупок товаров, работ, услуг для обеспечения государственных и муниципальных нужд&quot;{КонсультантПлюс}" w:history="1">
              <w:r>
                <w:rPr>
                  <w:color w:val="0000FF"/>
                  <w:u w:val="single"/>
                  <w:shd w:val="clear" w:color="auto" w:fill="C0C0C0"/>
                </w:rPr>
                <w:t>пунктом 2 части</w:t>
              </w:r>
            </w:hyperlink>
            <w:hyperlink r:id="rId132" w:tooltip="Федеральный закон от 05.04.2013 N 44-ФЗ (ред. от 28.12.2013) &quot;О контрактной системе в сфере закупок товаров, работ, услуг для обеспечения государственных и муниципальных нужд&quot;{КонсультантПлюс}" w:history="1">
              <w:r>
                <w:rPr>
                  <w:color w:val="0000FF"/>
                  <w:u w:val="single"/>
                </w:rPr>
                <w:t xml:space="preserve"> 7</w:t>
              </w:r>
            </w:hyperlink>
            <w:r>
              <w:t xml:space="preserve"> настоящей статьи, величина значимости такого критерия, как цена контракта, </w:t>
            </w:r>
            <w:r>
              <w:rPr>
                <w:shd w:val="clear" w:color="auto" w:fill="C0C0C0"/>
              </w:rPr>
              <w:t>устанавливается равной десяти процентам</w:t>
            </w:r>
            <w:r>
              <w:t xml:space="preserve"> </w:t>
            </w:r>
            <w:proofErr w:type="gramStart"/>
            <w:r>
              <w:t>суммы величин значимости всех критериев оценки заявок</w:t>
            </w:r>
            <w:proofErr w:type="gramEnd"/>
            <w:r>
              <w:t>.</w:t>
            </w:r>
          </w:p>
        </w:tc>
      </w:tr>
      <w:tr w:rsidR="00B75DC4" w:rsidTr="00675610">
        <w:trPr>
          <w:tblCellSpacing w:w="5" w:type="nil"/>
        </w:trPr>
        <w:tc>
          <w:tcPr>
            <w:tcW w:w="7100" w:type="dxa"/>
            <w:tcBorders>
              <w:top w:val="single" w:sz="8" w:space="0" w:color="auto"/>
              <w:left w:val="single" w:sz="8" w:space="0" w:color="auto"/>
              <w:bottom w:val="single" w:sz="8" w:space="0" w:color="auto"/>
              <w:right w:val="single" w:sz="8" w:space="0" w:color="auto"/>
            </w:tcBorders>
          </w:tcPr>
          <w:p w:rsidR="00B75DC4" w:rsidRDefault="00B75DC4">
            <w:pPr>
              <w:pStyle w:val="ConsPlusNormal"/>
            </w:pPr>
            <w:r>
              <w:rPr>
                <w:b/>
                <w:bCs/>
              </w:rPr>
              <w:br/>
              <w:t>Глава 3. Осуществление закупок</w:t>
            </w:r>
          </w:p>
          <w:p w:rsidR="00B75DC4" w:rsidRDefault="00B75DC4">
            <w:pPr>
              <w:pStyle w:val="ConsPlusNormal"/>
              <w:ind w:left="240"/>
            </w:pPr>
            <w:r>
              <w:rPr>
                <w:b/>
                <w:bCs/>
              </w:rPr>
              <w:t>§ 1. Общие положения</w:t>
            </w:r>
          </w:p>
          <w:p w:rsidR="00B75DC4" w:rsidRDefault="00B75DC4">
            <w:pPr>
              <w:pStyle w:val="ConsPlusNormal"/>
              <w:ind w:left="480"/>
            </w:pPr>
            <w:r>
              <w:rPr>
                <w:b/>
                <w:bCs/>
              </w:rPr>
              <w:t>Статья 39. Комиссия по осуществлению закупок</w:t>
            </w:r>
            <w:r>
              <w:rPr>
                <w:b/>
                <w:bCs/>
              </w:rPr>
              <w:br/>
            </w:r>
          </w:p>
        </w:tc>
        <w:tc>
          <w:tcPr>
            <w:tcW w:w="8635" w:type="dxa"/>
            <w:tcBorders>
              <w:top w:val="single" w:sz="8" w:space="0" w:color="auto"/>
              <w:left w:val="single" w:sz="8" w:space="0" w:color="auto"/>
              <w:bottom w:val="single" w:sz="8" w:space="0" w:color="auto"/>
              <w:right w:val="single" w:sz="8" w:space="0" w:color="auto"/>
            </w:tcBorders>
          </w:tcPr>
          <w:p w:rsidR="00B75DC4" w:rsidRDefault="00B75DC4">
            <w:pPr>
              <w:pStyle w:val="ConsPlusNormal"/>
            </w:pPr>
            <w:r>
              <w:rPr>
                <w:b/>
                <w:bCs/>
              </w:rPr>
              <w:br/>
              <w:t>Глава 3. Осуществление закупок</w:t>
            </w:r>
          </w:p>
          <w:p w:rsidR="00B75DC4" w:rsidRDefault="00B75DC4">
            <w:pPr>
              <w:pStyle w:val="ConsPlusNormal"/>
              <w:ind w:left="240"/>
            </w:pPr>
            <w:r>
              <w:rPr>
                <w:b/>
                <w:bCs/>
              </w:rPr>
              <w:t>§ 1. Общие положения</w:t>
            </w:r>
          </w:p>
          <w:p w:rsidR="00B75DC4" w:rsidRDefault="00B75DC4">
            <w:pPr>
              <w:pStyle w:val="ConsPlusNormal"/>
              <w:ind w:left="480"/>
            </w:pPr>
            <w:r>
              <w:rPr>
                <w:b/>
                <w:bCs/>
              </w:rPr>
              <w:t>Статья 39. Комиссия по осуществлению закупок</w:t>
            </w:r>
            <w:r>
              <w:rPr>
                <w:b/>
                <w:bCs/>
              </w:rPr>
              <w:br/>
            </w:r>
          </w:p>
        </w:tc>
      </w:tr>
      <w:tr w:rsidR="00B75DC4" w:rsidTr="00675610">
        <w:trPr>
          <w:tblCellSpacing w:w="5" w:type="nil"/>
        </w:trPr>
        <w:tc>
          <w:tcPr>
            <w:tcW w:w="7100" w:type="dxa"/>
            <w:tcBorders>
              <w:top w:val="single" w:sz="8" w:space="0" w:color="auto"/>
              <w:left w:val="single" w:sz="8" w:space="0" w:color="auto"/>
              <w:bottom w:val="single" w:sz="8" w:space="0" w:color="auto"/>
              <w:right w:val="single" w:sz="8" w:space="0" w:color="auto"/>
            </w:tcBorders>
          </w:tcPr>
          <w:p w:rsidR="00B75DC4" w:rsidRDefault="00B75DC4">
            <w:pPr>
              <w:pStyle w:val="ConsPlusNormal"/>
              <w:jc w:val="center"/>
            </w:pPr>
            <w:r>
              <w:t>&lt;фрагмент не существовал&gt;</w:t>
            </w:r>
          </w:p>
        </w:tc>
        <w:tc>
          <w:tcPr>
            <w:tcW w:w="8635" w:type="dxa"/>
            <w:tcBorders>
              <w:top w:val="single" w:sz="8" w:space="0" w:color="auto"/>
              <w:left w:val="single" w:sz="8" w:space="0" w:color="auto"/>
              <w:bottom w:val="single" w:sz="8" w:space="0" w:color="auto"/>
              <w:right w:val="single" w:sz="8" w:space="0" w:color="auto"/>
            </w:tcBorders>
          </w:tcPr>
          <w:p w:rsidR="00B75DC4" w:rsidRDefault="00B75DC4">
            <w:pPr>
              <w:pStyle w:val="ConsPlusNormal"/>
              <w:ind w:firstLine="540"/>
              <w:jc w:val="both"/>
            </w:pPr>
            <w:r>
              <w:rPr>
                <w:shd w:val="clear" w:color="auto" w:fill="C0C0C0"/>
              </w:rPr>
              <w:t xml:space="preserve">2.1. Особенности создания конкурсной комиссии при осуществлении закупок на оказание услуг специализированного депозитария и доверительного управления средствами пенсионных накоплений устанавливаются </w:t>
            </w:r>
            <w:hyperlink r:id="rId133" w:tooltip="Федеральный закон от 24.07.2002 N 111-ФЗ (ред. от 28.12.2013) &quot;Об инвестировании средств для финансирования накопительной части трудовой пенсии в Российской Федерации&quot;{КонсультантПлюс}" w:history="1">
              <w:r>
                <w:rPr>
                  <w:color w:val="0000FF"/>
                  <w:u w:val="single"/>
                  <w:shd w:val="clear" w:color="auto" w:fill="C0C0C0"/>
                </w:rPr>
                <w:t>статьей 19</w:t>
              </w:r>
            </w:hyperlink>
            <w:r>
              <w:rPr>
                <w:shd w:val="clear" w:color="auto" w:fill="C0C0C0"/>
              </w:rPr>
              <w:t xml:space="preserve"> Федерального закона от 24 июля 2002 года N 111-ФЗ "Об инвестировании сре</w:t>
            </w:r>
            <w:proofErr w:type="gramStart"/>
            <w:r>
              <w:rPr>
                <w:shd w:val="clear" w:color="auto" w:fill="C0C0C0"/>
              </w:rPr>
              <w:t>дств дл</w:t>
            </w:r>
            <w:proofErr w:type="gramEnd"/>
            <w:r>
              <w:rPr>
                <w:shd w:val="clear" w:color="auto" w:fill="C0C0C0"/>
              </w:rPr>
              <w:t>я финансирования накопительной части трудовой пенсии в Российской Федерации".</w:t>
            </w:r>
          </w:p>
        </w:tc>
      </w:tr>
      <w:tr w:rsidR="00B75DC4" w:rsidTr="00675610">
        <w:trPr>
          <w:tblCellSpacing w:w="5" w:type="nil"/>
        </w:trPr>
        <w:tc>
          <w:tcPr>
            <w:tcW w:w="7100" w:type="dxa"/>
            <w:tcBorders>
              <w:top w:val="single" w:sz="8" w:space="0" w:color="auto"/>
              <w:left w:val="single" w:sz="8" w:space="0" w:color="auto"/>
              <w:bottom w:val="single" w:sz="8" w:space="0" w:color="auto"/>
              <w:right w:val="single" w:sz="8" w:space="0" w:color="auto"/>
            </w:tcBorders>
          </w:tcPr>
          <w:p w:rsidR="00B75DC4" w:rsidRDefault="00B75DC4">
            <w:pPr>
              <w:pStyle w:val="ConsPlusNormal"/>
            </w:pPr>
            <w:r>
              <w:rPr>
                <w:b/>
                <w:bCs/>
              </w:rPr>
              <w:br/>
              <w:t>Глава 3. Осуществление закупок</w:t>
            </w:r>
          </w:p>
          <w:p w:rsidR="00B75DC4" w:rsidRDefault="00B75DC4">
            <w:pPr>
              <w:pStyle w:val="ConsPlusNormal"/>
              <w:ind w:left="240"/>
            </w:pPr>
            <w:r>
              <w:rPr>
                <w:b/>
                <w:bCs/>
              </w:rPr>
              <w:t>§ 1. Общие положения</w:t>
            </w:r>
          </w:p>
          <w:p w:rsidR="00B75DC4" w:rsidRDefault="00B75DC4">
            <w:pPr>
              <w:pStyle w:val="ConsPlusNormal"/>
              <w:ind w:left="480"/>
            </w:pPr>
            <w:r>
              <w:rPr>
                <w:b/>
                <w:bCs/>
              </w:rPr>
              <w:t>Статья 42. Извещение об осуществлении закупки</w:t>
            </w:r>
            <w:r>
              <w:rPr>
                <w:b/>
                <w:bCs/>
              </w:rPr>
              <w:br/>
            </w:r>
          </w:p>
        </w:tc>
        <w:tc>
          <w:tcPr>
            <w:tcW w:w="8635" w:type="dxa"/>
            <w:tcBorders>
              <w:top w:val="single" w:sz="8" w:space="0" w:color="auto"/>
              <w:left w:val="single" w:sz="8" w:space="0" w:color="auto"/>
              <w:bottom w:val="single" w:sz="8" w:space="0" w:color="auto"/>
              <w:right w:val="single" w:sz="8" w:space="0" w:color="auto"/>
            </w:tcBorders>
          </w:tcPr>
          <w:p w:rsidR="00B75DC4" w:rsidRDefault="00B75DC4">
            <w:pPr>
              <w:pStyle w:val="ConsPlusNormal"/>
            </w:pPr>
            <w:r>
              <w:rPr>
                <w:b/>
                <w:bCs/>
              </w:rPr>
              <w:br/>
              <w:t>Глава 3. Осуществление закупок</w:t>
            </w:r>
          </w:p>
          <w:p w:rsidR="00B75DC4" w:rsidRDefault="00B75DC4">
            <w:pPr>
              <w:pStyle w:val="ConsPlusNormal"/>
              <w:ind w:left="240"/>
            </w:pPr>
            <w:r>
              <w:rPr>
                <w:b/>
                <w:bCs/>
              </w:rPr>
              <w:t>§ 1. Общие положения</w:t>
            </w:r>
          </w:p>
          <w:p w:rsidR="00B75DC4" w:rsidRDefault="00B75DC4">
            <w:pPr>
              <w:pStyle w:val="ConsPlusNormal"/>
              <w:ind w:left="480"/>
            </w:pPr>
            <w:r>
              <w:rPr>
                <w:b/>
                <w:bCs/>
              </w:rPr>
              <w:t>Статья 42. Извещение об осуществлении закупки</w:t>
            </w:r>
            <w:r>
              <w:rPr>
                <w:b/>
                <w:bCs/>
              </w:rPr>
              <w:br/>
            </w:r>
          </w:p>
        </w:tc>
      </w:tr>
      <w:tr w:rsidR="00B75DC4" w:rsidTr="00675610">
        <w:trPr>
          <w:tblCellSpacing w:w="5" w:type="nil"/>
        </w:trPr>
        <w:tc>
          <w:tcPr>
            <w:tcW w:w="7100" w:type="dxa"/>
            <w:tcBorders>
              <w:top w:val="single" w:sz="8" w:space="0" w:color="auto"/>
              <w:left w:val="single" w:sz="8" w:space="0" w:color="auto"/>
              <w:bottom w:val="single" w:sz="8" w:space="0" w:color="auto"/>
              <w:right w:val="single" w:sz="8" w:space="0" w:color="auto"/>
            </w:tcBorders>
          </w:tcPr>
          <w:p w:rsidR="00B75DC4" w:rsidRDefault="00B75DC4">
            <w:pPr>
              <w:pStyle w:val="ConsPlusNormal"/>
              <w:ind w:firstLine="540"/>
              <w:jc w:val="both"/>
            </w:pPr>
            <w:r>
              <w:t xml:space="preserve">8) размер обеспечения исполнения контракта, порядок предоставления такого обеспечения, требования к такому обеспечению, а также информация о банковском сопровождении контракта в соответствии со </w:t>
            </w:r>
            <w:hyperlink r:id="rId134" w:tooltip="Федеральный закон от 05.04.2013 N 44-ФЗ (ред. от 02.07.2013) &quot;О контрактной системе в сфере закупок товаров, работ, услуг для обеспечения государственных и муниципальных нужд&quot;------------ Недействующая редакция{КонсультантПлюс}" w:history="1">
              <w:r>
                <w:rPr>
                  <w:color w:val="0000FF"/>
                  <w:u w:val="single"/>
                </w:rPr>
                <w:t>статьей 35</w:t>
              </w:r>
            </w:hyperlink>
            <w:r>
              <w:t xml:space="preserve"> настоящего Федерального закона.</w:t>
            </w:r>
          </w:p>
        </w:tc>
        <w:tc>
          <w:tcPr>
            <w:tcW w:w="8635" w:type="dxa"/>
            <w:tcBorders>
              <w:top w:val="single" w:sz="8" w:space="0" w:color="auto"/>
              <w:left w:val="single" w:sz="8" w:space="0" w:color="auto"/>
              <w:bottom w:val="single" w:sz="8" w:space="0" w:color="auto"/>
              <w:right w:val="single" w:sz="8" w:space="0" w:color="auto"/>
            </w:tcBorders>
          </w:tcPr>
          <w:p w:rsidR="00B75DC4" w:rsidRDefault="00B75DC4">
            <w:pPr>
              <w:pStyle w:val="ConsPlusNormal"/>
              <w:ind w:firstLine="540"/>
              <w:jc w:val="both"/>
            </w:pPr>
            <w:r>
              <w:t xml:space="preserve">8) размер обеспечения исполнения контракта, порядок предоставления такого обеспечения, требования к такому обеспечению </w:t>
            </w:r>
            <w:r>
              <w:rPr>
                <w:shd w:val="clear" w:color="auto" w:fill="C0C0C0"/>
              </w:rPr>
              <w:t xml:space="preserve">(если установление требования обеспечения исполнения контракта предусмотрено </w:t>
            </w:r>
            <w:hyperlink r:id="rId135" w:tooltip="Федеральный закон от 05.04.2013 N 44-ФЗ (ред. от 28.12.2013) &quot;О контрактной системе в сфере закупок товаров, работ, услуг для обеспечения государственных и муниципальных нужд&quot;{КонсультантПлюс}" w:history="1">
              <w:r>
                <w:rPr>
                  <w:color w:val="0000FF"/>
                  <w:u w:val="single"/>
                  <w:shd w:val="clear" w:color="auto" w:fill="C0C0C0"/>
                </w:rPr>
                <w:t>статьей 96</w:t>
              </w:r>
            </w:hyperlink>
            <w:r>
              <w:rPr>
                <w:shd w:val="clear" w:color="auto" w:fill="C0C0C0"/>
              </w:rPr>
              <w:t xml:space="preserve"> настоящего Федерального закона)</w:t>
            </w:r>
            <w:r>
              <w:t xml:space="preserve">, а также информация о банковском сопровождении контракта в соответствии со </w:t>
            </w:r>
            <w:hyperlink r:id="rId136" w:tooltip="Федеральный закон от 05.04.2013 N 44-ФЗ (ред. от 28.12.2013) &quot;О контрактной системе в сфере закупок товаров, работ, услуг для обеспечения государственных и муниципальных нужд&quot;{КонсультантПлюс}" w:history="1">
              <w:r>
                <w:rPr>
                  <w:color w:val="0000FF"/>
                  <w:u w:val="single"/>
                </w:rPr>
                <w:t>статьей 35</w:t>
              </w:r>
            </w:hyperlink>
            <w:r>
              <w:t xml:space="preserve"> настоящего Федерального закона.</w:t>
            </w:r>
          </w:p>
          <w:p w:rsidR="00B75DC4" w:rsidRDefault="00B75DC4">
            <w:pPr>
              <w:pStyle w:val="ConsPlusNormal"/>
              <w:jc w:val="both"/>
            </w:pPr>
            <w:r>
              <w:t xml:space="preserve">(в ред. Федерального </w:t>
            </w:r>
            <w:hyperlink r:id="rId137" w:tooltip="Федеральный закон от 28.12.2013 N 396-ФЗ &quot;О внесении изменений в отдельные законодательные акты Российской Федерации&quot;{КонсультантПлюс}" w:history="1">
              <w:r>
                <w:rPr>
                  <w:color w:val="0000FF"/>
                  <w:u w:val="single"/>
                </w:rPr>
                <w:t>закона</w:t>
              </w:r>
            </w:hyperlink>
            <w:r>
              <w:t xml:space="preserve"> от 28.12.2013 N 396-ФЗ)</w:t>
            </w:r>
          </w:p>
        </w:tc>
      </w:tr>
      <w:tr w:rsidR="00B75DC4" w:rsidTr="00675610">
        <w:trPr>
          <w:tblCellSpacing w:w="5" w:type="nil"/>
        </w:trPr>
        <w:tc>
          <w:tcPr>
            <w:tcW w:w="7100" w:type="dxa"/>
            <w:tcBorders>
              <w:top w:val="single" w:sz="8" w:space="0" w:color="auto"/>
              <w:left w:val="single" w:sz="8" w:space="0" w:color="auto"/>
              <w:bottom w:val="single" w:sz="8" w:space="0" w:color="auto"/>
              <w:right w:val="single" w:sz="8" w:space="0" w:color="auto"/>
            </w:tcBorders>
          </w:tcPr>
          <w:p w:rsidR="00B75DC4" w:rsidRDefault="00B75DC4">
            <w:pPr>
              <w:pStyle w:val="ConsPlusNormal"/>
            </w:pPr>
            <w:r>
              <w:rPr>
                <w:b/>
                <w:bCs/>
              </w:rPr>
              <w:br/>
              <w:t>Глава 3. Осуществление закупок</w:t>
            </w:r>
          </w:p>
          <w:p w:rsidR="00B75DC4" w:rsidRDefault="00B75DC4">
            <w:pPr>
              <w:pStyle w:val="ConsPlusNormal"/>
              <w:ind w:left="240"/>
            </w:pPr>
            <w:r>
              <w:rPr>
                <w:b/>
                <w:bCs/>
              </w:rPr>
              <w:t>§ 1. Общие положения</w:t>
            </w:r>
          </w:p>
          <w:p w:rsidR="00B75DC4" w:rsidRDefault="00B75DC4">
            <w:pPr>
              <w:pStyle w:val="ConsPlusNormal"/>
              <w:ind w:left="480"/>
            </w:pPr>
            <w:r>
              <w:rPr>
                <w:b/>
                <w:bCs/>
              </w:rPr>
              <w:t>Статья 44. Обеспечение заявок при проведении конкурсов и аукционов</w:t>
            </w:r>
            <w:r>
              <w:rPr>
                <w:b/>
                <w:bCs/>
              </w:rPr>
              <w:br/>
            </w:r>
          </w:p>
        </w:tc>
        <w:tc>
          <w:tcPr>
            <w:tcW w:w="8635" w:type="dxa"/>
            <w:tcBorders>
              <w:top w:val="single" w:sz="8" w:space="0" w:color="auto"/>
              <w:left w:val="single" w:sz="8" w:space="0" w:color="auto"/>
              <w:bottom w:val="single" w:sz="8" w:space="0" w:color="auto"/>
              <w:right w:val="single" w:sz="8" w:space="0" w:color="auto"/>
            </w:tcBorders>
          </w:tcPr>
          <w:p w:rsidR="00B75DC4" w:rsidRDefault="00B75DC4">
            <w:pPr>
              <w:pStyle w:val="ConsPlusNormal"/>
            </w:pPr>
            <w:r>
              <w:rPr>
                <w:b/>
                <w:bCs/>
              </w:rPr>
              <w:br/>
              <w:t>Глава 3. Осуществление закупок</w:t>
            </w:r>
          </w:p>
          <w:p w:rsidR="00B75DC4" w:rsidRDefault="00B75DC4">
            <w:pPr>
              <w:pStyle w:val="ConsPlusNormal"/>
              <w:ind w:left="240"/>
            </w:pPr>
            <w:r>
              <w:rPr>
                <w:b/>
                <w:bCs/>
              </w:rPr>
              <w:t>§ 1. Общие положения</w:t>
            </w:r>
          </w:p>
          <w:p w:rsidR="00B75DC4" w:rsidRDefault="00B75DC4">
            <w:pPr>
              <w:pStyle w:val="ConsPlusNormal"/>
              <w:ind w:left="480"/>
            </w:pPr>
            <w:r>
              <w:rPr>
                <w:b/>
                <w:bCs/>
              </w:rPr>
              <w:t>Статья 44. Обеспечение заявок при проведении конкурсов и аукционов</w:t>
            </w:r>
            <w:r>
              <w:rPr>
                <w:b/>
                <w:bCs/>
              </w:rPr>
              <w:br/>
            </w:r>
          </w:p>
        </w:tc>
      </w:tr>
      <w:tr w:rsidR="00B75DC4" w:rsidTr="00675610">
        <w:trPr>
          <w:tblCellSpacing w:w="5" w:type="nil"/>
        </w:trPr>
        <w:tc>
          <w:tcPr>
            <w:tcW w:w="7100" w:type="dxa"/>
            <w:tcBorders>
              <w:top w:val="single" w:sz="8" w:space="0" w:color="auto"/>
              <w:left w:val="single" w:sz="8" w:space="0" w:color="auto"/>
              <w:bottom w:val="dashSmallGap" w:sz="8" w:space="0" w:color="auto"/>
              <w:right w:val="single" w:sz="8" w:space="0" w:color="auto"/>
            </w:tcBorders>
          </w:tcPr>
          <w:p w:rsidR="00B75DC4" w:rsidRDefault="00B75DC4">
            <w:pPr>
              <w:pStyle w:val="ConsPlusNormal"/>
              <w:ind w:firstLine="540"/>
              <w:jc w:val="both"/>
            </w:pPr>
            <w:r>
              <w:t xml:space="preserve">1) подписание протокола рассмотрения и оценки заявок на участие в конкурсе, протокола </w:t>
            </w:r>
            <w:r>
              <w:rPr>
                <w:strike/>
                <w:color w:val="FF0000"/>
              </w:rPr>
              <w:t>рассмотрения вторых частей заявок на участие в электронном аукционе</w:t>
            </w:r>
            <w:r>
              <w:t>, протокола закрытого аукциона. При этом возврат или прекращение блокирования осуществляется в отношении денежных сре</w:t>
            </w:r>
            <w:proofErr w:type="gramStart"/>
            <w:r>
              <w:t>дств вс</w:t>
            </w:r>
            <w:proofErr w:type="gramEnd"/>
            <w:r>
              <w:t>ех участников закупки, за исключением победителя определения поставщика (подрядчика, исполнителя), которому такие денежные средства возвращаются после заключения контракта;</w:t>
            </w:r>
          </w:p>
        </w:tc>
        <w:tc>
          <w:tcPr>
            <w:tcW w:w="8635" w:type="dxa"/>
            <w:tcBorders>
              <w:top w:val="single" w:sz="8" w:space="0" w:color="auto"/>
              <w:left w:val="single" w:sz="8" w:space="0" w:color="auto"/>
              <w:bottom w:val="dashSmallGap" w:sz="8" w:space="0" w:color="auto"/>
              <w:right w:val="single" w:sz="8" w:space="0" w:color="auto"/>
            </w:tcBorders>
          </w:tcPr>
          <w:p w:rsidR="00B75DC4" w:rsidRDefault="00B75DC4">
            <w:pPr>
              <w:pStyle w:val="ConsPlusNormal"/>
              <w:ind w:firstLine="540"/>
              <w:jc w:val="both"/>
            </w:pPr>
            <w:r>
              <w:t xml:space="preserve">1) подписание протокола рассмотрения и оценки заявок на участие в конкурсе, протокола </w:t>
            </w:r>
            <w:r>
              <w:rPr>
                <w:shd w:val="clear" w:color="auto" w:fill="C0C0C0"/>
              </w:rPr>
              <w:t>подведения итогов электронного аукциона</w:t>
            </w:r>
            <w:r>
              <w:t>, протокола закрытого аукциона. При этом возврат или прекращение блокирования осуществляется в отношении денежных сре</w:t>
            </w:r>
            <w:proofErr w:type="gramStart"/>
            <w:r>
              <w:t>дств вс</w:t>
            </w:r>
            <w:proofErr w:type="gramEnd"/>
            <w:r>
              <w:t>ех участников закупки, за исключением победителя определения поставщика (подрядчика, исполнителя), которому такие денежные средства возвращаются после заключения контракта;</w:t>
            </w:r>
          </w:p>
        </w:tc>
      </w:tr>
      <w:tr w:rsidR="00B75DC4" w:rsidTr="00675610">
        <w:trPr>
          <w:tblCellSpacing w:w="5" w:type="nil"/>
        </w:trPr>
        <w:tc>
          <w:tcPr>
            <w:tcW w:w="7100" w:type="dxa"/>
            <w:tcBorders>
              <w:left w:val="single" w:sz="8" w:space="0" w:color="auto"/>
              <w:bottom w:val="single" w:sz="8" w:space="0" w:color="auto"/>
              <w:right w:val="single" w:sz="8" w:space="0" w:color="auto"/>
            </w:tcBorders>
          </w:tcPr>
          <w:p w:rsidR="00B75DC4" w:rsidRDefault="00B75DC4">
            <w:pPr>
              <w:pStyle w:val="ConsPlusNormal"/>
              <w:ind w:firstLine="540"/>
              <w:jc w:val="both"/>
            </w:pPr>
            <w:r>
              <w:t xml:space="preserve">10. </w:t>
            </w:r>
            <w:hyperlink r:id="rId138" w:tooltip="Постановление Правительства РФ от 10.10.2013 N 901 &quot;О требованиях к финансовой устойчивости банков, в которых оператором электронной площадки открываются счета для учета денежных средств, внесенных участниками закупок в качестве обеспечения заявок, и требовани" w:history="1">
              <w:proofErr w:type="gramStart"/>
              <w:r>
                <w:rPr>
                  <w:color w:val="0000FF"/>
                  <w:u w:val="single"/>
                </w:rPr>
                <w:t>Требования</w:t>
              </w:r>
            </w:hyperlink>
            <w:r>
              <w:t xml:space="preserve"> к финансовой устойчивости банков (в том числе в части собственных средств (капитала), активов, доходности, ликвидности, структуры собственности), в которых оператором электронной площадки открываются счета для учета денежных средств, внесенных участниками закупок в качестве обеспечения заявок, </w:t>
            </w:r>
            <w:hyperlink r:id="rId139" w:tooltip="Распоряжение Правительства РФ от 30.10.2013 N 1999-р &lt;О перечне банков, в которых оператором электронной площадки открываются счета для учета денежных средств, внесенных участниками закупок в качестве обеспечения заявок&gt;{КонсультантПлюс}" w:history="1">
              <w:r>
                <w:rPr>
                  <w:strike/>
                  <w:color w:val="FF0000"/>
                  <w:u w:val="single"/>
                </w:rPr>
                <w:t>перечень</w:t>
              </w:r>
            </w:hyperlink>
            <w:r>
              <w:t xml:space="preserve"> таких банков, а также </w:t>
            </w:r>
            <w:hyperlink r:id="rId140" w:tooltip="Постановление Правительства РФ от 10.10.2013 N 901 &quot;О требованиях к финансовой устойчивости банков, в которых оператором электронной площадки открываются счета для учета денежных средств, внесенных участниками закупок в качестве обеспечения заявок, и требовани" w:history="1">
              <w:r>
                <w:rPr>
                  <w:color w:val="0000FF"/>
                  <w:u w:val="single"/>
                </w:rPr>
                <w:t>требования</w:t>
              </w:r>
            </w:hyperlink>
            <w:r>
              <w:t xml:space="preserve"> к условиям договоров о ведении указанных счетов, заключаемых оператором электронной площадки с банком, утверждаются Правительством Российской Федерации.</w:t>
            </w:r>
            <w:proofErr w:type="gramEnd"/>
          </w:p>
        </w:tc>
        <w:tc>
          <w:tcPr>
            <w:tcW w:w="8635" w:type="dxa"/>
            <w:tcBorders>
              <w:left w:val="single" w:sz="8" w:space="0" w:color="auto"/>
              <w:bottom w:val="single" w:sz="8" w:space="0" w:color="auto"/>
              <w:right w:val="single" w:sz="8" w:space="0" w:color="auto"/>
            </w:tcBorders>
          </w:tcPr>
          <w:p w:rsidR="00B75DC4" w:rsidRDefault="00B75DC4">
            <w:pPr>
              <w:pStyle w:val="ConsPlusNormal"/>
              <w:ind w:firstLine="540"/>
              <w:jc w:val="both"/>
            </w:pPr>
            <w:r>
              <w:t xml:space="preserve">10. </w:t>
            </w:r>
            <w:hyperlink r:id="rId141" w:tooltip="Постановление Правительства РФ от 10.10.2013 N 901 &quot;О требованиях к финансовой устойчивости банков, в которых оператором электронной площадки открываются счета для учета денежных средств, внесенных участниками закупок в качестве обеспечения заявок, и требовани" w:history="1">
              <w:proofErr w:type="gramStart"/>
              <w:r>
                <w:rPr>
                  <w:color w:val="0000FF"/>
                  <w:u w:val="single"/>
                </w:rPr>
                <w:t>Требования</w:t>
              </w:r>
            </w:hyperlink>
            <w:r>
              <w:t xml:space="preserve"> к финансовой устойчивости банков (в том числе в части собственных средств (капитала), активов, доходности, ликвидности, структуры собственности), в которых оператором электронной площадки открываются счета для учета денежных средств, внесенных участниками закупок в качестве обеспечения заявок, </w:t>
            </w:r>
            <w:r>
              <w:rPr>
                <w:shd w:val="clear" w:color="auto" w:fill="C0C0C0"/>
              </w:rPr>
              <w:t>порядок ведения перечня</w:t>
            </w:r>
            <w:r>
              <w:t xml:space="preserve"> таких банков, а также </w:t>
            </w:r>
            <w:hyperlink r:id="rId142" w:tooltip="Постановление Правительства РФ от 10.10.2013 N 901 &quot;О требованиях к финансовой устойчивости банков, в которых оператором электронной площадки открываются счета для учета денежных средств, внесенных участниками закупок в качестве обеспечения заявок, и требовани" w:history="1">
              <w:r>
                <w:rPr>
                  <w:color w:val="0000FF"/>
                  <w:u w:val="single"/>
                </w:rPr>
                <w:t>требования</w:t>
              </w:r>
            </w:hyperlink>
            <w:r>
              <w:t xml:space="preserve"> к условиям договоров о ведении указанных счетов, заключаемых оператором электронной площадки с банком, утверждаются Правительством Российской</w:t>
            </w:r>
            <w:proofErr w:type="gramEnd"/>
            <w:r>
              <w:t xml:space="preserve"> Федерации.</w:t>
            </w:r>
          </w:p>
        </w:tc>
      </w:tr>
      <w:tr w:rsidR="00B75DC4" w:rsidTr="00675610">
        <w:trPr>
          <w:tblCellSpacing w:w="5" w:type="nil"/>
        </w:trPr>
        <w:tc>
          <w:tcPr>
            <w:tcW w:w="7100" w:type="dxa"/>
            <w:tcBorders>
              <w:top w:val="single" w:sz="8" w:space="0" w:color="auto"/>
              <w:left w:val="single" w:sz="8" w:space="0" w:color="auto"/>
              <w:bottom w:val="single" w:sz="8" w:space="0" w:color="auto"/>
              <w:right w:val="single" w:sz="8" w:space="0" w:color="auto"/>
            </w:tcBorders>
          </w:tcPr>
          <w:p w:rsidR="00B75DC4" w:rsidRDefault="00B75DC4">
            <w:pPr>
              <w:pStyle w:val="ConsPlusNormal"/>
            </w:pPr>
            <w:r>
              <w:rPr>
                <w:b/>
                <w:bCs/>
              </w:rPr>
              <w:br/>
              <w:t>Глава 3. Осуществление закупок</w:t>
            </w:r>
          </w:p>
          <w:p w:rsidR="00B75DC4" w:rsidRDefault="00B75DC4">
            <w:pPr>
              <w:pStyle w:val="ConsPlusNormal"/>
              <w:ind w:left="240"/>
            </w:pPr>
            <w:r>
              <w:rPr>
                <w:b/>
                <w:bCs/>
              </w:rPr>
              <w:t>§ 1. Общие положения</w:t>
            </w:r>
          </w:p>
          <w:p w:rsidR="00B75DC4" w:rsidRDefault="00B75DC4">
            <w:pPr>
              <w:pStyle w:val="ConsPlusNormal"/>
              <w:ind w:left="480"/>
            </w:pPr>
            <w:r>
              <w:rPr>
                <w:b/>
                <w:bCs/>
              </w:rPr>
              <w:t>Статья 45. Условия банковской гарантии. Реестр банковских гарантий</w:t>
            </w:r>
            <w:r>
              <w:rPr>
                <w:b/>
                <w:bCs/>
              </w:rPr>
              <w:br/>
            </w:r>
          </w:p>
        </w:tc>
        <w:tc>
          <w:tcPr>
            <w:tcW w:w="8635" w:type="dxa"/>
            <w:tcBorders>
              <w:top w:val="single" w:sz="8" w:space="0" w:color="auto"/>
              <w:left w:val="single" w:sz="8" w:space="0" w:color="auto"/>
              <w:bottom w:val="single" w:sz="8" w:space="0" w:color="auto"/>
              <w:right w:val="single" w:sz="8" w:space="0" w:color="auto"/>
            </w:tcBorders>
          </w:tcPr>
          <w:p w:rsidR="00B75DC4" w:rsidRDefault="00B75DC4">
            <w:pPr>
              <w:pStyle w:val="ConsPlusNormal"/>
            </w:pPr>
            <w:r>
              <w:rPr>
                <w:b/>
                <w:bCs/>
              </w:rPr>
              <w:br/>
              <w:t>Глава 3. Осуществление закупок</w:t>
            </w:r>
          </w:p>
          <w:p w:rsidR="00B75DC4" w:rsidRDefault="00B75DC4">
            <w:pPr>
              <w:pStyle w:val="ConsPlusNormal"/>
              <w:ind w:left="240"/>
            </w:pPr>
            <w:r>
              <w:rPr>
                <w:b/>
                <w:bCs/>
              </w:rPr>
              <w:t>§ 1. Общие положения</w:t>
            </w:r>
          </w:p>
          <w:p w:rsidR="00B75DC4" w:rsidRDefault="00B75DC4">
            <w:pPr>
              <w:pStyle w:val="ConsPlusNormal"/>
              <w:ind w:left="480"/>
            </w:pPr>
            <w:r>
              <w:rPr>
                <w:b/>
                <w:bCs/>
              </w:rPr>
              <w:t>Статья 45. Условия банковской гарантии. Реестр банковских гарантий</w:t>
            </w:r>
            <w:r>
              <w:rPr>
                <w:b/>
                <w:bCs/>
              </w:rPr>
              <w:br/>
            </w:r>
          </w:p>
        </w:tc>
      </w:tr>
      <w:tr w:rsidR="00B75DC4" w:rsidTr="00675610">
        <w:trPr>
          <w:tblCellSpacing w:w="5" w:type="nil"/>
        </w:trPr>
        <w:tc>
          <w:tcPr>
            <w:tcW w:w="7100" w:type="dxa"/>
            <w:tcBorders>
              <w:top w:val="single" w:sz="8" w:space="0" w:color="auto"/>
              <w:left w:val="single" w:sz="8" w:space="0" w:color="auto"/>
              <w:bottom w:val="dashSmallGap" w:sz="8" w:space="0" w:color="auto"/>
              <w:right w:val="single" w:sz="8" w:space="0" w:color="auto"/>
            </w:tcBorders>
          </w:tcPr>
          <w:p w:rsidR="00B75DC4" w:rsidRDefault="00B75DC4">
            <w:pPr>
              <w:pStyle w:val="ConsPlusNormal"/>
              <w:ind w:firstLine="540"/>
              <w:jc w:val="both"/>
            </w:pPr>
            <w:r>
              <w:t xml:space="preserve">5) срок действия банковской гарантии с учетом требований </w:t>
            </w:r>
            <w:hyperlink r:id="rId143" w:tooltip="Федеральный закон от 05.04.2013 N 44-ФЗ (ред. от 02.07.2013) &quot;О контрактной системе в сфере закупок товаров, работ, услуг для обеспечения государственных и муниципальных нужд&quot;------------ Недействующая редакция{КонсультантПлюс}" w:history="1">
              <w:r>
                <w:rPr>
                  <w:color w:val="0000FF"/>
                  <w:u w:val="single"/>
                </w:rPr>
                <w:t xml:space="preserve">статей </w:t>
              </w:r>
            </w:hyperlink>
            <w:hyperlink r:id="rId144" w:tooltip="Федеральный закон от 05.04.2013 N 44-ФЗ (ред. от 02.07.2013) &quot;О контрактной системе в сфере закупок товаров, работ, услуг для обеспечения государственных и муниципальных нужд&quot;------------ Недействующая редакция{КонсультантПлюс}" w:history="1">
              <w:r>
                <w:rPr>
                  <w:strike/>
                  <w:color w:val="FF0000"/>
                  <w:u w:val="single"/>
                </w:rPr>
                <w:t>43</w:t>
              </w:r>
            </w:hyperlink>
            <w:r>
              <w:t xml:space="preserve"> и </w:t>
            </w:r>
            <w:hyperlink r:id="rId145" w:tooltip="Федеральный закон от 05.04.2013 N 44-ФЗ (ред. от 02.07.2013) &quot;О контрактной системе в сфере закупок товаров, работ, услуг для обеспечения государственных и муниципальных нужд&quot;------------ Недействующая редакция{КонсультантПлюс}" w:history="1">
              <w:r>
                <w:rPr>
                  <w:color w:val="0000FF"/>
                  <w:u w:val="single"/>
                </w:rPr>
                <w:t>96</w:t>
              </w:r>
            </w:hyperlink>
            <w:r>
              <w:t xml:space="preserve"> настоящего Федерального закона;</w:t>
            </w:r>
          </w:p>
        </w:tc>
        <w:tc>
          <w:tcPr>
            <w:tcW w:w="8635" w:type="dxa"/>
            <w:tcBorders>
              <w:top w:val="single" w:sz="8" w:space="0" w:color="auto"/>
              <w:left w:val="single" w:sz="8" w:space="0" w:color="auto"/>
              <w:bottom w:val="dashSmallGap" w:sz="8" w:space="0" w:color="auto"/>
              <w:right w:val="single" w:sz="8" w:space="0" w:color="auto"/>
            </w:tcBorders>
          </w:tcPr>
          <w:p w:rsidR="00B75DC4" w:rsidRDefault="00B75DC4">
            <w:pPr>
              <w:pStyle w:val="ConsPlusNormal"/>
              <w:ind w:firstLine="540"/>
              <w:jc w:val="both"/>
            </w:pPr>
            <w:r>
              <w:t xml:space="preserve">5) срок действия банковской гарантии с учетом требований </w:t>
            </w:r>
            <w:hyperlink r:id="rId146" w:tooltip="Федеральный закон от 05.04.2013 N 44-ФЗ (ред. от 28.12.2013) &quot;О контрактной системе в сфере закупок товаров, работ, услуг для обеспечения государственных и муниципальных нужд&quot;{КонсультантПлюс}" w:history="1">
              <w:r>
                <w:rPr>
                  <w:color w:val="0000FF"/>
                  <w:u w:val="single"/>
                </w:rPr>
                <w:t xml:space="preserve">статей </w:t>
              </w:r>
            </w:hyperlink>
            <w:hyperlink r:id="rId147" w:tooltip="Федеральный закон от 05.04.2013 N 44-ФЗ (ред. от 28.12.2013) &quot;О контрактной системе в сфере закупок товаров, работ, услуг для обеспечения государственных и муниципальных нужд&quot;{КонсультантПлюс}" w:history="1">
              <w:r>
                <w:rPr>
                  <w:color w:val="0000FF"/>
                  <w:u w:val="single"/>
                  <w:shd w:val="clear" w:color="auto" w:fill="C0C0C0"/>
                </w:rPr>
                <w:t>44</w:t>
              </w:r>
            </w:hyperlink>
            <w:r>
              <w:t xml:space="preserve"> и </w:t>
            </w:r>
            <w:hyperlink r:id="rId148" w:tooltip="Федеральный закон от 05.04.2013 N 44-ФЗ (ред. от 28.12.2013) &quot;О контрактной системе в сфере закупок товаров, работ, услуг для обеспечения государственных и муниципальных нужд&quot;{КонсультантПлюс}" w:history="1">
              <w:r>
                <w:rPr>
                  <w:color w:val="0000FF"/>
                  <w:u w:val="single"/>
                </w:rPr>
                <w:t>96</w:t>
              </w:r>
            </w:hyperlink>
            <w:r>
              <w:t xml:space="preserve"> настоящего Федерального закона;</w:t>
            </w:r>
          </w:p>
        </w:tc>
      </w:tr>
      <w:tr w:rsidR="00B75DC4" w:rsidTr="00675610">
        <w:trPr>
          <w:tblCellSpacing w:w="5" w:type="nil"/>
        </w:trPr>
        <w:tc>
          <w:tcPr>
            <w:tcW w:w="7100" w:type="dxa"/>
            <w:tcBorders>
              <w:left w:val="single" w:sz="8" w:space="0" w:color="auto"/>
              <w:bottom w:val="dashSmallGap" w:sz="8" w:space="0" w:color="auto"/>
              <w:right w:val="single" w:sz="8" w:space="0" w:color="auto"/>
            </w:tcBorders>
          </w:tcPr>
          <w:p w:rsidR="00B75DC4" w:rsidRDefault="00B75DC4">
            <w:pPr>
              <w:pStyle w:val="ConsPlusNormal"/>
              <w:ind w:firstLine="540"/>
              <w:jc w:val="both"/>
            </w:pPr>
            <w:r>
              <w:t xml:space="preserve">7. В случае отказа в принятии банковской гарантии заказчик в срок, установленный </w:t>
            </w:r>
            <w:hyperlink r:id="rId149" w:tooltip="Федеральный закон от 05.04.2013 N 44-ФЗ (ред. от 02.07.2013) &quot;О контрактной системе в сфере закупок товаров, работ, услуг для обеспечения государственных и муниципальных нужд&quot;------------ Недействующая редакция{КонсультантПлюс}" w:history="1">
              <w:r>
                <w:rPr>
                  <w:color w:val="0000FF"/>
                  <w:u w:val="single"/>
                </w:rPr>
                <w:t>частью 5</w:t>
              </w:r>
            </w:hyperlink>
            <w:r>
              <w:t xml:space="preserve"> настоящей статьи, информирует об этом лицо, предоставившее банковскую гарантию, с указанием причин, послуживших основанием для отказа.</w:t>
            </w:r>
          </w:p>
        </w:tc>
        <w:tc>
          <w:tcPr>
            <w:tcW w:w="8635" w:type="dxa"/>
            <w:tcBorders>
              <w:left w:val="single" w:sz="8" w:space="0" w:color="auto"/>
              <w:bottom w:val="dashSmallGap" w:sz="8" w:space="0" w:color="auto"/>
              <w:right w:val="single" w:sz="8" w:space="0" w:color="auto"/>
            </w:tcBorders>
          </w:tcPr>
          <w:p w:rsidR="00B75DC4" w:rsidRDefault="00B75DC4">
            <w:pPr>
              <w:pStyle w:val="ConsPlusNormal"/>
              <w:ind w:firstLine="540"/>
              <w:jc w:val="both"/>
            </w:pPr>
            <w:r>
              <w:t xml:space="preserve">7. В случае отказа в принятии банковской гарантии заказчик в срок, установленный </w:t>
            </w:r>
            <w:hyperlink r:id="rId150" w:tooltip="Федеральный закон от 05.04.2013 N 44-ФЗ (ред. от 28.12.2013) &quot;О контрактной системе в сфере закупок товаров, работ, услуг для обеспечения государственных и муниципальных нужд&quot;{КонсультантПлюс}" w:history="1">
              <w:r>
                <w:rPr>
                  <w:color w:val="0000FF"/>
                  <w:u w:val="single"/>
                </w:rPr>
                <w:t>частью 5</w:t>
              </w:r>
            </w:hyperlink>
            <w:r>
              <w:t xml:space="preserve"> настоящей статьи, информирует </w:t>
            </w:r>
            <w:r>
              <w:rPr>
                <w:shd w:val="clear" w:color="auto" w:fill="C0C0C0"/>
              </w:rPr>
              <w:t>в письменной форме или в форме электронного документа</w:t>
            </w:r>
            <w:r>
              <w:t xml:space="preserve"> об этом лицо, предоставившее банковскую гарантию, с указанием причин, послуживших основанием для отказа.</w:t>
            </w:r>
          </w:p>
          <w:p w:rsidR="00B75DC4" w:rsidRDefault="00B75DC4">
            <w:pPr>
              <w:pStyle w:val="ConsPlusNormal"/>
              <w:jc w:val="both"/>
            </w:pPr>
            <w:r>
              <w:t xml:space="preserve">(в ред. Федерального </w:t>
            </w:r>
            <w:hyperlink r:id="rId151" w:tooltip="Федеральный закон от 28.12.2013 N 396-ФЗ &quot;О внесении изменений в отдельные законодательные акты Российской Федерации&quot;{КонсультантПлюс}" w:history="1">
              <w:r>
                <w:rPr>
                  <w:color w:val="0000FF"/>
                  <w:u w:val="single"/>
                </w:rPr>
                <w:t>закона</w:t>
              </w:r>
            </w:hyperlink>
            <w:r>
              <w:t xml:space="preserve"> от 28.12.2013 N 396-ФЗ)</w:t>
            </w:r>
          </w:p>
          <w:p w:rsidR="00B75DC4" w:rsidRDefault="00B75DC4">
            <w:pPr>
              <w:pStyle w:val="ConsPlusNormal"/>
              <w:pBdr>
                <w:bottom w:val="single" w:sz="6" w:space="0" w:color="auto"/>
              </w:pBdr>
              <w:rPr>
                <w:sz w:val="5"/>
                <w:szCs w:val="5"/>
              </w:rPr>
            </w:pPr>
          </w:p>
          <w:p w:rsidR="00B75DC4" w:rsidRDefault="00B75DC4">
            <w:pPr>
              <w:pStyle w:val="ConsPlusNormal"/>
              <w:ind w:firstLine="540"/>
              <w:jc w:val="both"/>
            </w:pPr>
            <w:proofErr w:type="spellStart"/>
            <w:r>
              <w:t>КонсультантПлюс</w:t>
            </w:r>
            <w:proofErr w:type="spellEnd"/>
            <w:r>
              <w:t>: примечание.</w:t>
            </w:r>
          </w:p>
          <w:p w:rsidR="00B75DC4" w:rsidRDefault="00B75DC4">
            <w:pPr>
              <w:pStyle w:val="ConsPlusNormal"/>
              <w:ind w:firstLine="540"/>
              <w:jc w:val="both"/>
            </w:pPr>
            <w:r>
              <w:t>Часть 8 статьи 45 вступает в силу с 31 марта 2014 года (</w:t>
            </w:r>
            <w:hyperlink r:id="rId152" w:tooltip="Федеральный закон от 05.04.2013 N 44-ФЗ (ред. от 28.12.2013) &quot;О контрактной системе в сфере закупок товаров, работ, услуг для обеспечения государственных и муниципальных нужд&quot;{КонсультантПлюс}" w:history="1">
              <w:r>
                <w:rPr>
                  <w:color w:val="0000FF"/>
                  <w:u w:val="single"/>
                </w:rPr>
                <w:t>статья 114</w:t>
              </w:r>
            </w:hyperlink>
            <w:r>
              <w:t xml:space="preserve"> данного документа).</w:t>
            </w:r>
          </w:p>
        </w:tc>
      </w:tr>
      <w:tr w:rsidR="00B75DC4" w:rsidTr="00675610">
        <w:trPr>
          <w:tblCellSpacing w:w="5" w:type="nil"/>
        </w:trPr>
        <w:tc>
          <w:tcPr>
            <w:tcW w:w="7100" w:type="dxa"/>
            <w:tcBorders>
              <w:left w:val="single" w:sz="8" w:space="0" w:color="auto"/>
              <w:bottom w:val="dashSmallGap" w:sz="8" w:space="0" w:color="auto"/>
              <w:right w:val="single" w:sz="8" w:space="0" w:color="auto"/>
            </w:tcBorders>
          </w:tcPr>
          <w:p w:rsidR="00B75DC4" w:rsidRDefault="00B75DC4">
            <w:pPr>
              <w:pStyle w:val="ConsPlusNormal"/>
              <w:ind w:firstLine="540"/>
              <w:jc w:val="both"/>
            </w:pPr>
            <w:r>
              <w:t xml:space="preserve">8. Банковская гарантия, предоставляемая участником закупки в качестве обеспечения заявки на участие в конкурсе или закрытом аукционе либо в качестве обеспечения исполнения контракта, должна быть включена в реестр банковских гарантий, размещенный в единой информационной системе. </w:t>
            </w:r>
            <w:hyperlink r:id="rId153" w:tooltip="Постановление Правительства РФ от 08.11.2013 N 1005 &quot;О банковских гарантиях, используемых для целей Федерального закона &quot;О контрактной системе в сфере закупок товаров, работ, услуг для обеспечения государственных и муниципальных нужд&quot; (вместе с &quot;Требованиями к" w:history="1">
              <w:r>
                <w:rPr>
                  <w:strike/>
                  <w:color w:val="FF0000"/>
                  <w:u w:val="single"/>
                </w:rPr>
                <w:t>Требования</w:t>
              </w:r>
            </w:hyperlink>
            <w:r>
              <w:rPr>
                <w:strike/>
                <w:color w:val="FF0000"/>
              </w:rPr>
              <w:t xml:space="preserve"> к форме</w:t>
            </w:r>
            <w:r>
              <w:t xml:space="preserve"> банковской гарантии, используемой для целей настоящего Федерального закона, </w:t>
            </w:r>
            <w:hyperlink r:id="rId154" w:tooltip="Постановление Правительства РФ от 08.11.2013 N 1005 &quot;О банковских гарантиях, используемых для целей Федерального закона &quot;О контрактной системе в сфере закупок товаров, работ, услуг для обеспечения государственных и муниципальных нужд&quot; (вместе с &quot;Требованиями к" w:history="1">
              <w:r>
                <w:rPr>
                  <w:color w:val="0000FF"/>
                  <w:u w:val="single"/>
                </w:rPr>
                <w:t>порядок</w:t>
              </w:r>
            </w:hyperlink>
            <w:r>
              <w:t xml:space="preserve"> ведения и размещения в единой информационной системе реестра банковских гарантий, </w:t>
            </w:r>
            <w:hyperlink r:id="rId155" w:tooltip="Постановление Правительства РФ от 08.11.2013 N 1005 &quot;О банковских гарантиях, используемых для целей Федерального закона &quot;О контрактной системе в сфере закупок товаров, работ, услуг для обеспечения государственных и муниципальных нужд&quot; (вместе с &quot;Требованиями к" w:history="1">
              <w:r>
                <w:rPr>
                  <w:color w:val="0000FF"/>
                  <w:u w:val="single"/>
                </w:rPr>
                <w:t>форма</w:t>
              </w:r>
            </w:hyperlink>
            <w:r>
              <w:t xml:space="preserve"> требования об осуществлении уплаты денежной суммы по банковской гарантии устанавливаются Правительством Российской Федерации. При выдаче банковской гарантии банк предоставляет принципалу выписку из реестра банковских гарантий.</w:t>
            </w:r>
          </w:p>
        </w:tc>
        <w:tc>
          <w:tcPr>
            <w:tcW w:w="8635" w:type="dxa"/>
            <w:tcBorders>
              <w:left w:val="single" w:sz="8" w:space="0" w:color="auto"/>
              <w:bottom w:val="dashSmallGap" w:sz="8" w:space="0" w:color="auto"/>
              <w:right w:val="single" w:sz="8" w:space="0" w:color="auto"/>
            </w:tcBorders>
          </w:tcPr>
          <w:p w:rsidR="00B75DC4" w:rsidRDefault="00B75DC4">
            <w:pPr>
              <w:pStyle w:val="ConsPlusNormal"/>
              <w:ind w:firstLine="540"/>
              <w:jc w:val="both"/>
            </w:pPr>
            <w:r>
              <w:t xml:space="preserve">8. Банковская гарантия, предоставляемая участником закупки в качестве обеспечения заявки на участие в конкурсе или закрытом аукционе либо в качестве обеспечения исполнения контракта, должна быть включена в реестр банковских гарантий, размещенный в единой информационной системе. </w:t>
            </w:r>
            <w:r>
              <w:rPr>
                <w:shd w:val="clear" w:color="auto" w:fill="C0C0C0"/>
              </w:rPr>
              <w:t>Дополнительные требования к</w:t>
            </w:r>
            <w:r>
              <w:t xml:space="preserve"> банковской гарантии, используемой для целей настоящего Федерального закона, </w:t>
            </w:r>
            <w:hyperlink r:id="rId156" w:tooltip="Постановление Правительства РФ от 08.11.2013 N 1005 &quot;О банковских гарантиях, используемых для целей Федерального закона &quot;О контрактной системе в сфере закупок товаров, работ, услуг для обеспечения государственных и муниципальных нужд&quot; (вместе с &quot;Требованиями к" w:history="1">
              <w:r>
                <w:rPr>
                  <w:color w:val="0000FF"/>
                  <w:u w:val="single"/>
                </w:rPr>
                <w:t>порядок</w:t>
              </w:r>
            </w:hyperlink>
            <w:r>
              <w:t xml:space="preserve"> ведения и размещения в единой информационной системе реестра банковских гарантий, </w:t>
            </w:r>
            <w:hyperlink r:id="rId157" w:tooltip="Постановление Правительства РФ от 08.11.2013 N 1005 &quot;О банковских гарантиях, используемых для целей Федерального закона &quot;О контрактной системе в сфере закупок товаров, работ, услуг для обеспечения государственных и муниципальных нужд&quot; (вместе с &quot;Требованиями к" w:history="1">
              <w:r>
                <w:rPr>
                  <w:color w:val="0000FF"/>
                  <w:u w:val="single"/>
                </w:rPr>
                <w:t>форма</w:t>
              </w:r>
            </w:hyperlink>
            <w:r>
              <w:t xml:space="preserve"> требования об осуществлении уплаты денежной суммы по банковской гарантии устанавливаются Правительством Российской Федерации. При выдаче банковской гарантии банк предоставляет принципалу выписку из реестра банковских гарантий.</w:t>
            </w:r>
          </w:p>
        </w:tc>
      </w:tr>
      <w:tr w:rsidR="00B75DC4" w:rsidTr="00675610">
        <w:trPr>
          <w:tblCellSpacing w:w="5" w:type="nil"/>
        </w:trPr>
        <w:tc>
          <w:tcPr>
            <w:tcW w:w="7100" w:type="dxa"/>
            <w:tcBorders>
              <w:left w:val="single" w:sz="8" w:space="0" w:color="auto"/>
              <w:bottom w:val="dashSmallGap" w:sz="8" w:space="0" w:color="auto"/>
              <w:right w:val="single" w:sz="8" w:space="0" w:color="auto"/>
            </w:tcBorders>
          </w:tcPr>
          <w:p w:rsidR="00B75DC4" w:rsidRDefault="00B75DC4">
            <w:pPr>
              <w:pStyle w:val="ConsPlusNormal"/>
              <w:ind w:firstLine="540"/>
              <w:jc w:val="both"/>
            </w:pPr>
            <w:r>
              <w:t>3) денежная сумма, подлежащая уплате гарантом в случае неисполнения участником закупки в установленных случаях требований настоящего Федерального закона;</w:t>
            </w:r>
          </w:p>
        </w:tc>
        <w:tc>
          <w:tcPr>
            <w:tcW w:w="8635" w:type="dxa"/>
            <w:tcBorders>
              <w:left w:val="single" w:sz="8" w:space="0" w:color="auto"/>
              <w:bottom w:val="dashSmallGap" w:sz="8" w:space="0" w:color="auto"/>
              <w:right w:val="single" w:sz="8" w:space="0" w:color="auto"/>
            </w:tcBorders>
          </w:tcPr>
          <w:p w:rsidR="00B75DC4" w:rsidRDefault="00B75DC4">
            <w:pPr>
              <w:pStyle w:val="ConsPlusNormal"/>
              <w:ind w:firstLine="540"/>
              <w:jc w:val="both"/>
            </w:pPr>
            <w:r>
              <w:t xml:space="preserve">3) денежная сумма, </w:t>
            </w:r>
            <w:r>
              <w:rPr>
                <w:shd w:val="clear" w:color="auto" w:fill="C0C0C0"/>
              </w:rPr>
              <w:t>указанная в банковской гарантии и</w:t>
            </w:r>
            <w:r>
              <w:t xml:space="preserve"> подлежащая уплате гарантом в случае неисполнения участником закупки в установленных случаях требований настоящего Федерального закона;</w:t>
            </w:r>
          </w:p>
        </w:tc>
      </w:tr>
      <w:tr w:rsidR="00B75DC4" w:rsidTr="00675610">
        <w:trPr>
          <w:tblCellSpacing w:w="5" w:type="nil"/>
        </w:trPr>
        <w:tc>
          <w:tcPr>
            <w:tcW w:w="7100" w:type="dxa"/>
            <w:tcBorders>
              <w:left w:val="single" w:sz="8" w:space="0" w:color="auto"/>
              <w:bottom w:val="single" w:sz="8" w:space="0" w:color="auto"/>
              <w:right w:val="single" w:sz="8" w:space="0" w:color="auto"/>
            </w:tcBorders>
          </w:tcPr>
          <w:p w:rsidR="00B75DC4" w:rsidRDefault="00B75DC4">
            <w:pPr>
              <w:pStyle w:val="ConsPlusNormal"/>
              <w:ind w:firstLine="540"/>
              <w:jc w:val="both"/>
            </w:pPr>
            <w:r>
              <w:t xml:space="preserve">6) </w:t>
            </w:r>
            <w:hyperlink r:id="rId158" w:tooltip="Постановление Правительства РФ от 08.11.2013 N 1005 &quot;О банковских гарантиях, используемых для целей Федерального закона &quot;О контрактной системе в сфере закупок товаров, работ, услуг для обеспечения государственных и муниципальных нужд&quot; (вместе с &quot;Требованиями к" w:history="1">
              <w:r>
                <w:rPr>
                  <w:color w:val="0000FF"/>
                  <w:u w:val="single"/>
                </w:rPr>
                <w:t>иные</w:t>
              </w:r>
            </w:hyperlink>
            <w:r>
              <w:t xml:space="preserve"> информация и документы.</w:t>
            </w:r>
          </w:p>
        </w:tc>
        <w:tc>
          <w:tcPr>
            <w:tcW w:w="8635" w:type="dxa"/>
            <w:tcBorders>
              <w:left w:val="single" w:sz="8" w:space="0" w:color="auto"/>
              <w:bottom w:val="single" w:sz="8" w:space="0" w:color="auto"/>
              <w:right w:val="single" w:sz="8" w:space="0" w:color="auto"/>
            </w:tcBorders>
          </w:tcPr>
          <w:p w:rsidR="00B75DC4" w:rsidRDefault="00B75DC4">
            <w:pPr>
              <w:pStyle w:val="ConsPlusNormal"/>
              <w:ind w:firstLine="540"/>
              <w:jc w:val="both"/>
            </w:pPr>
            <w:r>
              <w:t xml:space="preserve">6) </w:t>
            </w:r>
            <w:hyperlink r:id="rId159" w:tooltip="Постановление Правительства РФ от 08.11.2013 N 1005 &quot;О банковских гарантиях, используемых для целей Федерального закона &quot;О контрактной системе в сфере закупок товаров, работ, услуг для обеспечения государственных и муниципальных нужд&quot; (вместе с &quot;Требованиями к" w:history="1">
              <w:r>
                <w:rPr>
                  <w:color w:val="0000FF"/>
                  <w:u w:val="single"/>
                </w:rPr>
                <w:t>иные</w:t>
              </w:r>
            </w:hyperlink>
            <w:r>
              <w:t xml:space="preserve"> информация и документы</w:t>
            </w:r>
            <w:r>
              <w:rPr>
                <w:shd w:val="clear" w:color="auto" w:fill="C0C0C0"/>
              </w:rPr>
              <w:t>, перечень которых установлен Правительством Российской Федерации</w:t>
            </w:r>
            <w:r>
              <w:t>.</w:t>
            </w:r>
          </w:p>
        </w:tc>
      </w:tr>
      <w:tr w:rsidR="00B75DC4" w:rsidTr="00675610">
        <w:trPr>
          <w:tblCellSpacing w:w="5" w:type="nil"/>
        </w:trPr>
        <w:tc>
          <w:tcPr>
            <w:tcW w:w="7100" w:type="dxa"/>
            <w:tcBorders>
              <w:top w:val="single" w:sz="8" w:space="0" w:color="auto"/>
              <w:left w:val="single" w:sz="8" w:space="0" w:color="auto"/>
              <w:bottom w:val="single" w:sz="8" w:space="0" w:color="auto"/>
              <w:right w:val="single" w:sz="8" w:space="0" w:color="auto"/>
            </w:tcBorders>
          </w:tcPr>
          <w:p w:rsidR="00B75DC4" w:rsidRDefault="00B75DC4">
            <w:pPr>
              <w:pStyle w:val="ConsPlusNormal"/>
            </w:pPr>
            <w:r>
              <w:rPr>
                <w:b/>
                <w:bCs/>
              </w:rPr>
              <w:br/>
              <w:t>Глава 3. Осуществление закупок</w:t>
            </w:r>
          </w:p>
          <w:p w:rsidR="00B75DC4" w:rsidRDefault="00B75DC4">
            <w:pPr>
              <w:pStyle w:val="ConsPlusNormal"/>
              <w:ind w:left="240"/>
            </w:pPr>
            <w:r>
              <w:rPr>
                <w:b/>
                <w:bCs/>
              </w:rPr>
              <w:t>§ 2. Определение поставщиков (подрядчиков, исполнителей) путем проведения конкурсов и аукционов</w:t>
            </w:r>
          </w:p>
          <w:p w:rsidR="00B75DC4" w:rsidRDefault="00B75DC4">
            <w:pPr>
              <w:pStyle w:val="ConsPlusNormal"/>
              <w:ind w:left="480"/>
            </w:pPr>
            <w:r>
              <w:rPr>
                <w:b/>
                <w:bCs/>
              </w:rPr>
              <w:t>Статья 49. Извещение о проведении открытого конкурса</w:t>
            </w:r>
            <w:r>
              <w:rPr>
                <w:b/>
                <w:bCs/>
              </w:rPr>
              <w:br/>
            </w:r>
          </w:p>
        </w:tc>
        <w:tc>
          <w:tcPr>
            <w:tcW w:w="8635" w:type="dxa"/>
            <w:tcBorders>
              <w:top w:val="single" w:sz="8" w:space="0" w:color="auto"/>
              <w:left w:val="single" w:sz="8" w:space="0" w:color="auto"/>
              <w:bottom w:val="single" w:sz="8" w:space="0" w:color="auto"/>
              <w:right w:val="single" w:sz="8" w:space="0" w:color="auto"/>
            </w:tcBorders>
          </w:tcPr>
          <w:p w:rsidR="00B75DC4" w:rsidRDefault="00B75DC4">
            <w:pPr>
              <w:pStyle w:val="ConsPlusNormal"/>
            </w:pPr>
            <w:r>
              <w:rPr>
                <w:b/>
                <w:bCs/>
              </w:rPr>
              <w:br/>
              <w:t>Глава 3. Осуществление закупок</w:t>
            </w:r>
          </w:p>
          <w:p w:rsidR="00B75DC4" w:rsidRDefault="00B75DC4">
            <w:pPr>
              <w:pStyle w:val="ConsPlusNormal"/>
              <w:ind w:left="240"/>
            </w:pPr>
            <w:r>
              <w:rPr>
                <w:b/>
                <w:bCs/>
              </w:rPr>
              <w:t>§ 2. Определение поставщиков (подрядчиков, исполнителей) путем проведения конкурсов и аукционов</w:t>
            </w:r>
          </w:p>
          <w:p w:rsidR="00B75DC4" w:rsidRDefault="00B75DC4">
            <w:pPr>
              <w:pStyle w:val="ConsPlusNormal"/>
              <w:ind w:left="480"/>
            </w:pPr>
            <w:r>
              <w:rPr>
                <w:b/>
                <w:bCs/>
              </w:rPr>
              <w:t>Статья 49. Извещение о проведении открытого конкурса</w:t>
            </w:r>
            <w:r>
              <w:rPr>
                <w:b/>
                <w:bCs/>
              </w:rPr>
              <w:br/>
            </w:r>
          </w:p>
        </w:tc>
      </w:tr>
      <w:tr w:rsidR="00B75DC4" w:rsidTr="00675610">
        <w:trPr>
          <w:tblCellSpacing w:w="5" w:type="nil"/>
        </w:trPr>
        <w:tc>
          <w:tcPr>
            <w:tcW w:w="7100" w:type="dxa"/>
            <w:tcBorders>
              <w:top w:val="single" w:sz="8" w:space="0" w:color="auto"/>
              <w:left w:val="single" w:sz="8" w:space="0" w:color="auto"/>
              <w:bottom w:val="single" w:sz="8" w:space="0" w:color="auto"/>
              <w:right w:val="single" w:sz="8" w:space="0" w:color="auto"/>
            </w:tcBorders>
          </w:tcPr>
          <w:p w:rsidR="00B75DC4" w:rsidRDefault="00B75DC4">
            <w:pPr>
              <w:pStyle w:val="ConsPlusNormal"/>
              <w:jc w:val="center"/>
            </w:pPr>
            <w:r>
              <w:t>&lt;фрагмент не существовал&gt;</w:t>
            </w:r>
          </w:p>
        </w:tc>
        <w:tc>
          <w:tcPr>
            <w:tcW w:w="8635" w:type="dxa"/>
            <w:tcBorders>
              <w:top w:val="single" w:sz="8" w:space="0" w:color="auto"/>
              <w:left w:val="single" w:sz="8" w:space="0" w:color="auto"/>
              <w:bottom w:val="single" w:sz="8" w:space="0" w:color="auto"/>
              <w:right w:val="single" w:sz="8" w:space="0" w:color="auto"/>
            </w:tcBorders>
          </w:tcPr>
          <w:p w:rsidR="00B75DC4" w:rsidRDefault="00B75DC4">
            <w:pPr>
              <w:pStyle w:val="ConsPlusNormal"/>
              <w:ind w:firstLine="540"/>
              <w:jc w:val="both"/>
            </w:pPr>
            <w:r>
              <w:rPr>
                <w:shd w:val="clear" w:color="auto" w:fill="C0C0C0"/>
              </w:rPr>
              <w:t>9) реквизиты счета для внесения денежных сре</w:t>
            </w:r>
            <w:proofErr w:type="gramStart"/>
            <w:r>
              <w:rPr>
                <w:shd w:val="clear" w:color="auto" w:fill="C0C0C0"/>
              </w:rPr>
              <w:t>дств в к</w:t>
            </w:r>
            <w:proofErr w:type="gramEnd"/>
            <w:r>
              <w:rPr>
                <w:shd w:val="clear" w:color="auto" w:fill="C0C0C0"/>
              </w:rPr>
              <w:t>ачестве обеспечения заявок участников такого конкурса.</w:t>
            </w:r>
          </w:p>
        </w:tc>
      </w:tr>
      <w:tr w:rsidR="00B75DC4" w:rsidTr="00675610">
        <w:trPr>
          <w:tblCellSpacing w:w="5" w:type="nil"/>
        </w:trPr>
        <w:tc>
          <w:tcPr>
            <w:tcW w:w="7100" w:type="dxa"/>
            <w:tcBorders>
              <w:top w:val="single" w:sz="8" w:space="0" w:color="auto"/>
              <w:left w:val="single" w:sz="8" w:space="0" w:color="auto"/>
              <w:bottom w:val="single" w:sz="8" w:space="0" w:color="auto"/>
              <w:right w:val="single" w:sz="8" w:space="0" w:color="auto"/>
            </w:tcBorders>
          </w:tcPr>
          <w:p w:rsidR="00B75DC4" w:rsidRDefault="00B75DC4">
            <w:pPr>
              <w:pStyle w:val="ConsPlusNormal"/>
            </w:pPr>
            <w:r>
              <w:rPr>
                <w:b/>
                <w:bCs/>
              </w:rPr>
              <w:br/>
              <w:t>Глава 3. Осуществление закупок</w:t>
            </w:r>
          </w:p>
          <w:p w:rsidR="00B75DC4" w:rsidRDefault="00B75DC4">
            <w:pPr>
              <w:pStyle w:val="ConsPlusNormal"/>
              <w:ind w:left="240"/>
            </w:pPr>
            <w:r>
              <w:rPr>
                <w:b/>
                <w:bCs/>
              </w:rPr>
              <w:t>§ 2. Определение поставщиков (подрядчиков, исполнителей) путем проведения конкурсов и аукционов</w:t>
            </w:r>
          </w:p>
          <w:p w:rsidR="00B75DC4" w:rsidRDefault="00B75DC4">
            <w:pPr>
              <w:pStyle w:val="ConsPlusNormal"/>
              <w:ind w:left="480"/>
            </w:pPr>
            <w:r>
              <w:rPr>
                <w:b/>
                <w:bCs/>
              </w:rPr>
              <w:t>Статья 50. Конкурсная документация</w:t>
            </w:r>
            <w:r>
              <w:rPr>
                <w:b/>
                <w:bCs/>
              </w:rPr>
              <w:br/>
            </w:r>
          </w:p>
        </w:tc>
        <w:tc>
          <w:tcPr>
            <w:tcW w:w="8635" w:type="dxa"/>
            <w:tcBorders>
              <w:top w:val="single" w:sz="8" w:space="0" w:color="auto"/>
              <w:left w:val="single" w:sz="8" w:space="0" w:color="auto"/>
              <w:bottom w:val="single" w:sz="8" w:space="0" w:color="auto"/>
              <w:right w:val="single" w:sz="8" w:space="0" w:color="auto"/>
            </w:tcBorders>
          </w:tcPr>
          <w:p w:rsidR="00B75DC4" w:rsidRDefault="00B75DC4">
            <w:pPr>
              <w:pStyle w:val="ConsPlusNormal"/>
            </w:pPr>
            <w:r>
              <w:rPr>
                <w:b/>
                <w:bCs/>
              </w:rPr>
              <w:br/>
              <w:t>Глава 3. Осуществление закупок</w:t>
            </w:r>
          </w:p>
          <w:p w:rsidR="00B75DC4" w:rsidRDefault="00B75DC4">
            <w:pPr>
              <w:pStyle w:val="ConsPlusNormal"/>
              <w:ind w:left="240"/>
            </w:pPr>
            <w:r>
              <w:rPr>
                <w:b/>
                <w:bCs/>
              </w:rPr>
              <w:t>§ 2. Определение поставщиков (подрядчиков, исполнителей) путем проведения конкурсов и аукционов</w:t>
            </w:r>
          </w:p>
          <w:p w:rsidR="00B75DC4" w:rsidRDefault="00B75DC4">
            <w:pPr>
              <w:pStyle w:val="ConsPlusNormal"/>
              <w:ind w:left="480"/>
            </w:pPr>
            <w:r>
              <w:rPr>
                <w:b/>
                <w:bCs/>
              </w:rPr>
              <w:t>Статья 50. Конкурсная документация</w:t>
            </w:r>
            <w:r>
              <w:rPr>
                <w:b/>
                <w:bCs/>
              </w:rPr>
              <w:br/>
            </w:r>
          </w:p>
        </w:tc>
      </w:tr>
      <w:tr w:rsidR="00B75DC4" w:rsidTr="00675610">
        <w:trPr>
          <w:tblCellSpacing w:w="5" w:type="nil"/>
        </w:trPr>
        <w:tc>
          <w:tcPr>
            <w:tcW w:w="7100" w:type="dxa"/>
            <w:tcBorders>
              <w:top w:val="single" w:sz="8" w:space="0" w:color="auto"/>
              <w:left w:val="single" w:sz="8" w:space="0" w:color="auto"/>
              <w:bottom w:val="single" w:sz="8" w:space="0" w:color="auto"/>
              <w:right w:val="single" w:sz="8" w:space="0" w:color="auto"/>
            </w:tcBorders>
          </w:tcPr>
          <w:p w:rsidR="00B75DC4" w:rsidRDefault="00B75DC4">
            <w:pPr>
              <w:pStyle w:val="ConsPlusNormal"/>
              <w:jc w:val="center"/>
            </w:pPr>
            <w:r>
              <w:t>&lt;фрагмент не существовал&gt;</w:t>
            </w:r>
          </w:p>
        </w:tc>
        <w:tc>
          <w:tcPr>
            <w:tcW w:w="8635" w:type="dxa"/>
            <w:tcBorders>
              <w:top w:val="single" w:sz="8" w:space="0" w:color="auto"/>
              <w:left w:val="single" w:sz="8" w:space="0" w:color="auto"/>
              <w:bottom w:val="single" w:sz="8" w:space="0" w:color="auto"/>
              <w:right w:val="single" w:sz="8" w:space="0" w:color="auto"/>
            </w:tcBorders>
          </w:tcPr>
          <w:p w:rsidR="00B75DC4" w:rsidRDefault="00B75DC4">
            <w:pPr>
              <w:pStyle w:val="ConsPlusNormal"/>
              <w:ind w:firstLine="540"/>
              <w:jc w:val="both"/>
            </w:pPr>
            <w:r>
              <w:rPr>
                <w:shd w:val="clear" w:color="auto" w:fill="C0C0C0"/>
              </w:rPr>
              <w:t>1.1. Дополнительные требования к содержанию конкурсной документации открытого конкурса при осуществлении закупок:</w:t>
            </w:r>
          </w:p>
          <w:p w:rsidR="00B75DC4" w:rsidRDefault="00B75DC4">
            <w:pPr>
              <w:pStyle w:val="ConsPlusNormal"/>
              <w:ind w:firstLine="540"/>
              <w:jc w:val="both"/>
            </w:pPr>
            <w:r>
              <w:rPr>
                <w:shd w:val="clear" w:color="auto" w:fill="C0C0C0"/>
              </w:rPr>
              <w:t xml:space="preserve">1) на оказание услуг специализированного депозитария и доверительного управления средствами пенсионных накоплений устанавливаются </w:t>
            </w:r>
            <w:hyperlink r:id="rId160" w:tooltip="Федеральный закон от 24.07.2002 N 111-ФЗ (ред. от 28.12.2013) &quot;Об инвестировании средств для финансирования накопительной части трудовой пенсии в Российской Федерации&quot;{КонсультантПлюс}" w:history="1">
              <w:r>
                <w:rPr>
                  <w:color w:val="0000FF"/>
                  <w:u w:val="single"/>
                  <w:shd w:val="clear" w:color="auto" w:fill="C0C0C0"/>
                </w:rPr>
                <w:t>статьей 19</w:t>
              </w:r>
            </w:hyperlink>
            <w:r>
              <w:rPr>
                <w:shd w:val="clear" w:color="auto" w:fill="C0C0C0"/>
              </w:rPr>
              <w:t xml:space="preserve"> Федерального закона от 24 июля 2002 года N 111-ФЗ "Об инвестировании сре</w:t>
            </w:r>
            <w:proofErr w:type="gramStart"/>
            <w:r>
              <w:rPr>
                <w:shd w:val="clear" w:color="auto" w:fill="C0C0C0"/>
              </w:rPr>
              <w:t>дств дл</w:t>
            </w:r>
            <w:proofErr w:type="gramEnd"/>
            <w:r>
              <w:rPr>
                <w:shd w:val="clear" w:color="auto" w:fill="C0C0C0"/>
              </w:rPr>
              <w:t>я финансирования накопительной части трудовой пенсии в Российской Федерации";</w:t>
            </w:r>
          </w:p>
          <w:p w:rsidR="00B75DC4" w:rsidRDefault="00B75DC4">
            <w:pPr>
              <w:pStyle w:val="ConsPlusNormal"/>
              <w:ind w:firstLine="540"/>
              <w:jc w:val="both"/>
            </w:pPr>
            <w:r>
              <w:rPr>
                <w:shd w:val="clear" w:color="auto" w:fill="C0C0C0"/>
              </w:rPr>
              <w:t xml:space="preserve">2) на оказание услуг специализированного депозитария, оказываемых уполномоченному федеральному органу, и доверительного управления устанавливаются </w:t>
            </w:r>
            <w:hyperlink r:id="rId161" w:tooltip="Федеральный закон от 20.08.2004 N 117-ФЗ (ред. от 28.12.2013) &quot;О накопительно-ипотечной системе жилищного обеспечения военнослужащих&quot;{КонсультантПлюс}" w:history="1">
              <w:r>
                <w:rPr>
                  <w:color w:val="0000FF"/>
                  <w:u w:val="single"/>
                  <w:shd w:val="clear" w:color="auto" w:fill="C0C0C0"/>
                </w:rPr>
                <w:t>статьей 24</w:t>
              </w:r>
            </w:hyperlink>
            <w:r>
              <w:rPr>
                <w:shd w:val="clear" w:color="auto" w:fill="C0C0C0"/>
              </w:rPr>
              <w:t xml:space="preserve"> Федерального закона от 20 августа 2004 года N 117-ФЗ "О </w:t>
            </w:r>
            <w:proofErr w:type="spellStart"/>
            <w:r>
              <w:rPr>
                <w:shd w:val="clear" w:color="auto" w:fill="C0C0C0"/>
              </w:rPr>
              <w:t>накопительно</w:t>
            </w:r>
            <w:proofErr w:type="spellEnd"/>
            <w:r>
              <w:rPr>
                <w:shd w:val="clear" w:color="auto" w:fill="C0C0C0"/>
              </w:rPr>
              <w:t>-ипотечной системе жилищного обеспечения военнослужащих".</w:t>
            </w:r>
          </w:p>
        </w:tc>
      </w:tr>
      <w:tr w:rsidR="00B75DC4" w:rsidTr="00675610">
        <w:trPr>
          <w:tblCellSpacing w:w="5" w:type="nil"/>
        </w:trPr>
        <w:tc>
          <w:tcPr>
            <w:tcW w:w="7100" w:type="dxa"/>
            <w:tcBorders>
              <w:top w:val="single" w:sz="8" w:space="0" w:color="auto"/>
              <w:left w:val="single" w:sz="8" w:space="0" w:color="auto"/>
              <w:bottom w:val="single" w:sz="8" w:space="0" w:color="auto"/>
              <w:right w:val="single" w:sz="8" w:space="0" w:color="auto"/>
            </w:tcBorders>
          </w:tcPr>
          <w:p w:rsidR="00B75DC4" w:rsidRDefault="00B75DC4">
            <w:pPr>
              <w:pStyle w:val="ConsPlusNormal"/>
            </w:pPr>
            <w:r>
              <w:rPr>
                <w:b/>
                <w:bCs/>
              </w:rPr>
              <w:br/>
              <w:t>Глава 3. Осуществление закупок</w:t>
            </w:r>
          </w:p>
          <w:p w:rsidR="00B75DC4" w:rsidRDefault="00B75DC4">
            <w:pPr>
              <w:pStyle w:val="ConsPlusNormal"/>
              <w:ind w:left="240"/>
            </w:pPr>
            <w:r>
              <w:rPr>
                <w:b/>
                <w:bCs/>
              </w:rPr>
              <w:t>§ 2. Определение поставщиков (подрядчиков, исполнителей) путем проведения конкурсов и аукционов</w:t>
            </w:r>
          </w:p>
          <w:p w:rsidR="00B75DC4" w:rsidRDefault="00B75DC4">
            <w:pPr>
              <w:pStyle w:val="ConsPlusNormal"/>
              <w:ind w:left="480"/>
            </w:pPr>
            <w:r>
              <w:rPr>
                <w:b/>
                <w:bCs/>
              </w:rPr>
              <w:t>Статья 51. Порядок подачи заявок на участие в открытом конкурсе</w:t>
            </w:r>
            <w:r>
              <w:rPr>
                <w:b/>
                <w:bCs/>
              </w:rPr>
              <w:br/>
            </w:r>
          </w:p>
        </w:tc>
        <w:tc>
          <w:tcPr>
            <w:tcW w:w="8635" w:type="dxa"/>
            <w:tcBorders>
              <w:top w:val="single" w:sz="8" w:space="0" w:color="auto"/>
              <w:left w:val="single" w:sz="8" w:space="0" w:color="auto"/>
              <w:bottom w:val="single" w:sz="8" w:space="0" w:color="auto"/>
              <w:right w:val="single" w:sz="8" w:space="0" w:color="auto"/>
            </w:tcBorders>
          </w:tcPr>
          <w:p w:rsidR="00B75DC4" w:rsidRDefault="00B75DC4">
            <w:pPr>
              <w:pStyle w:val="ConsPlusNormal"/>
            </w:pPr>
            <w:r>
              <w:rPr>
                <w:b/>
                <w:bCs/>
              </w:rPr>
              <w:br/>
              <w:t>Глава 3. Осуществление закупок</w:t>
            </w:r>
          </w:p>
          <w:p w:rsidR="00B75DC4" w:rsidRDefault="00B75DC4">
            <w:pPr>
              <w:pStyle w:val="ConsPlusNormal"/>
              <w:ind w:left="240"/>
            </w:pPr>
            <w:r>
              <w:rPr>
                <w:b/>
                <w:bCs/>
              </w:rPr>
              <w:t>§ 2. Определение поставщиков (подрядчиков, исполнителей) путем проведения конкурсов и аукционов</w:t>
            </w:r>
          </w:p>
          <w:p w:rsidR="00B75DC4" w:rsidRDefault="00B75DC4">
            <w:pPr>
              <w:pStyle w:val="ConsPlusNormal"/>
              <w:ind w:left="480"/>
            </w:pPr>
            <w:r>
              <w:rPr>
                <w:b/>
                <w:bCs/>
              </w:rPr>
              <w:t>Статья 51. Порядок подачи заявок на участие в открытом конкурсе</w:t>
            </w:r>
            <w:r>
              <w:rPr>
                <w:b/>
                <w:bCs/>
              </w:rPr>
              <w:br/>
            </w:r>
          </w:p>
        </w:tc>
      </w:tr>
      <w:tr w:rsidR="00B75DC4" w:rsidTr="00675610">
        <w:trPr>
          <w:tblCellSpacing w:w="5" w:type="nil"/>
        </w:trPr>
        <w:tc>
          <w:tcPr>
            <w:tcW w:w="7100" w:type="dxa"/>
            <w:tcBorders>
              <w:top w:val="single" w:sz="8" w:space="0" w:color="auto"/>
              <w:left w:val="single" w:sz="8" w:space="0" w:color="auto"/>
              <w:bottom w:val="dashSmallGap" w:sz="8" w:space="0" w:color="auto"/>
              <w:right w:val="single" w:sz="8" w:space="0" w:color="auto"/>
            </w:tcBorders>
          </w:tcPr>
          <w:p w:rsidR="00B75DC4" w:rsidRDefault="00B75DC4">
            <w:pPr>
              <w:pStyle w:val="ConsPlusNormal"/>
              <w:ind w:firstLine="540"/>
              <w:jc w:val="both"/>
            </w:pPr>
            <w:proofErr w:type="gramStart"/>
            <w:r>
              <w:t>а)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w:t>
            </w:r>
            <w:proofErr w:type="gramEnd"/>
          </w:p>
        </w:tc>
        <w:tc>
          <w:tcPr>
            <w:tcW w:w="8635" w:type="dxa"/>
            <w:tcBorders>
              <w:top w:val="single" w:sz="8" w:space="0" w:color="auto"/>
              <w:left w:val="single" w:sz="8" w:space="0" w:color="auto"/>
              <w:bottom w:val="dashSmallGap" w:sz="8" w:space="0" w:color="auto"/>
              <w:right w:val="single" w:sz="8" w:space="0" w:color="auto"/>
            </w:tcBorders>
          </w:tcPr>
          <w:p w:rsidR="00B75DC4" w:rsidRDefault="00B75DC4">
            <w:pPr>
              <w:pStyle w:val="ConsPlusNormal"/>
              <w:ind w:firstLine="540"/>
              <w:jc w:val="both"/>
            </w:pPr>
            <w:proofErr w:type="gramStart"/>
            <w:r>
              <w:t xml:space="preserve">а) наименование, фирменное наименование (при наличии), место нахождения, почтовый адрес (для юридического лица), </w:t>
            </w:r>
            <w:r>
              <w:rPr>
                <w:shd w:val="clear" w:color="auto" w:fill="C0C0C0"/>
              </w:rPr>
              <w:t>идентификационный номер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открытого конкурса,</w:t>
            </w:r>
            <w:r>
              <w:t xml:space="preserve"> фамилия, имя, отчество (при наличии), паспортные данные, место жительства (для физического лица), номер контактного телефона;</w:t>
            </w:r>
            <w:proofErr w:type="gramEnd"/>
          </w:p>
        </w:tc>
      </w:tr>
      <w:tr w:rsidR="00B75DC4" w:rsidTr="00675610">
        <w:trPr>
          <w:tblCellSpacing w:w="5" w:type="nil"/>
        </w:trPr>
        <w:tc>
          <w:tcPr>
            <w:tcW w:w="7100" w:type="dxa"/>
            <w:tcBorders>
              <w:left w:val="single" w:sz="8" w:space="0" w:color="auto"/>
              <w:bottom w:val="dashSmallGap" w:sz="8" w:space="0" w:color="auto"/>
              <w:right w:val="single" w:sz="8" w:space="0" w:color="auto"/>
            </w:tcBorders>
          </w:tcPr>
          <w:p w:rsidR="00B75DC4" w:rsidRDefault="00B75DC4">
            <w:pPr>
              <w:pStyle w:val="ConsPlusNormal"/>
              <w:ind w:firstLine="540"/>
              <w:jc w:val="both"/>
            </w:pPr>
            <w:proofErr w:type="gramStart"/>
            <w:r>
              <w:t xml:space="preserve">г) документы, подтверждающие соответствие участника открытого конкурса требованиям к участникам конкурса, установленным заказчиком в конкурсной документации в соответствии с </w:t>
            </w:r>
            <w:hyperlink r:id="rId162" w:tooltip="Федеральный закон от 05.04.2013 N 44-ФЗ (ред. от 02.07.2013) &quot;О контрактной системе в сфере закупок товаров, работ, услуг для обеспечения государственных и муниципальных нужд&quot;------------ Недействующая редакция{КонсультантПлюс}" w:history="1">
              <w:r>
                <w:rPr>
                  <w:color w:val="0000FF"/>
                  <w:u w:val="single"/>
                </w:rPr>
                <w:t>пунктами 1</w:t>
              </w:r>
            </w:hyperlink>
            <w:r>
              <w:t xml:space="preserve"> и </w:t>
            </w:r>
            <w:hyperlink r:id="rId163" w:tooltip="Федеральный закон от 05.04.2013 N 44-ФЗ (ред. от 02.07.2013) &quot;О контрактной системе в сфере закупок товаров, работ, услуг для обеспечения государственных и муниципальных нужд&quot;------------ Недействующая редакция{КонсультантПлюс}" w:history="1">
              <w:r>
                <w:rPr>
                  <w:color w:val="0000FF"/>
                  <w:u w:val="single"/>
                </w:rPr>
                <w:t>2 части 1 статьи 31</w:t>
              </w:r>
            </w:hyperlink>
            <w:r>
              <w:t xml:space="preserve"> настоящего Федерального закона, или копии таких документов, а также декларация о соответствии участника открытого конкурса требованиям, установленным в соответствии с </w:t>
            </w:r>
            <w:hyperlink r:id="rId164" w:tooltip="Федеральный закон от 05.04.2013 N 44-ФЗ (ред. от 02.07.2013) &quot;О контрактной системе в сфере закупок товаров, работ, услуг для обеспечения государственных и муниципальных нужд&quot;------------ Недействующая редакция{КонсультантПлюс}" w:history="1">
              <w:r>
                <w:rPr>
                  <w:color w:val="0000FF"/>
                  <w:u w:val="single"/>
                </w:rPr>
                <w:t>пунктами 3</w:t>
              </w:r>
              <w:proofErr w:type="gramEnd"/>
            </w:hyperlink>
            <w:r>
              <w:t xml:space="preserve"> - </w:t>
            </w:r>
            <w:hyperlink r:id="rId165" w:tooltip="Федеральный закон от 05.04.2013 N 44-ФЗ (ред. от 02.07.2013) &quot;О контрактной системе в сфере закупок товаров, работ, услуг для обеспечения государственных и муниципальных нужд&quot;------------ Недействующая редакция{КонсультантПлюс}" w:history="1">
              <w:r>
                <w:rPr>
                  <w:strike/>
                  <w:color w:val="FF0000"/>
                  <w:u w:val="single"/>
                </w:rPr>
                <w:t>8</w:t>
              </w:r>
            </w:hyperlink>
            <w:hyperlink r:id="rId166" w:tooltip="Федеральный закон от 05.04.2013 N 44-ФЗ (ред. от 02.07.2013) &quot;О контрактной системе в сфере закупок товаров, работ, услуг для обеспечения государственных и муниципальных нужд&quot;------------ Недействующая редакция{КонсультантПлюс}" w:history="1">
              <w:r>
                <w:rPr>
                  <w:color w:val="0000FF"/>
                  <w:u w:val="single"/>
                </w:rPr>
                <w:t xml:space="preserve"> части 1 статьи 31</w:t>
              </w:r>
            </w:hyperlink>
            <w:r>
              <w:t xml:space="preserve"> настоящего Федерального закона;</w:t>
            </w:r>
          </w:p>
        </w:tc>
        <w:tc>
          <w:tcPr>
            <w:tcW w:w="8635" w:type="dxa"/>
            <w:tcBorders>
              <w:left w:val="single" w:sz="8" w:space="0" w:color="auto"/>
              <w:bottom w:val="dashSmallGap" w:sz="8" w:space="0" w:color="auto"/>
              <w:right w:val="single" w:sz="8" w:space="0" w:color="auto"/>
            </w:tcBorders>
          </w:tcPr>
          <w:p w:rsidR="00B75DC4" w:rsidRDefault="00B75DC4">
            <w:pPr>
              <w:pStyle w:val="ConsPlusNormal"/>
              <w:ind w:firstLine="540"/>
              <w:jc w:val="both"/>
            </w:pPr>
            <w:proofErr w:type="gramStart"/>
            <w:r>
              <w:t xml:space="preserve">г) документы, подтверждающие соответствие участника открытого конкурса требованиям к участникам конкурса, установленным заказчиком в конкурсной документации в соответствии с </w:t>
            </w:r>
            <w:hyperlink r:id="rId167" w:tooltip="Федеральный закон от 05.04.2013 N 44-ФЗ (ред. от 28.12.2013) &quot;О контрактной системе в сфере закупок товаров, работ, услуг для обеспечения государственных и муниципальных нужд&quot;{КонсультантПлюс}" w:history="1">
              <w:r>
                <w:rPr>
                  <w:color w:val="0000FF"/>
                  <w:u w:val="single"/>
                </w:rPr>
                <w:t>пунктами 1</w:t>
              </w:r>
            </w:hyperlink>
            <w:r>
              <w:t xml:space="preserve"> и </w:t>
            </w:r>
            <w:hyperlink r:id="rId168" w:tooltip="Федеральный закон от 05.04.2013 N 44-ФЗ (ред. от 28.12.2013) &quot;О контрактной системе в сфере закупок товаров, работ, услуг для обеспечения государственных и муниципальных нужд&quot;{КонсультантПлюс}" w:history="1">
              <w:r>
                <w:rPr>
                  <w:color w:val="0000FF"/>
                  <w:u w:val="single"/>
                </w:rPr>
                <w:t>2 части 1 статьи 31</w:t>
              </w:r>
            </w:hyperlink>
            <w:r>
              <w:t xml:space="preserve"> настоящего Федерального закона, или копии таких документов, а также декларация о соответствии участника открытого конкурса требованиям, установленным в соответствии с </w:t>
            </w:r>
            <w:hyperlink r:id="rId169" w:tooltip="Федеральный закон от 05.04.2013 N 44-ФЗ (ред. от 28.12.2013) &quot;О контрактной системе в сфере закупок товаров, работ, услуг для обеспечения государственных и муниципальных нужд&quot;{КонсультантПлюс}" w:history="1">
              <w:r>
                <w:rPr>
                  <w:color w:val="0000FF"/>
                  <w:u w:val="single"/>
                </w:rPr>
                <w:t>пунктами 3</w:t>
              </w:r>
            </w:hyperlink>
            <w:r>
              <w:t xml:space="preserve"> - </w:t>
            </w:r>
            <w:r>
              <w:rPr>
                <w:shd w:val="clear" w:color="auto" w:fill="C0C0C0"/>
              </w:rPr>
              <w:t>9</w:t>
            </w:r>
            <w:r>
              <w:t xml:space="preserve"> части 1 статьи 31 настоящего Федерального закона;</w:t>
            </w:r>
            <w:proofErr w:type="gramEnd"/>
          </w:p>
        </w:tc>
      </w:tr>
      <w:tr w:rsidR="00B75DC4" w:rsidTr="00675610">
        <w:trPr>
          <w:tblCellSpacing w:w="5" w:type="nil"/>
        </w:trPr>
        <w:tc>
          <w:tcPr>
            <w:tcW w:w="7100" w:type="dxa"/>
            <w:tcBorders>
              <w:left w:val="single" w:sz="8" w:space="0" w:color="auto"/>
              <w:bottom w:val="dashSmallGap" w:sz="8" w:space="0" w:color="auto"/>
              <w:right w:val="single" w:sz="8" w:space="0" w:color="auto"/>
            </w:tcBorders>
          </w:tcPr>
          <w:p w:rsidR="00B75DC4" w:rsidRDefault="00B75DC4">
            <w:pPr>
              <w:pStyle w:val="ConsPlusNormal"/>
              <w:ind w:firstLine="540"/>
              <w:jc w:val="both"/>
            </w:pPr>
            <w:r>
              <w:t xml:space="preserve">2) предложение участника открытого конкурса в отношении объекта закупки, а в случае закупки товара также предлагаемая цена единицы товара, информация о стране происхождения товара </w:t>
            </w:r>
            <w:r>
              <w:rPr>
                <w:strike/>
                <w:color w:val="FF0000"/>
              </w:rPr>
              <w:t>или</w:t>
            </w:r>
            <w:r>
              <w:t xml:space="preserve"> производителе товара;</w:t>
            </w:r>
          </w:p>
        </w:tc>
        <w:tc>
          <w:tcPr>
            <w:tcW w:w="8635" w:type="dxa"/>
            <w:tcBorders>
              <w:left w:val="single" w:sz="8" w:space="0" w:color="auto"/>
              <w:bottom w:val="dashSmallGap" w:sz="8" w:space="0" w:color="auto"/>
              <w:right w:val="single" w:sz="8" w:space="0" w:color="auto"/>
            </w:tcBorders>
          </w:tcPr>
          <w:p w:rsidR="00B75DC4" w:rsidRDefault="00B75DC4">
            <w:pPr>
              <w:pStyle w:val="ConsPlusNormal"/>
              <w:ind w:firstLine="540"/>
              <w:jc w:val="both"/>
            </w:pPr>
            <w:r>
              <w:t xml:space="preserve">2) предложение участника открытого конкурса в отношении объекта закупки, а в случае закупки товара также предлагаемая цена единицы товара, информация о стране происхождения товара </w:t>
            </w:r>
            <w:r>
              <w:rPr>
                <w:shd w:val="clear" w:color="auto" w:fill="C0C0C0"/>
              </w:rPr>
              <w:t>и</w:t>
            </w:r>
            <w:r>
              <w:t xml:space="preserve"> производителе товара;</w:t>
            </w:r>
          </w:p>
        </w:tc>
      </w:tr>
      <w:tr w:rsidR="00B75DC4" w:rsidTr="00675610">
        <w:trPr>
          <w:tblCellSpacing w:w="5" w:type="nil"/>
        </w:trPr>
        <w:tc>
          <w:tcPr>
            <w:tcW w:w="7100" w:type="dxa"/>
            <w:tcBorders>
              <w:left w:val="single" w:sz="8" w:space="0" w:color="auto"/>
              <w:bottom w:val="single" w:sz="8" w:space="0" w:color="auto"/>
              <w:right w:val="single" w:sz="8" w:space="0" w:color="auto"/>
            </w:tcBorders>
          </w:tcPr>
          <w:p w:rsidR="00B75DC4" w:rsidRDefault="00B75DC4">
            <w:pPr>
              <w:pStyle w:val="ConsPlusNormal"/>
              <w:jc w:val="center"/>
            </w:pPr>
            <w:r>
              <w:t>&lt;фрагмент не существовал&gt;</w:t>
            </w:r>
          </w:p>
        </w:tc>
        <w:tc>
          <w:tcPr>
            <w:tcW w:w="8635" w:type="dxa"/>
            <w:tcBorders>
              <w:left w:val="single" w:sz="8" w:space="0" w:color="auto"/>
              <w:bottom w:val="single" w:sz="8" w:space="0" w:color="auto"/>
              <w:right w:val="single" w:sz="8" w:space="0" w:color="auto"/>
            </w:tcBorders>
          </w:tcPr>
          <w:p w:rsidR="00B75DC4" w:rsidRDefault="00B75DC4">
            <w:pPr>
              <w:pStyle w:val="ConsPlusNormal"/>
              <w:ind w:firstLine="540"/>
              <w:jc w:val="both"/>
            </w:pPr>
            <w:r>
              <w:rPr>
                <w:shd w:val="clear" w:color="auto" w:fill="C0C0C0"/>
              </w:rPr>
              <w:t>6) в случае, если в конкурсной документации указан такой критерий оценки заявок на участие в конкурсе, как квалификация участника открытого конкурса, заявка участника открытого конкурса может содержать также документы, подтверждающие его квалификацию, при этом отсутствие указанных документов не является основанием для признания заявки не соответствующей требованиям настоящего Федерального закона.</w:t>
            </w:r>
          </w:p>
        </w:tc>
      </w:tr>
      <w:tr w:rsidR="00B75DC4" w:rsidTr="00675610">
        <w:trPr>
          <w:tblCellSpacing w:w="5" w:type="nil"/>
        </w:trPr>
        <w:tc>
          <w:tcPr>
            <w:tcW w:w="7100" w:type="dxa"/>
            <w:tcBorders>
              <w:top w:val="single" w:sz="8" w:space="0" w:color="auto"/>
              <w:left w:val="single" w:sz="8" w:space="0" w:color="auto"/>
              <w:bottom w:val="single" w:sz="8" w:space="0" w:color="auto"/>
              <w:right w:val="single" w:sz="8" w:space="0" w:color="auto"/>
            </w:tcBorders>
          </w:tcPr>
          <w:p w:rsidR="00B75DC4" w:rsidRDefault="00B75DC4">
            <w:pPr>
              <w:pStyle w:val="ConsPlusNormal"/>
            </w:pPr>
            <w:r>
              <w:rPr>
                <w:b/>
                <w:bCs/>
              </w:rPr>
              <w:br/>
              <w:t>Глава 3. Осуществление закупок</w:t>
            </w:r>
          </w:p>
          <w:p w:rsidR="00B75DC4" w:rsidRDefault="00B75DC4">
            <w:pPr>
              <w:pStyle w:val="ConsPlusNormal"/>
              <w:ind w:left="240"/>
            </w:pPr>
            <w:r>
              <w:rPr>
                <w:b/>
                <w:bCs/>
              </w:rPr>
              <w:t>§ 2. Определение поставщиков (подрядчиков, исполнителей) путем проведения конкурсов и аукционов</w:t>
            </w:r>
          </w:p>
          <w:p w:rsidR="00B75DC4" w:rsidRDefault="00B75DC4">
            <w:pPr>
              <w:pStyle w:val="ConsPlusNormal"/>
              <w:ind w:left="480"/>
            </w:pPr>
            <w:r>
              <w:rPr>
                <w:b/>
                <w:bCs/>
              </w:rPr>
              <w:t>Статья 53. Рассмотрение и оценка заявок на участие в конкурсе</w:t>
            </w:r>
            <w:r>
              <w:rPr>
                <w:b/>
                <w:bCs/>
              </w:rPr>
              <w:br/>
            </w:r>
          </w:p>
        </w:tc>
        <w:tc>
          <w:tcPr>
            <w:tcW w:w="8635" w:type="dxa"/>
            <w:tcBorders>
              <w:top w:val="single" w:sz="8" w:space="0" w:color="auto"/>
              <w:left w:val="single" w:sz="8" w:space="0" w:color="auto"/>
              <w:bottom w:val="single" w:sz="8" w:space="0" w:color="auto"/>
              <w:right w:val="single" w:sz="8" w:space="0" w:color="auto"/>
            </w:tcBorders>
          </w:tcPr>
          <w:p w:rsidR="00B75DC4" w:rsidRDefault="00B75DC4">
            <w:pPr>
              <w:pStyle w:val="ConsPlusNormal"/>
            </w:pPr>
            <w:r>
              <w:rPr>
                <w:b/>
                <w:bCs/>
              </w:rPr>
              <w:br/>
              <w:t>Глава 3. Осуществление закупок</w:t>
            </w:r>
          </w:p>
          <w:p w:rsidR="00B75DC4" w:rsidRDefault="00B75DC4">
            <w:pPr>
              <w:pStyle w:val="ConsPlusNormal"/>
              <w:ind w:left="240"/>
            </w:pPr>
            <w:r>
              <w:rPr>
                <w:b/>
                <w:bCs/>
              </w:rPr>
              <w:t>§ 2. Определение поставщиков (подрядчиков, исполнителей) путем проведения конкурсов и аукционов</w:t>
            </w:r>
          </w:p>
          <w:p w:rsidR="00B75DC4" w:rsidRDefault="00B75DC4">
            <w:pPr>
              <w:pStyle w:val="ConsPlusNormal"/>
              <w:ind w:left="480"/>
            </w:pPr>
            <w:r>
              <w:rPr>
                <w:b/>
                <w:bCs/>
              </w:rPr>
              <w:t>Статья 53. Рассмотрение и оценка заявок на участие в конкурсе</w:t>
            </w:r>
            <w:r>
              <w:rPr>
                <w:b/>
                <w:bCs/>
              </w:rPr>
              <w:br/>
            </w:r>
          </w:p>
        </w:tc>
      </w:tr>
      <w:tr w:rsidR="00B75DC4" w:rsidTr="00675610">
        <w:trPr>
          <w:tblCellSpacing w:w="5" w:type="nil"/>
        </w:trPr>
        <w:tc>
          <w:tcPr>
            <w:tcW w:w="7100" w:type="dxa"/>
            <w:tcBorders>
              <w:top w:val="single" w:sz="8" w:space="0" w:color="auto"/>
              <w:left w:val="single" w:sz="8" w:space="0" w:color="auto"/>
              <w:bottom w:val="dashSmallGap" w:sz="8" w:space="0" w:color="auto"/>
              <w:right w:val="single" w:sz="8" w:space="0" w:color="auto"/>
            </w:tcBorders>
          </w:tcPr>
          <w:p w:rsidR="00B75DC4" w:rsidRDefault="00B75DC4">
            <w:pPr>
              <w:pStyle w:val="ConsPlusNormal"/>
              <w:jc w:val="center"/>
            </w:pPr>
            <w:r>
              <w:t>&lt;фрагмент не существовал&gt;</w:t>
            </w:r>
          </w:p>
        </w:tc>
        <w:tc>
          <w:tcPr>
            <w:tcW w:w="8635" w:type="dxa"/>
            <w:tcBorders>
              <w:top w:val="single" w:sz="8" w:space="0" w:color="auto"/>
              <w:left w:val="single" w:sz="8" w:space="0" w:color="auto"/>
              <w:bottom w:val="dashSmallGap" w:sz="8" w:space="0" w:color="auto"/>
              <w:right w:val="single" w:sz="8" w:space="0" w:color="auto"/>
            </w:tcBorders>
          </w:tcPr>
          <w:p w:rsidR="00B75DC4" w:rsidRDefault="00B75DC4">
            <w:pPr>
              <w:pStyle w:val="ConsPlusNormal"/>
              <w:ind w:firstLine="540"/>
              <w:jc w:val="both"/>
            </w:pPr>
            <w:r>
              <w:rPr>
                <w:shd w:val="clear" w:color="auto" w:fill="C0C0C0"/>
              </w:rPr>
              <w:t xml:space="preserve">3.1. В случае установления недостоверности информации, содержащейся в документах, представленных участником конкурса в соответствии с </w:t>
            </w:r>
            <w:hyperlink r:id="rId170" w:tooltip="Федеральный закон от 05.04.2013 N 44-ФЗ (ред. от 28.12.2013) &quot;О контрактной системе в сфере закупок товаров, работ, услуг для обеспечения государственных и муниципальных нужд&quot;{КонсультантПлюс}" w:history="1">
              <w:r>
                <w:rPr>
                  <w:color w:val="0000FF"/>
                  <w:u w:val="single"/>
                  <w:shd w:val="clear" w:color="auto" w:fill="C0C0C0"/>
                </w:rPr>
                <w:t>частью 2 статьи 51</w:t>
              </w:r>
            </w:hyperlink>
            <w:r>
              <w:rPr>
                <w:shd w:val="clear" w:color="auto" w:fill="C0C0C0"/>
              </w:rPr>
              <w:t xml:space="preserve"> настоящего Федерального закона, конкурсная комиссия обязана отстранить такого участника от участия в конкурсе на любом этапе его проведения.</w:t>
            </w:r>
          </w:p>
        </w:tc>
      </w:tr>
      <w:tr w:rsidR="00B75DC4" w:rsidTr="00675610">
        <w:trPr>
          <w:tblCellSpacing w:w="5" w:type="nil"/>
        </w:trPr>
        <w:tc>
          <w:tcPr>
            <w:tcW w:w="7100" w:type="dxa"/>
            <w:tcBorders>
              <w:left w:val="single" w:sz="8" w:space="0" w:color="auto"/>
              <w:bottom w:val="single" w:sz="8" w:space="0" w:color="auto"/>
              <w:right w:val="single" w:sz="8" w:space="0" w:color="auto"/>
            </w:tcBorders>
          </w:tcPr>
          <w:p w:rsidR="00B75DC4" w:rsidRDefault="00B75DC4">
            <w:pPr>
              <w:pStyle w:val="ConsPlusNormal"/>
              <w:ind w:firstLine="540"/>
              <w:jc w:val="both"/>
            </w:pPr>
            <w:r>
              <w:t xml:space="preserve">12. Протоколы, указанные в </w:t>
            </w:r>
            <w:hyperlink r:id="rId171" w:tooltip="Федеральный закон от 05.04.2013 N 44-ФЗ (ред. от 02.07.2013) &quot;О контрактной системе в сфере закупок товаров, работ, услуг для обеспечения государственных и муниципальных нужд&quot;------------ Недействующая редакция{КонсультантПлюс}" w:history="1">
              <w:r>
                <w:rPr>
                  <w:color w:val="0000FF"/>
                  <w:u w:val="single"/>
                </w:rPr>
                <w:t>частях 10</w:t>
              </w:r>
            </w:hyperlink>
            <w:r>
              <w:t xml:space="preserve"> и </w:t>
            </w:r>
            <w:hyperlink r:id="rId172" w:tooltip="Федеральный закон от 05.04.2013 N 44-ФЗ (ред. от 02.07.2013) &quot;О контрактной системе в сфере закупок товаров, работ, услуг для обеспечения государственных и муниципальных нужд&quot;------------ Недействующая редакция{КонсультантПлюс}" w:history="1">
              <w:r>
                <w:rPr>
                  <w:color w:val="0000FF"/>
                  <w:u w:val="single"/>
                </w:rPr>
                <w:t>11</w:t>
              </w:r>
            </w:hyperlink>
            <w:r>
              <w:t xml:space="preserve"> настоящей статьи, составляются в двух экземплярах, которые подписываются всеми присутствующими членами конкурсной комиссии. К этим протоколам </w:t>
            </w:r>
            <w:r>
              <w:rPr>
                <w:strike/>
                <w:color w:val="FF0000"/>
              </w:rPr>
              <w:t>прилагаются содержащиеся в заявках на участие в конкурсе предложения участников конкурса о цене единицы товара, работы или услуги, стране происхождения и производителе товара</w:t>
            </w:r>
            <w:r>
              <w:t xml:space="preserve">. </w:t>
            </w:r>
            <w:proofErr w:type="gramStart"/>
            <w:r>
              <w:t>Один экземпляр каждого из этих протоколов хранится у заказчика, другой экземпляр в течение трех рабочих дней с даты его подписания направляется победителю конкурса или участнику конкурса, подавшему единственную заявку на участие в конкурсе, с приложением проекта контракта, который составляется путем включения в данный проект условий контракта, предложенных победителем конкурса или участником конкурса, подавшим единственную заявку на участие в конкурсе.</w:t>
            </w:r>
            <w:proofErr w:type="gramEnd"/>
            <w:r>
              <w:t xml:space="preserve"> Протокол рассмотрения и оценки заявок на участие в конкурсе, протокол рассмотрения единственной заявки на участие в конкурсе с указанными приложениями размещаются заказчиком в единой информационной системе не позднее рабочего дня, следующего за датой подписания указанных протоколов.</w:t>
            </w:r>
          </w:p>
        </w:tc>
        <w:tc>
          <w:tcPr>
            <w:tcW w:w="8635" w:type="dxa"/>
            <w:tcBorders>
              <w:left w:val="single" w:sz="8" w:space="0" w:color="auto"/>
              <w:bottom w:val="single" w:sz="8" w:space="0" w:color="auto"/>
              <w:right w:val="single" w:sz="8" w:space="0" w:color="auto"/>
            </w:tcBorders>
          </w:tcPr>
          <w:p w:rsidR="00B75DC4" w:rsidRDefault="00B75DC4">
            <w:pPr>
              <w:pStyle w:val="ConsPlusNormal"/>
              <w:ind w:firstLine="540"/>
              <w:jc w:val="both"/>
            </w:pPr>
            <w:r>
              <w:t xml:space="preserve">12. Протоколы, указанные в </w:t>
            </w:r>
            <w:hyperlink r:id="rId173" w:tooltip="Федеральный закон от 05.04.2013 N 44-ФЗ (ред. от 28.12.2013) &quot;О контрактной системе в сфере закупок товаров, работ, услуг для обеспечения государственных и муниципальных нужд&quot;{КонсультантПлюс}" w:history="1">
              <w:r>
                <w:rPr>
                  <w:color w:val="0000FF"/>
                  <w:u w:val="single"/>
                </w:rPr>
                <w:t>частях 10</w:t>
              </w:r>
            </w:hyperlink>
            <w:r>
              <w:t xml:space="preserve"> и </w:t>
            </w:r>
            <w:hyperlink r:id="rId174" w:tooltip="Федеральный закон от 05.04.2013 N 44-ФЗ (ред. от 28.12.2013) &quot;О контрактной системе в сфере закупок товаров, работ, услуг для обеспечения государственных и муниципальных нужд&quot;{КонсультантПлюс}" w:history="1">
              <w:r>
                <w:rPr>
                  <w:color w:val="0000FF"/>
                  <w:u w:val="single"/>
                </w:rPr>
                <w:t>11</w:t>
              </w:r>
            </w:hyperlink>
            <w:r>
              <w:t xml:space="preserve"> настоящей статьи, составляются в двух экземплярах, которые подписываются всеми присутствующими членами конкурсной комиссии. К этим протоколам </w:t>
            </w:r>
            <w:r>
              <w:rPr>
                <w:shd w:val="clear" w:color="auto" w:fill="C0C0C0"/>
              </w:rPr>
              <w:t xml:space="preserve">прилагается информация, предусмотренная </w:t>
            </w:r>
            <w:hyperlink r:id="rId175" w:tooltip="Федеральный закон от 05.04.2013 N 44-ФЗ (ред. от 28.12.2013) &quot;О контрактной системе в сфере закупок товаров, работ, услуг для обеспечения государственных и муниципальных нужд&quot;{КонсультантПлюс}" w:history="1">
              <w:r>
                <w:rPr>
                  <w:color w:val="0000FF"/>
                  <w:u w:val="single"/>
                  <w:shd w:val="clear" w:color="auto" w:fill="C0C0C0"/>
                </w:rPr>
                <w:t>пунктом 2 части 2 статьи 51</w:t>
              </w:r>
            </w:hyperlink>
            <w:r>
              <w:rPr>
                <w:shd w:val="clear" w:color="auto" w:fill="C0C0C0"/>
              </w:rPr>
              <w:t xml:space="preserve"> настоящего Федерального закона</w:t>
            </w:r>
            <w:r>
              <w:t xml:space="preserve">. </w:t>
            </w:r>
            <w:proofErr w:type="gramStart"/>
            <w:r>
              <w:t>Один экземпляр каждого из этих протоколов хранится у заказчика, другой экземпляр в течение трех рабочих дней с даты его подписания направляется победителю конкурса или участнику конкурса, подавшему единственную заявку на участие в конкурсе, с приложением проекта контракта, который составляется путем включения в данный проект условий контракта, предложенных победителем конкурса или участником конкурса, подавшим единственную заявку на участие в конкурсе.</w:t>
            </w:r>
            <w:proofErr w:type="gramEnd"/>
            <w:r>
              <w:t xml:space="preserve"> Протокол рассмотрения и оценки заявок на участие в конкурсе, протокол рассмотрения единственной заявки на участие в конкурсе с указанными приложениями размещаются заказчиком в единой информационной системе не позднее рабочего дня, следующего за датой подписания указанных протоколов.</w:t>
            </w:r>
          </w:p>
        </w:tc>
      </w:tr>
      <w:tr w:rsidR="00B75DC4" w:rsidTr="00675610">
        <w:trPr>
          <w:tblCellSpacing w:w="5" w:type="nil"/>
        </w:trPr>
        <w:tc>
          <w:tcPr>
            <w:tcW w:w="7100" w:type="dxa"/>
            <w:tcBorders>
              <w:top w:val="single" w:sz="8" w:space="0" w:color="auto"/>
              <w:left w:val="single" w:sz="8" w:space="0" w:color="auto"/>
              <w:bottom w:val="single" w:sz="8" w:space="0" w:color="auto"/>
              <w:right w:val="single" w:sz="8" w:space="0" w:color="auto"/>
            </w:tcBorders>
          </w:tcPr>
          <w:p w:rsidR="00B75DC4" w:rsidRDefault="00B75DC4">
            <w:pPr>
              <w:pStyle w:val="ConsPlusNormal"/>
            </w:pPr>
            <w:r>
              <w:rPr>
                <w:b/>
                <w:bCs/>
              </w:rPr>
              <w:br/>
              <w:t>Глава 3. Осуществление закупок</w:t>
            </w:r>
          </w:p>
          <w:p w:rsidR="00B75DC4" w:rsidRDefault="00B75DC4">
            <w:pPr>
              <w:pStyle w:val="ConsPlusNormal"/>
              <w:ind w:left="240"/>
            </w:pPr>
            <w:r>
              <w:rPr>
                <w:b/>
                <w:bCs/>
              </w:rPr>
              <w:t>§ 2. Определение поставщиков (подрядчиков, исполнителей) путем проведения конкурсов и аукционов</w:t>
            </w:r>
          </w:p>
          <w:p w:rsidR="00B75DC4" w:rsidRDefault="00B75DC4">
            <w:pPr>
              <w:pStyle w:val="ConsPlusNormal"/>
              <w:ind w:left="480"/>
            </w:pPr>
            <w:r>
              <w:rPr>
                <w:b/>
                <w:bCs/>
              </w:rPr>
              <w:t>Статья 54. Заключение контракта по результатам конкурса</w:t>
            </w:r>
            <w:r>
              <w:rPr>
                <w:b/>
                <w:bCs/>
              </w:rPr>
              <w:br/>
            </w:r>
          </w:p>
        </w:tc>
        <w:tc>
          <w:tcPr>
            <w:tcW w:w="8635" w:type="dxa"/>
            <w:tcBorders>
              <w:top w:val="single" w:sz="8" w:space="0" w:color="auto"/>
              <w:left w:val="single" w:sz="8" w:space="0" w:color="auto"/>
              <w:bottom w:val="single" w:sz="8" w:space="0" w:color="auto"/>
              <w:right w:val="single" w:sz="8" w:space="0" w:color="auto"/>
            </w:tcBorders>
          </w:tcPr>
          <w:p w:rsidR="00B75DC4" w:rsidRDefault="00B75DC4">
            <w:pPr>
              <w:pStyle w:val="ConsPlusNormal"/>
            </w:pPr>
            <w:r>
              <w:rPr>
                <w:b/>
                <w:bCs/>
              </w:rPr>
              <w:br/>
              <w:t>Глава 3. Осуществление закупок</w:t>
            </w:r>
          </w:p>
          <w:p w:rsidR="00B75DC4" w:rsidRDefault="00B75DC4">
            <w:pPr>
              <w:pStyle w:val="ConsPlusNormal"/>
              <w:ind w:left="240"/>
            </w:pPr>
            <w:r>
              <w:rPr>
                <w:b/>
                <w:bCs/>
              </w:rPr>
              <w:t>§ 2. Определение поставщиков (подрядчиков, исполнителей) путем проведения конкурсов и аукционов</w:t>
            </w:r>
          </w:p>
          <w:p w:rsidR="00B75DC4" w:rsidRDefault="00B75DC4">
            <w:pPr>
              <w:pStyle w:val="ConsPlusNormal"/>
              <w:ind w:left="480"/>
            </w:pPr>
            <w:r>
              <w:rPr>
                <w:b/>
                <w:bCs/>
              </w:rPr>
              <w:t>Статья 54. Заключение контракта по результатам конкурса</w:t>
            </w:r>
            <w:r>
              <w:rPr>
                <w:b/>
                <w:bCs/>
              </w:rPr>
              <w:br/>
            </w:r>
          </w:p>
        </w:tc>
      </w:tr>
      <w:tr w:rsidR="00B75DC4" w:rsidTr="00675610">
        <w:trPr>
          <w:tblCellSpacing w:w="5" w:type="nil"/>
        </w:trPr>
        <w:tc>
          <w:tcPr>
            <w:tcW w:w="7100" w:type="dxa"/>
            <w:tcBorders>
              <w:top w:val="single" w:sz="8" w:space="0" w:color="auto"/>
              <w:left w:val="single" w:sz="8" w:space="0" w:color="auto"/>
              <w:bottom w:val="dashSmallGap" w:sz="8" w:space="0" w:color="auto"/>
              <w:right w:val="single" w:sz="8" w:space="0" w:color="auto"/>
            </w:tcBorders>
          </w:tcPr>
          <w:p w:rsidR="00B75DC4" w:rsidRDefault="00B75DC4">
            <w:pPr>
              <w:pStyle w:val="ConsPlusNormal"/>
              <w:ind w:firstLine="540"/>
              <w:jc w:val="both"/>
            </w:pPr>
            <w:r>
              <w:t xml:space="preserve">3. В течение </w:t>
            </w:r>
            <w:r>
              <w:rPr>
                <w:strike/>
                <w:color w:val="FF0000"/>
              </w:rPr>
              <w:t>пятнадцати</w:t>
            </w:r>
            <w:r>
              <w:t xml:space="preserve"> дней </w:t>
            </w:r>
            <w:proofErr w:type="gramStart"/>
            <w:r>
              <w:t xml:space="preserve">с даты </w:t>
            </w:r>
            <w:r>
              <w:rPr>
                <w:strike/>
                <w:color w:val="FF0000"/>
              </w:rPr>
              <w:t>получения</w:t>
            </w:r>
            <w:proofErr w:type="gramEnd"/>
            <w:r>
              <w:rPr>
                <w:strike/>
                <w:color w:val="FF0000"/>
              </w:rPr>
              <w:t xml:space="preserve"> от заказчика проекта контракта (без подписи заказчика)</w:t>
            </w:r>
            <w:r>
              <w:t xml:space="preserve"> победитель конкурса обязан подписать контракт и представить все экземпляры контракта заказчику. При этом победитель конкурса одновременно с контрактом обязан представить заказчику документы, подтверждающие предоставление обеспечения исполнения контракта в размере, который предусмотрен конкурсной документацией или </w:t>
            </w:r>
            <w:hyperlink r:id="rId176" w:tooltip="Федеральный закон от 05.04.2013 N 44-ФЗ (ред. от 02.07.2013) &quot;О контрактной системе в сфере закупок товаров, работ, услуг для обеспечения государственных и муниципальных нужд&quot;------------ Недействующая редакция{КонсультантПлюс}" w:history="1">
              <w:r>
                <w:rPr>
                  <w:color w:val="0000FF"/>
                  <w:u w:val="single"/>
                </w:rPr>
                <w:t>частью 1 статьи 37</w:t>
              </w:r>
            </w:hyperlink>
            <w:r>
              <w:t xml:space="preserve"> настоящего Федерального закона. В случае</w:t>
            </w:r>
            <w:proofErr w:type="gramStart"/>
            <w:r>
              <w:t>,</w:t>
            </w:r>
            <w:proofErr w:type="gramEnd"/>
            <w:r>
              <w:t xml:space="preserve"> если победителем конкурса не исполнены требования настоящей части, такой победитель признается уклонившимся от заключения контракта.</w:t>
            </w:r>
          </w:p>
        </w:tc>
        <w:tc>
          <w:tcPr>
            <w:tcW w:w="8635" w:type="dxa"/>
            <w:tcBorders>
              <w:top w:val="single" w:sz="8" w:space="0" w:color="auto"/>
              <w:left w:val="single" w:sz="8" w:space="0" w:color="auto"/>
              <w:bottom w:val="dashSmallGap" w:sz="8" w:space="0" w:color="auto"/>
              <w:right w:val="single" w:sz="8" w:space="0" w:color="auto"/>
            </w:tcBorders>
          </w:tcPr>
          <w:p w:rsidR="00B75DC4" w:rsidRDefault="00B75DC4">
            <w:pPr>
              <w:pStyle w:val="ConsPlusNormal"/>
              <w:ind w:firstLine="540"/>
              <w:jc w:val="both"/>
            </w:pPr>
            <w:r>
              <w:t xml:space="preserve">3. В течение </w:t>
            </w:r>
            <w:r>
              <w:rPr>
                <w:shd w:val="clear" w:color="auto" w:fill="C0C0C0"/>
              </w:rPr>
              <w:t>десяти</w:t>
            </w:r>
            <w:r>
              <w:t xml:space="preserve"> дней </w:t>
            </w:r>
            <w:proofErr w:type="gramStart"/>
            <w:r>
              <w:t xml:space="preserve">с даты </w:t>
            </w:r>
            <w:r>
              <w:rPr>
                <w:shd w:val="clear" w:color="auto" w:fill="C0C0C0"/>
              </w:rPr>
              <w:t>размещения</w:t>
            </w:r>
            <w:proofErr w:type="gramEnd"/>
            <w:r>
              <w:rPr>
                <w:shd w:val="clear" w:color="auto" w:fill="C0C0C0"/>
              </w:rPr>
              <w:t xml:space="preserve"> в единой информационной системе протокола рассмотрения и оценки заявок на участие в конкурсе или при проведении закрытого конкурса с даты подписания такого протокола</w:t>
            </w:r>
            <w:r>
              <w:t xml:space="preserve"> победитель конкурса обязан подписать контракт и представить все экземпляры контракта заказчику. При этом победитель конкурса одновременно с контрактом обязан представить заказчику документы, подтверждающие предоставление обеспечения исполнения контракта в размере, который предусмотрен конкурсной документацией или </w:t>
            </w:r>
            <w:hyperlink r:id="rId177" w:tooltip="Федеральный закон от 05.04.2013 N 44-ФЗ (ред. от 28.12.2013) &quot;О контрактной системе в сфере закупок товаров, работ, услуг для обеспечения государственных и муниципальных нужд&quot;{КонсультантПлюс}" w:history="1">
              <w:r>
                <w:rPr>
                  <w:color w:val="0000FF"/>
                  <w:u w:val="single"/>
                </w:rPr>
                <w:t>частью 1 статьи 37</w:t>
              </w:r>
            </w:hyperlink>
            <w:r>
              <w:t xml:space="preserve"> настоящего Федерального закона. В случае</w:t>
            </w:r>
            <w:proofErr w:type="gramStart"/>
            <w:r>
              <w:t>,</w:t>
            </w:r>
            <w:proofErr w:type="gramEnd"/>
            <w:r>
              <w:t xml:space="preserve"> если победителем конкурса не исполнены требования настоящей части, такой победитель признается уклонившимся от заключения контракта.</w:t>
            </w:r>
          </w:p>
        </w:tc>
      </w:tr>
      <w:tr w:rsidR="00B75DC4" w:rsidTr="00675610">
        <w:trPr>
          <w:tblCellSpacing w:w="5" w:type="nil"/>
        </w:trPr>
        <w:tc>
          <w:tcPr>
            <w:tcW w:w="7100" w:type="dxa"/>
            <w:tcBorders>
              <w:left w:val="single" w:sz="8" w:space="0" w:color="auto"/>
              <w:bottom w:val="single" w:sz="8" w:space="0" w:color="auto"/>
              <w:right w:val="single" w:sz="8" w:space="0" w:color="auto"/>
            </w:tcBorders>
          </w:tcPr>
          <w:p w:rsidR="00B75DC4" w:rsidRDefault="00B75DC4">
            <w:pPr>
              <w:pStyle w:val="ConsPlusNormal"/>
              <w:ind w:firstLine="540"/>
              <w:jc w:val="both"/>
            </w:pPr>
            <w:r>
              <w:t xml:space="preserve">6. </w:t>
            </w:r>
            <w:proofErr w:type="spellStart"/>
            <w:r>
              <w:t>Непредоставление</w:t>
            </w:r>
            <w:proofErr w:type="spellEnd"/>
            <w:r>
              <w:t xml:space="preserve"> участником конкурса, заявке на </w:t>
            </w:r>
            <w:proofErr w:type="gramStart"/>
            <w:r>
              <w:t>участие</w:t>
            </w:r>
            <w:proofErr w:type="gramEnd"/>
            <w:r>
              <w:t xml:space="preserve"> в конкурсе которого присвоен второй номер, заказчику в срок, установленный настоящей статьей, подписанных этим участником экземпляров контракта и обеспечения исполнения контракта считается уклонением этого участника от заключения контракта. В данном случае конкурс признается несостоявшимся.</w:t>
            </w:r>
          </w:p>
        </w:tc>
        <w:tc>
          <w:tcPr>
            <w:tcW w:w="8635" w:type="dxa"/>
            <w:tcBorders>
              <w:left w:val="single" w:sz="8" w:space="0" w:color="auto"/>
              <w:bottom w:val="single" w:sz="8" w:space="0" w:color="auto"/>
              <w:right w:val="single" w:sz="8" w:space="0" w:color="auto"/>
            </w:tcBorders>
          </w:tcPr>
          <w:p w:rsidR="00B75DC4" w:rsidRDefault="00B75DC4">
            <w:pPr>
              <w:pStyle w:val="ConsPlusNormal"/>
              <w:ind w:firstLine="540"/>
              <w:jc w:val="both"/>
            </w:pPr>
            <w:r>
              <w:t xml:space="preserve">6. </w:t>
            </w:r>
            <w:proofErr w:type="spellStart"/>
            <w:r>
              <w:t>Непредоставление</w:t>
            </w:r>
            <w:proofErr w:type="spellEnd"/>
            <w:r>
              <w:t xml:space="preserve"> участником конкурса, заявке на </w:t>
            </w:r>
            <w:proofErr w:type="gramStart"/>
            <w:r>
              <w:t>участие</w:t>
            </w:r>
            <w:proofErr w:type="gramEnd"/>
            <w:r>
              <w:t xml:space="preserve"> в конкурсе которого присвоен второй номер, заказчику в срок, установленный настоящей статьей, подписанных этим участником экземпляров контракта и обеспечения исполнения контракта </w:t>
            </w:r>
            <w:r>
              <w:rPr>
                <w:shd w:val="clear" w:color="auto" w:fill="C0C0C0"/>
              </w:rPr>
              <w:t>не</w:t>
            </w:r>
            <w:r>
              <w:t xml:space="preserve"> считается уклонением этого участника от заключения контракта. В данном случае конкурс признается несостоявшимся.</w:t>
            </w:r>
          </w:p>
        </w:tc>
      </w:tr>
      <w:tr w:rsidR="00B75DC4" w:rsidTr="00675610">
        <w:trPr>
          <w:tblCellSpacing w:w="5" w:type="nil"/>
        </w:trPr>
        <w:tc>
          <w:tcPr>
            <w:tcW w:w="7100" w:type="dxa"/>
            <w:tcBorders>
              <w:top w:val="single" w:sz="8" w:space="0" w:color="auto"/>
              <w:left w:val="single" w:sz="8" w:space="0" w:color="auto"/>
              <w:bottom w:val="single" w:sz="8" w:space="0" w:color="auto"/>
              <w:right w:val="single" w:sz="8" w:space="0" w:color="auto"/>
            </w:tcBorders>
          </w:tcPr>
          <w:p w:rsidR="00B75DC4" w:rsidRDefault="00B75DC4">
            <w:pPr>
              <w:pStyle w:val="ConsPlusNormal"/>
            </w:pPr>
            <w:r>
              <w:rPr>
                <w:b/>
                <w:bCs/>
              </w:rPr>
              <w:br/>
              <w:t>Глава 3. Осуществление закупок</w:t>
            </w:r>
          </w:p>
          <w:p w:rsidR="00B75DC4" w:rsidRDefault="00B75DC4">
            <w:pPr>
              <w:pStyle w:val="ConsPlusNormal"/>
              <w:ind w:left="240"/>
            </w:pPr>
            <w:r>
              <w:rPr>
                <w:b/>
                <w:bCs/>
              </w:rPr>
              <w:t>§ 2. Определение поставщиков (подрядчиков, исполнителей) путем проведения конкурсов и аукционов</w:t>
            </w:r>
          </w:p>
          <w:p w:rsidR="00B75DC4" w:rsidRDefault="00B75DC4">
            <w:pPr>
              <w:pStyle w:val="ConsPlusNormal"/>
              <w:ind w:left="480"/>
            </w:pPr>
            <w:r>
              <w:rPr>
                <w:b/>
                <w:bCs/>
              </w:rPr>
              <w:t xml:space="preserve">Статья 55. Последствия признания конкурса </w:t>
            </w:r>
            <w:proofErr w:type="gramStart"/>
            <w:r>
              <w:rPr>
                <w:b/>
                <w:bCs/>
              </w:rPr>
              <w:t>несостоявшимся</w:t>
            </w:r>
            <w:proofErr w:type="gramEnd"/>
            <w:r>
              <w:rPr>
                <w:b/>
                <w:bCs/>
              </w:rPr>
              <w:br/>
            </w:r>
          </w:p>
        </w:tc>
        <w:tc>
          <w:tcPr>
            <w:tcW w:w="8635" w:type="dxa"/>
            <w:tcBorders>
              <w:top w:val="single" w:sz="8" w:space="0" w:color="auto"/>
              <w:left w:val="single" w:sz="8" w:space="0" w:color="auto"/>
              <w:bottom w:val="single" w:sz="8" w:space="0" w:color="auto"/>
              <w:right w:val="single" w:sz="8" w:space="0" w:color="auto"/>
            </w:tcBorders>
          </w:tcPr>
          <w:p w:rsidR="00B75DC4" w:rsidRDefault="00B75DC4">
            <w:pPr>
              <w:pStyle w:val="ConsPlusNormal"/>
            </w:pPr>
            <w:r>
              <w:rPr>
                <w:b/>
                <w:bCs/>
              </w:rPr>
              <w:br/>
              <w:t>Глава 3. Осуществление закупок</w:t>
            </w:r>
          </w:p>
          <w:p w:rsidR="00B75DC4" w:rsidRDefault="00B75DC4">
            <w:pPr>
              <w:pStyle w:val="ConsPlusNormal"/>
              <w:ind w:left="240"/>
            </w:pPr>
            <w:r>
              <w:rPr>
                <w:b/>
                <w:bCs/>
              </w:rPr>
              <w:t>§ 2. Определение поставщиков (подрядчиков, исполнителей) путем проведения конкурсов и аукционов</w:t>
            </w:r>
          </w:p>
          <w:p w:rsidR="00B75DC4" w:rsidRDefault="00B75DC4">
            <w:pPr>
              <w:pStyle w:val="ConsPlusNormal"/>
              <w:ind w:left="480"/>
            </w:pPr>
            <w:r>
              <w:rPr>
                <w:b/>
                <w:bCs/>
              </w:rPr>
              <w:t xml:space="preserve">Статья 55. Последствия признания конкурса </w:t>
            </w:r>
            <w:proofErr w:type="gramStart"/>
            <w:r>
              <w:rPr>
                <w:b/>
                <w:bCs/>
              </w:rPr>
              <w:t>несостоявшимся</w:t>
            </w:r>
            <w:proofErr w:type="gramEnd"/>
            <w:r>
              <w:rPr>
                <w:b/>
                <w:bCs/>
              </w:rPr>
              <w:br/>
            </w:r>
          </w:p>
        </w:tc>
      </w:tr>
      <w:tr w:rsidR="00B75DC4" w:rsidTr="00675610">
        <w:trPr>
          <w:tblCellSpacing w:w="5" w:type="nil"/>
        </w:trPr>
        <w:tc>
          <w:tcPr>
            <w:tcW w:w="7100" w:type="dxa"/>
            <w:tcBorders>
              <w:top w:val="single" w:sz="8" w:space="0" w:color="auto"/>
              <w:left w:val="single" w:sz="8" w:space="0" w:color="auto"/>
              <w:bottom w:val="single" w:sz="8" w:space="0" w:color="auto"/>
              <w:right w:val="single" w:sz="8" w:space="0" w:color="auto"/>
            </w:tcBorders>
          </w:tcPr>
          <w:p w:rsidR="00B75DC4" w:rsidRDefault="00B75DC4">
            <w:pPr>
              <w:pStyle w:val="ConsPlusNormal"/>
              <w:jc w:val="center"/>
            </w:pPr>
            <w:r>
              <w:t>&lt;фрагмент не существовал&gt;</w:t>
            </w:r>
          </w:p>
        </w:tc>
        <w:tc>
          <w:tcPr>
            <w:tcW w:w="8635" w:type="dxa"/>
            <w:tcBorders>
              <w:top w:val="single" w:sz="8" w:space="0" w:color="auto"/>
              <w:left w:val="single" w:sz="8" w:space="0" w:color="auto"/>
              <w:bottom w:val="single" w:sz="8" w:space="0" w:color="auto"/>
              <w:right w:val="single" w:sz="8" w:space="0" w:color="auto"/>
            </w:tcBorders>
          </w:tcPr>
          <w:p w:rsidR="00B75DC4" w:rsidRDefault="00B75DC4">
            <w:pPr>
              <w:pStyle w:val="ConsPlusNormal"/>
              <w:ind w:firstLine="540"/>
              <w:jc w:val="both"/>
            </w:pPr>
            <w:r>
              <w:rPr>
                <w:shd w:val="clear" w:color="auto" w:fill="C0C0C0"/>
              </w:rPr>
              <w:t xml:space="preserve">2.1) </w:t>
            </w:r>
            <w:hyperlink r:id="rId178" w:tooltip="Федеральный закон от 05.04.2013 N 44-ФЗ (ред. от 28.12.2013) &quot;О контрактной системе в сфере закупок товаров, работ, услуг для обеспечения государственных и муниципальных нужд&quot;{КонсультантПлюс}" w:history="1">
              <w:r>
                <w:rPr>
                  <w:color w:val="0000FF"/>
                  <w:u w:val="single"/>
                  <w:shd w:val="clear" w:color="auto" w:fill="C0C0C0"/>
                </w:rPr>
                <w:t>частью 6 статьи 54</w:t>
              </w:r>
            </w:hyperlink>
            <w:r>
              <w:rPr>
                <w:shd w:val="clear" w:color="auto" w:fill="C0C0C0"/>
              </w:rPr>
              <w:t xml:space="preserve"> настоящего Федерального закона в связи с тем, что участник конкурса, заявке на </w:t>
            </w:r>
            <w:proofErr w:type="gramStart"/>
            <w:r>
              <w:rPr>
                <w:shd w:val="clear" w:color="auto" w:fill="C0C0C0"/>
              </w:rPr>
              <w:t>участие</w:t>
            </w:r>
            <w:proofErr w:type="gramEnd"/>
            <w:r>
              <w:rPr>
                <w:shd w:val="clear" w:color="auto" w:fill="C0C0C0"/>
              </w:rPr>
              <w:t xml:space="preserve"> в конкурсе которого присвоен второй номер, отказался от заключения контракта;</w:t>
            </w:r>
          </w:p>
        </w:tc>
      </w:tr>
      <w:tr w:rsidR="00B75DC4" w:rsidTr="00675610">
        <w:trPr>
          <w:tblCellSpacing w:w="5" w:type="nil"/>
        </w:trPr>
        <w:tc>
          <w:tcPr>
            <w:tcW w:w="7100" w:type="dxa"/>
            <w:tcBorders>
              <w:top w:val="single" w:sz="8" w:space="0" w:color="auto"/>
              <w:left w:val="single" w:sz="8" w:space="0" w:color="auto"/>
              <w:bottom w:val="single" w:sz="8" w:space="0" w:color="auto"/>
              <w:right w:val="single" w:sz="8" w:space="0" w:color="auto"/>
            </w:tcBorders>
          </w:tcPr>
          <w:p w:rsidR="00B75DC4" w:rsidRDefault="00B75DC4">
            <w:pPr>
              <w:pStyle w:val="ConsPlusNormal"/>
            </w:pPr>
            <w:r>
              <w:rPr>
                <w:b/>
                <w:bCs/>
              </w:rPr>
              <w:br/>
              <w:t>Глава 3. Осуществление закупок</w:t>
            </w:r>
          </w:p>
          <w:p w:rsidR="00B75DC4" w:rsidRDefault="00B75DC4">
            <w:pPr>
              <w:pStyle w:val="ConsPlusNormal"/>
              <w:ind w:left="240"/>
            </w:pPr>
            <w:r>
              <w:rPr>
                <w:b/>
                <w:bCs/>
              </w:rPr>
              <w:t>§ 2. Определение поставщиков (подрядчиков, исполнителей) путем проведения конкурсов и аукционов</w:t>
            </w:r>
          </w:p>
          <w:p w:rsidR="00B75DC4" w:rsidRDefault="00B75DC4">
            <w:pPr>
              <w:pStyle w:val="ConsPlusNormal"/>
              <w:ind w:left="480"/>
            </w:pPr>
            <w:r>
              <w:rPr>
                <w:b/>
                <w:bCs/>
              </w:rPr>
              <w:t>Статья 59. Аукцион в электронной форме (электронный аукцион)</w:t>
            </w:r>
            <w:r>
              <w:rPr>
                <w:b/>
                <w:bCs/>
              </w:rPr>
              <w:br/>
            </w:r>
          </w:p>
        </w:tc>
        <w:tc>
          <w:tcPr>
            <w:tcW w:w="8635" w:type="dxa"/>
            <w:tcBorders>
              <w:top w:val="single" w:sz="8" w:space="0" w:color="auto"/>
              <w:left w:val="single" w:sz="8" w:space="0" w:color="auto"/>
              <w:bottom w:val="single" w:sz="8" w:space="0" w:color="auto"/>
              <w:right w:val="single" w:sz="8" w:space="0" w:color="auto"/>
            </w:tcBorders>
          </w:tcPr>
          <w:p w:rsidR="00B75DC4" w:rsidRDefault="00B75DC4">
            <w:pPr>
              <w:pStyle w:val="ConsPlusNormal"/>
            </w:pPr>
            <w:r>
              <w:rPr>
                <w:b/>
                <w:bCs/>
              </w:rPr>
              <w:br/>
              <w:t>Глава 3. Осуществление закупок</w:t>
            </w:r>
          </w:p>
          <w:p w:rsidR="00B75DC4" w:rsidRDefault="00B75DC4">
            <w:pPr>
              <w:pStyle w:val="ConsPlusNormal"/>
              <w:ind w:left="240"/>
            </w:pPr>
            <w:r>
              <w:rPr>
                <w:b/>
                <w:bCs/>
              </w:rPr>
              <w:t>§ 2. Определение поставщиков (подрядчиков, исполнителей) путем проведения конкурсов и аукционов</w:t>
            </w:r>
          </w:p>
          <w:p w:rsidR="00B75DC4" w:rsidRDefault="00B75DC4">
            <w:pPr>
              <w:pStyle w:val="ConsPlusNormal"/>
              <w:ind w:left="480"/>
            </w:pPr>
            <w:r>
              <w:rPr>
                <w:b/>
                <w:bCs/>
              </w:rPr>
              <w:t>Статья 59. Аукцион в электронной форме (электронный аукцион)</w:t>
            </w:r>
            <w:r>
              <w:rPr>
                <w:b/>
                <w:bCs/>
              </w:rPr>
              <w:br/>
            </w:r>
          </w:p>
        </w:tc>
      </w:tr>
      <w:tr w:rsidR="00B75DC4" w:rsidTr="00675610">
        <w:trPr>
          <w:tblCellSpacing w:w="5" w:type="nil"/>
        </w:trPr>
        <w:tc>
          <w:tcPr>
            <w:tcW w:w="7100" w:type="dxa"/>
            <w:tcBorders>
              <w:top w:val="single" w:sz="8" w:space="0" w:color="auto"/>
              <w:left w:val="single" w:sz="8" w:space="0" w:color="auto"/>
              <w:bottom w:val="dashSmallGap" w:sz="8" w:space="0" w:color="auto"/>
              <w:right w:val="single" w:sz="8" w:space="0" w:color="auto"/>
            </w:tcBorders>
          </w:tcPr>
          <w:p w:rsidR="00B75DC4" w:rsidRDefault="00B75DC4">
            <w:pPr>
              <w:pStyle w:val="ConsPlusNormal"/>
              <w:ind w:firstLine="540"/>
              <w:jc w:val="both"/>
            </w:pPr>
            <w:r>
              <w:t xml:space="preserve">2. Заказчик обязан проводить электронный аукцион в случае, если осуществляются закупки товаров, работ, услуг, включенных в </w:t>
            </w:r>
            <w:hyperlink r:id="rId179" w:tooltip="Распоряжение Правительства РФ от 31.10.2013 N 2019-р &lt;О перечне товаров, работ, услуг, в случае осуществления закупок которых заказчик обязан проводить аукцион в электронной форме (электронный аукцион)&gt;{КонсультантПлюс}" w:history="1">
              <w:r>
                <w:rPr>
                  <w:color w:val="0000FF"/>
                  <w:u w:val="single"/>
                </w:rPr>
                <w:t>перечень</w:t>
              </w:r>
            </w:hyperlink>
            <w:r>
              <w:t>, установленный Правительством Российской Федерации, либо в дополнительный перечень, установленный высшим исполнительным органом государственной власти субъекта Российской Федерации при осуществлении закупок товаров, работ, услуг для обеспечения нужд субъекта Российской Федерации. Включение товаров, работ, услуг в указанные перечни осуществляется в случае одновременного выполнения следующих условий:</w:t>
            </w:r>
          </w:p>
        </w:tc>
        <w:tc>
          <w:tcPr>
            <w:tcW w:w="8635" w:type="dxa"/>
            <w:tcBorders>
              <w:top w:val="single" w:sz="8" w:space="0" w:color="auto"/>
              <w:left w:val="single" w:sz="8" w:space="0" w:color="auto"/>
              <w:bottom w:val="dashSmallGap" w:sz="8" w:space="0" w:color="auto"/>
              <w:right w:val="single" w:sz="8" w:space="0" w:color="auto"/>
            </w:tcBorders>
          </w:tcPr>
          <w:p w:rsidR="00B75DC4" w:rsidRDefault="00B75DC4">
            <w:pPr>
              <w:pStyle w:val="ConsPlusNormal"/>
              <w:ind w:firstLine="540"/>
              <w:jc w:val="both"/>
            </w:pPr>
            <w:r>
              <w:t xml:space="preserve">2. </w:t>
            </w:r>
            <w:proofErr w:type="gramStart"/>
            <w:r>
              <w:t xml:space="preserve">Заказчик обязан проводить электронный аукцион в случае, если осуществляются закупки товаров, работ, услуг, включенных в </w:t>
            </w:r>
            <w:hyperlink r:id="rId180" w:tooltip="Распоряжение Правительства РФ от 31.10.2013 N 2019-р &lt;О перечне товаров, работ, услуг, в случае осуществления закупок которых заказчик обязан проводить аукцион в электронной форме (электронный аукцион)&gt;{КонсультантПлюс}" w:history="1">
              <w:r>
                <w:rPr>
                  <w:color w:val="0000FF"/>
                  <w:u w:val="single"/>
                </w:rPr>
                <w:t>перечень</w:t>
              </w:r>
            </w:hyperlink>
            <w:r>
              <w:t>, установленный Правительством Российской Федерации, либо в дополнительный перечень, установленный высшим исполнительным органом государственной власти субъекта Российской Федерации при осуществлении закупок товаров, работ, услуг для обеспечения нужд субъекта Российской Федерации</w:t>
            </w:r>
            <w:r>
              <w:rPr>
                <w:shd w:val="clear" w:color="auto" w:fill="C0C0C0"/>
              </w:rPr>
              <w:t>, за исключением случаев закупок товаров, работ, услуг путем проведения запроса котировок, запроса предложений, осуществления закупки</w:t>
            </w:r>
            <w:proofErr w:type="gramEnd"/>
            <w:r>
              <w:rPr>
                <w:shd w:val="clear" w:color="auto" w:fill="C0C0C0"/>
              </w:rPr>
              <w:t xml:space="preserve"> у единственного поставщика (подрядчика, исполнителя) с учетом требований настоящего Федерального закона</w:t>
            </w:r>
            <w:r>
              <w:t>. Включение товаров, работ, услуг в указанные перечни осуществляется в случае одновременного выполнения следующих условий:</w:t>
            </w:r>
          </w:p>
        </w:tc>
      </w:tr>
      <w:tr w:rsidR="00B75DC4" w:rsidTr="00675610">
        <w:trPr>
          <w:tblCellSpacing w:w="5" w:type="nil"/>
        </w:trPr>
        <w:tc>
          <w:tcPr>
            <w:tcW w:w="7100" w:type="dxa"/>
            <w:tcBorders>
              <w:left w:val="single" w:sz="8" w:space="0" w:color="auto"/>
              <w:bottom w:val="single" w:sz="8" w:space="0" w:color="auto"/>
              <w:right w:val="single" w:sz="8" w:space="0" w:color="auto"/>
            </w:tcBorders>
          </w:tcPr>
          <w:p w:rsidR="00B75DC4" w:rsidRDefault="00B75DC4">
            <w:pPr>
              <w:pStyle w:val="ConsPlusNormal"/>
              <w:ind w:firstLine="540"/>
              <w:jc w:val="both"/>
            </w:pPr>
            <w:r>
              <w:t xml:space="preserve">4. В целях настоящего Федерального закона под электронной площадкой понимается сайт в информационно-телекоммуникационной сети "Интернет", на котором проводятся электронные аукционы. </w:t>
            </w:r>
            <w:proofErr w:type="gramStart"/>
            <w:r>
              <w:t xml:space="preserve">Оператором электронной площадки является юридическое лицо независимо от его организационно-правовой формы, формы собственности, места нахождения и места происхождения капитала </w:t>
            </w:r>
            <w:r>
              <w:rPr>
                <w:strike/>
                <w:color w:val="FF0000"/>
              </w:rPr>
              <w:t>или индивидуальный предприниматель</w:t>
            </w:r>
            <w:r>
              <w:t xml:space="preserve">, государственная регистрация </w:t>
            </w:r>
            <w:r>
              <w:rPr>
                <w:strike/>
                <w:color w:val="FF0000"/>
              </w:rPr>
              <w:t>которых</w:t>
            </w:r>
            <w:r>
              <w:t xml:space="preserve"> осуществлена на территории Российской Федерации, </w:t>
            </w:r>
            <w:r>
              <w:rPr>
                <w:strike/>
                <w:color w:val="FF0000"/>
              </w:rPr>
              <w:t>которые владеют</w:t>
            </w:r>
            <w:r>
              <w:t xml:space="preserve"> электронной площадкой, необходимыми для ее функционирования программно-аппаратными средствами и </w:t>
            </w:r>
            <w:r>
              <w:rPr>
                <w:strike/>
                <w:color w:val="FF0000"/>
              </w:rPr>
              <w:t>обеспечивают</w:t>
            </w:r>
            <w:r>
              <w:t xml:space="preserve"> проведение таких аукционов в соответствии с законодательством Российской Федерации о контрактной системе в сфере закупок.</w:t>
            </w:r>
            <w:proofErr w:type="gramEnd"/>
            <w:r>
              <w:t xml:space="preserve"> Правительством Российской Федерации устанавливаются порядок и условия отбора операторов электронных площадок. По результатам отбора операторов электронных площадок Правительством Российской Федерации определяется перечень таких операторов. Функционирование электронных площадок осуществляется в соответствии с едиными требованиями, установленными федеральным органом исполнительной власти по регулированию контрактной системы в сфере закупок.</w:t>
            </w:r>
          </w:p>
        </w:tc>
        <w:tc>
          <w:tcPr>
            <w:tcW w:w="8635" w:type="dxa"/>
            <w:tcBorders>
              <w:left w:val="single" w:sz="8" w:space="0" w:color="auto"/>
              <w:bottom w:val="single" w:sz="8" w:space="0" w:color="auto"/>
              <w:right w:val="single" w:sz="8" w:space="0" w:color="auto"/>
            </w:tcBorders>
          </w:tcPr>
          <w:p w:rsidR="00B75DC4" w:rsidRDefault="00B75DC4">
            <w:pPr>
              <w:pStyle w:val="ConsPlusNormal"/>
              <w:ind w:firstLine="540"/>
              <w:jc w:val="both"/>
            </w:pPr>
            <w:r>
              <w:t xml:space="preserve">4. В целях настоящего Федерального закона под электронной площадкой понимается сайт в информационно-телекоммуникационной сети "Интернет", на котором проводятся электронные аукционы. </w:t>
            </w:r>
            <w:proofErr w:type="gramStart"/>
            <w:r>
              <w:t xml:space="preserve">Оператором электронной площадки является юридическое лицо независимо от его организационно-правовой формы, формы собственности, места нахождения и места происхождения капитала, государственная регистрация </w:t>
            </w:r>
            <w:r>
              <w:rPr>
                <w:shd w:val="clear" w:color="auto" w:fill="C0C0C0"/>
              </w:rPr>
              <w:t>которого</w:t>
            </w:r>
            <w:r>
              <w:t xml:space="preserve"> осуществлена на территории Российской Федерации, </w:t>
            </w:r>
            <w:r>
              <w:rPr>
                <w:shd w:val="clear" w:color="auto" w:fill="C0C0C0"/>
              </w:rPr>
              <w:t>которое владеет</w:t>
            </w:r>
            <w:r>
              <w:t xml:space="preserve"> электронной площадкой, необходимыми для ее функционирования программно-аппаратными средствами и </w:t>
            </w:r>
            <w:r>
              <w:rPr>
                <w:shd w:val="clear" w:color="auto" w:fill="C0C0C0"/>
              </w:rPr>
              <w:t>обеспечивает</w:t>
            </w:r>
            <w:r>
              <w:t xml:space="preserve"> проведение таких аукционов в соответствии с законодательством Российской Федерации о контрактной системе в сфере закупок.</w:t>
            </w:r>
            <w:proofErr w:type="gramEnd"/>
            <w:r>
              <w:t xml:space="preserve"> Правительством Российской Федерации устанавливаются порядок и условия отбора операторов электронных площадок. По результатам отбора операторов электронных площадок Правительством Российской Федерации определяется перечень таких операторов. Функционирование электронных площадок осуществляется в соответствии с едиными требованиями, установленными федеральным органом исполнительной власти по регулированию контрактной системы в сфере закупок.</w:t>
            </w:r>
          </w:p>
        </w:tc>
      </w:tr>
      <w:tr w:rsidR="00B75DC4" w:rsidTr="00675610">
        <w:trPr>
          <w:tblCellSpacing w:w="5" w:type="nil"/>
        </w:trPr>
        <w:tc>
          <w:tcPr>
            <w:tcW w:w="7100" w:type="dxa"/>
            <w:tcBorders>
              <w:top w:val="single" w:sz="8" w:space="0" w:color="auto"/>
              <w:left w:val="single" w:sz="8" w:space="0" w:color="auto"/>
              <w:bottom w:val="single" w:sz="8" w:space="0" w:color="auto"/>
              <w:right w:val="single" w:sz="8" w:space="0" w:color="auto"/>
            </w:tcBorders>
          </w:tcPr>
          <w:p w:rsidR="00B75DC4" w:rsidRDefault="00B75DC4">
            <w:pPr>
              <w:pStyle w:val="ConsPlusNormal"/>
            </w:pPr>
            <w:r>
              <w:rPr>
                <w:b/>
                <w:bCs/>
              </w:rPr>
              <w:br/>
              <w:t>Глава 3. Осуществление закупок</w:t>
            </w:r>
          </w:p>
          <w:p w:rsidR="00B75DC4" w:rsidRDefault="00B75DC4">
            <w:pPr>
              <w:pStyle w:val="ConsPlusNormal"/>
              <w:ind w:left="240"/>
            </w:pPr>
            <w:r>
              <w:rPr>
                <w:b/>
                <w:bCs/>
              </w:rPr>
              <w:t>§ 2. Определение поставщиков (подрядчиков, исполнителей) путем проведения конкурсов и аукционов</w:t>
            </w:r>
          </w:p>
          <w:p w:rsidR="00B75DC4" w:rsidRDefault="00B75DC4">
            <w:pPr>
              <w:pStyle w:val="ConsPlusNormal"/>
              <w:ind w:left="480"/>
            </w:pPr>
            <w:r>
              <w:rPr>
                <w:b/>
                <w:bCs/>
              </w:rPr>
              <w:t>Статья 60. Особенности документооборота при проведении электронного аукциона</w:t>
            </w:r>
            <w:r>
              <w:rPr>
                <w:b/>
                <w:bCs/>
              </w:rPr>
              <w:br/>
            </w:r>
          </w:p>
        </w:tc>
        <w:tc>
          <w:tcPr>
            <w:tcW w:w="8635" w:type="dxa"/>
            <w:tcBorders>
              <w:top w:val="single" w:sz="8" w:space="0" w:color="auto"/>
              <w:left w:val="single" w:sz="8" w:space="0" w:color="auto"/>
              <w:bottom w:val="single" w:sz="8" w:space="0" w:color="auto"/>
              <w:right w:val="single" w:sz="8" w:space="0" w:color="auto"/>
            </w:tcBorders>
          </w:tcPr>
          <w:p w:rsidR="00B75DC4" w:rsidRDefault="00B75DC4">
            <w:pPr>
              <w:pStyle w:val="ConsPlusNormal"/>
            </w:pPr>
            <w:r>
              <w:rPr>
                <w:b/>
                <w:bCs/>
              </w:rPr>
              <w:br/>
              <w:t>Глава 3. Осуществление закупок</w:t>
            </w:r>
          </w:p>
          <w:p w:rsidR="00B75DC4" w:rsidRDefault="00B75DC4">
            <w:pPr>
              <w:pStyle w:val="ConsPlusNormal"/>
              <w:ind w:left="240"/>
            </w:pPr>
            <w:r>
              <w:rPr>
                <w:b/>
                <w:bCs/>
              </w:rPr>
              <w:t>§ 2. Определение поставщиков (подрядчиков, исполнителей) путем проведения конкурсов и аукционов</w:t>
            </w:r>
          </w:p>
          <w:p w:rsidR="00B75DC4" w:rsidRDefault="00B75DC4">
            <w:pPr>
              <w:pStyle w:val="ConsPlusNormal"/>
              <w:ind w:left="480"/>
            </w:pPr>
            <w:r>
              <w:rPr>
                <w:b/>
                <w:bCs/>
              </w:rPr>
              <w:t>Статья 60. Особенности документооборота при проведении электронного аукциона</w:t>
            </w:r>
            <w:r>
              <w:rPr>
                <w:b/>
                <w:bCs/>
              </w:rPr>
              <w:br/>
            </w:r>
          </w:p>
        </w:tc>
      </w:tr>
      <w:tr w:rsidR="00B75DC4" w:rsidTr="00675610">
        <w:trPr>
          <w:tblCellSpacing w:w="5" w:type="nil"/>
        </w:trPr>
        <w:tc>
          <w:tcPr>
            <w:tcW w:w="7100" w:type="dxa"/>
            <w:tcBorders>
              <w:top w:val="single" w:sz="8" w:space="0" w:color="auto"/>
              <w:left w:val="single" w:sz="8" w:space="0" w:color="auto"/>
              <w:bottom w:val="single" w:sz="8" w:space="0" w:color="auto"/>
              <w:right w:val="single" w:sz="8" w:space="0" w:color="auto"/>
            </w:tcBorders>
          </w:tcPr>
          <w:p w:rsidR="00B75DC4" w:rsidRDefault="00B75DC4">
            <w:pPr>
              <w:pStyle w:val="ConsPlusNormal"/>
              <w:ind w:firstLine="540"/>
              <w:jc w:val="both"/>
            </w:pPr>
            <w:r>
              <w:t xml:space="preserve">4. Ключи усиленных электронных подписей, а также сертификаты ключей проверки электронных подписей, предназначенные для использования в целях настоящей статьи, </w:t>
            </w:r>
            <w:r>
              <w:rPr>
                <w:strike/>
                <w:color w:val="FF0000"/>
              </w:rPr>
              <w:t>должны быть созданы и выданы</w:t>
            </w:r>
            <w:r>
              <w:t xml:space="preserve"> в соответствии с </w:t>
            </w:r>
            <w:hyperlink r:id="rId181" w:tooltip="Федеральный закон от 05.04.2013 N 44-ФЗ (ред. от 02.07.2013) &quot;О контрактной системе в сфере закупок товаров, работ, услуг для обеспечения государственных и муниципальных нужд&quot;------------ Недействующая редакция{КонсультантПлюс}" w:history="1">
              <w:r>
                <w:rPr>
                  <w:color w:val="0000FF"/>
                  <w:u w:val="single"/>
                </w:rPr>
                <w:t>частью 2 статьи 5</w:t>
              </w:r>
            </w:hyperlink>
            <w:r>
              <w:t xml:space="preserve"> настоящего Федерального закона.</w:t>
            </w:r>
          </w:p>
        </w:tc>
        <w:tc>
          <w:tcPr>
            <w:tcW w:w="8635" w:type="dxa"/>
            <w:tcBorders>
              <w:top w:val="single" w:sz="8" w:space="0" w:color="auto"/>
              <w:left w:val="single" w:sz="8" w:space="0" w:color="auto"/>
              <w:bottom w:val="single" w:sz="8" w:space="0" w:color="auto"/>
              <w:right w:val="single" w:sz="8" w:space="0" w:color="auto"/>
            </w:tcBorders>
          </w:tcPr>
          <w:p w:rsidR="00B75DC4" w:rsidRDefault="00B75DC4">
            <w:pPr>
              <w:pStyle w:val="ConsPlusNormal"/>
              <w:ind w:firstLine="540"/>
              <w:jc w:val="both"/>
            </w:pPr>
            <w:r>
              <w:t xml:space="preserve">4. Ключи усиленных электронных подписей, а также сертификаты ключей проверки электронных подписей, предназначенные для использования в целях настоящей статьи, </w:t>
            </w:r>
            <w:r>
              <w:rPr>
                <w:shd w:val="clear" w:color="auto" w:fill="C0C0C0"/>
              </w:rPr>
              <w:t>создаются и выдаются</w:t>
            </w:r>
            <w:r>
              <w:t xml:space="preserve"> в соответствии с </w:t>
            </w:r>
            <w:hyperlink r:id="rId182" w:tooltip="Федеральный закон от 05.04.2013 N 44-ФЗ (ред. от 28.12.2013) &quot;О контрактной системе в сфере закупок товаров, работ, услуг для обеспечения государственных и муниципальных нужд&quot;{КонсультантПлюс}" w:history="1">
              <w:r>
                <w:rPr>
                  <w:color w:val="0000FF"/>
                  <w:u w:val="single"/>
                </w:rPr>
                <w:t>частью 2 статьи 5</w:t>
              </w:r>
            </w:hyperlink>
            <w:r>
              <w:t xml:space="preserve"> настоящего Федерального закона.</w:t>
            </w:r>
          </w:p>
        </w:tc>
      </w:tr>
      <w:tr w:rsidR="00B75DC4" w:rsidTr="00675610">
        <w:trPr>
          <w:tblCellSpacing w:w="5" w:type="nil"/>
        </w:trPr>
        <w:tc>
          <w:tcPr>
            <w:tcW w:w="7100" w:type="dxa"/>
            <w:tcBorders>
              <w:top w:val="single" w:sz="8" w:space="0" w:color="auto"/>
              <w:left w:val="single" w:sz="8" w:space="0" w:color="auto"/>
              <w:bottom w:val="single" w:sz="8" w:space="0" w:color="auto"/>
              <w:right w:val="single" w:sz="8" w:space="0" w:color="auto"/>
            </w:tcBorders>
          </w:tcPr>
          <w:p w:rsidR="00B75DC4" w:rsidRDefault="00B75DC4">
            <w:pPr>
              <w:pStyle w:val="ConsPlusNormal"/>
            </w:pPr>
            <w:r>
              <w:rPr>
                <w:b/>
                <w:bCs/>
              </w:rPr>
              <w:br/>
              <w:t>Глава 3. Осуществление закупок</w:t>
            </w:r>
          </w:p>
          <w:p w:rsidR="00B75DC4" w:rsidRDefault="00B75DC4">
            <w:pPr>
              <w:pStyle w:val="ConsPlusNormal"/>
              <w:ind w:left="240"/>
            </w:pPr>
            <w:r>
              <w:rPr>
                <w:b/>
                <w:bCs/>
              </w:rPr>
              <w:t>§ 2. Определение поставщиков (подрядчиков, исполнителей) путем проведения конкурсов и аукционов</w:t>
            </w:r>
          </w:p>
          <w:p w:rsidR="00B75DC4" w:rsidRDefault="00B75DC4">
            <w:pPr>
              <w:pStyle w:val="ConsPlusNormal"/>
              <w:ind w:left="480"/>
            </w:pPr>
            <w:r>
              <w:rPr>
                <w:b/>
                <w:bCs/>
              </w:rPr>
              <w:t>Статья 63. Извещение о проведении электронного аукциона</w:t>
            </w:r>
            <w:r>
              <w:rPr>
                <w:b/>
                <w:bCs/>
              </w:rPr>
              <w:br/>
            </w:r>
          </w:p>
        </w:tc>
        <w:tc>
          <w:tcPr>
            <w:tcW w:w="8635" w:type="dxa"/>
            <w:tcBorders>
              <w:top w:val="single" w:sz="8" w:space="0" w:color="auto"/>
              <w:left w:val="single" w:sz="8" w:space="0" w:color="auto"/>
              <w:bottom w:val="single" w:sz="8" w:space="0" w:color="auto"/>
              <w:right w:val="single" w:sz="8" w:space="0" w:color="auto"/>
            </w:tcBorders>
          </w:tcPr>
          <w:p w:rsidR="00B75DC4" w:rsidRDefault="00B75DC4">
            <w:pPr>
              <w:pStyle w:val="ConsPlusNormal"/>
            </w:pPr>
            <w:r>
              <w:rPr>
                <w:b/>
                <w:bCs/>
              </w:rPr>
              <w:br/>
              <w:t>Глава 3. Осуществление закупок</w:t>
            </w:r>
          </w:p>
          <w:p w:rsidR="00B75DC4" w:rsidRDefault="00B75DC4">
            <w:pPr>
              <w:pStyle w:val="ConsPlusNormal"/>
              <w:ind w:left="240"/>
            </w:pPr>
            <w:r>
              <w:rPr>
                <w:b/>
                <w:bCs/>
              </w:rPr>
              <w:t>§ 2. Определение поставщиков (подрядчиков, исполнителей) путем проведения конкурсов и аукционов</w:t>
            </w:r>
          </w:p>
          <w:p w:rsidR="00B75DC4" w:rsidRDefault="00B75DC4">
            <w:pPr>
              <w:pStyle w:val="ConsPlusNormal"/>
              <w:ind w:left="480"/>
            </w:pPr>
            <w:r>
              <w:rPr>
                <w:b/>
                <w:bCs/>
              </w:rPr>
              <w:t>Статья 63. Извещение о проведении электронного аукциона</w:t>
            </w:r>
            <w:r>
              <w:rPr>
                <w:b/>
                <w:bCs/>
              </w:rPr>
              <w:br/>
            </w:r>
          </w:p>
        </w:tc>
      </w:tr>
      <w:tr w:rsidR="00B75DC4" w:rsidTr="00675610">
        <w:trPr>
          <w:tblCellSpacing w:w="5" w:type="nil"/>
        </w:trPr>
        <w:tc>
          <w:tcPr>
            <w:tcW w:w="7100" w:type="dxa"/>
            <w:tcBorders>
              <w:top w:val="single" w:sz="8" w:space="0" w:color="auto"/>
              <w:left w:val="single" w:sz="8" w:space="0" w:color="auto"/>
              <w:bottom w:val="single" w:sz="8" w:space="0" w:color="auto"/>
              <w:right w:val="single" w:sz="8" w:space="0" w:color="auto"/>
            </w:tcBorders>
          </w:tcPr>
          <w:p w:rsidR="00B75DC4" w:rsidRDefault="00B75DC4">
            <w:pPr>
              <w:pStyle w:val="ConsPlusNormal"/>
              <w:ind w:firstLine="540"/>
              <w:jc w:val="both"/>
            </w:pPr>
            <w:r>
              <w:t xml:space="preserve">4) </w:t>
            </w:r>
            <w:r>
              <w:rPr>
                <w:strike/>
                <w:color w:val="FF0000"/>
              </w:rPr>
              <w:t>реквизиты счета для внесения денежных сре</w:t>
            </w:r>
            <w:proofErr w:type="gramStart"/>
            <w:r>
              <w:rPr>
                <w:strike/>
                <w:color w:val="FF0000"/>
              </w:rPr>
              <w:t>дств в к</w:t>
            </w:r>
            <w:proofErr w:type="gramEnd"/>
            <w:r>
              <w:rPr>
                <w:strike/>
                <w:color w:val="FF0000"/>
              </w:rPr>
              <w:t>ачестве обеспечения заявок участников такого аукциона и</w:t>
            </w:r>
            <w:r>
              <w:t xml:space="preserve"> размер обеспечения </w:t>
            </w:r>
            <w:r>
              <w:rPr>
                <w:strike/>
                <w:color w:val="FF0000"/>
              </w:rPr>
              <w:t>данных</w:t>
            </w:r>
            <w:r>
              <w:t xml:space="preserve"> заявок;</w:t>
            </w:r>
          </w:p>
        </w:tc>
        <w:tc>
          <w:tcPr>
            <w:tcW w:w="8635" w:type="dxa"/>
            <w:tcBorders>
              <w:top w:val="single" w:sz="8" w:space="0" w:color="auto"/>
              <w:left w:val="single" w:sz="8" w:space="0" w:color="auto"/>
              <w:bottom w:val="single" w:sz="8" w:space="0" w:color="auto"/>
              <w:right w:val="single" w:sz="8" w:space="0" w:color="auto"/>
            </w:tcBorders>
          </w:tcPr>
          <w:p w:rsidR="00B75DC4" w:rsidRDefault="00B75DC4">
            <w:pPr>
              <w:pStyle w:val="ConsPlusNormal"/>
              <w:ind w:firstLine="540"/>
              <w:jc w:val="both"/>
            </w:pPr>
            <w:r>
              <w:t xml:space="preserve">4) размер обеспечения заявок </w:t>
            </w:r>
            <w:r>
              <w:rPr>
                <w:shd w:val="clear" w:color="auto" w:fill="C0C0C0"/>
              </w:rPr>
              <w:t>на участие в таком аукционе</w:t>
            </w:r>
            <w:r>
              <w:t>;</w:t>
            </w:r>
          </w:p>
        </w:tc>
      </w:tr>
      <w:tr w:rsidR="00B75DC4" w:rsidTr="00675610">
        <w:trPr>
          <w:tblCellSpacing w:w="5" w:type="nil"/>
        </w:trPr>
        <w:tc>
          <w:tcPr>
            <w:tcW w:w="7100" w:type="dxa"/>
            <w:tcBorders>
              <w:top w:val="single" w:sz="8" w:space="0" w:color="auto"/>
              <w:left w:val="single" w:sz="8" w:space="0" w:color="auto"/>
              <w:bottom w:val="single" w:sz="8" w:space="0" w:color="auto"/>
              <w:right w:val="single" w:sz="8" w:space="0" w:color="auto"/>
            </w:tcBorders>
          </w:tcPr>
          <w:p w:rsidR="00B75DC4" w:rsidRDefault="00B75DC4">
            <w:pPr>
              <w:pStyle w:val="ConsPlusNormal"/>
            </w:pPr>
            <w:r>
              <w:rPr>
                <w:b/>
                <w:bCs/>
              </w:rPr>
              <w:br/>
              <w:t>Глава 3. Осуществление закупок</w:t>
            </w:r>
          </w:p>
          <w:p w:rsidR="00B75DC4" w:rsidRDefault="00B75DC4">
            <w:pPr>
              <w:pStyle w:val="ConsPlusNormal"/>
              <w:ind w:left="240"/>
            </w:pPr>
            <w:r>
              <w:rPr>
                <w:b/>
                <w:bCs/>
              </w:rPr>
              <w:t>§ 2. Определение поставщиков (подрядчиков, исполнителей) путем проведения конкурсов и аукционов</w:t>
            </w:r>
          </w:p>
          <w:p w:rsidR="00B75DC4" w:rsidRDefault="00B75DC4">
            <w:pPr>
              <w:pStyle w:val="ConsPlusNormal"/>
              <w:ind w:left="480"/>
            </w:pPr>
            <w:r>
              <w:rPr>
                <w:b/>
                <w:bCs/>
              </w:rPr>
              <w:t>Статья 66. Порядок подачи заявок на участие в электронном аукционе</w:t>
            </w:r>
            <w:r>
              <w:rPr>
                <w:b/>
                <w:bCs/>
              </w:rPr>
              <w:br/>
            </w:r>
          </w:p>
        </w:tc>
        <w:tc>
          <w:tcPr>
            <w:tcW w:w="8635" w:type="dxa"/>
            <w:tcBorders>
              <w:top w:val="single" w:sz="8" w:space="0" w:color="auto"/>
              <w:left w:val="single" w:sz="8" w:space="0" w:color="auto"/>
              <w:bottom w:val="single" w:sz="8" w:space="0" w:color="auto"/>
              <w:right w:val="single" w:sz="8" w:space="0" w:color="auto"/>
            </w:tcBorders>
          </w:tcPr>
          <w:p w:rsidR="00B75DC4" w:rsidRDefault="00B75DC4">
            <w:pPr>
              <w:pStyle w:val="ConsPlusNormal"/>
            </w:pPr>
            <w:r>
              <w:rPr>
                <w:b/>
                <w:bCs/>
              </w:rPr>
              <w:br/>
              <w:t>Глава 3. Осуществление закупок</w:t>
            </w:r>
          </w:p>
          <w:p w:rsidR="00B75DC4" w:rsidRDefault="00B75DC4">
            <w:pPr>
              <w:pStyle w:val="ConsPlusNormal"/>
              <w:ind w:left="240"/>
            </w:pPr>
            <w:r>
              <w:rPr>
                <w:b/>
                <w:bCs/>
              </w:rPr>
              <w:t>§ 2. Определение поставщиков (подрядчиков, исполнителей) путем проведения конкурсов и аукционов</w:t>
            </w:r>
          </w:p>
          <w:p w:rsidR="00B75DC4" w:rsidRDefault="00B75DC4">
            <w:pPr>
              <w:pStyle w:val="ConsPlusNormal"/>
              <w:ind w:left="480"/>
            </w:pPr>
            <w:r>
              <w:rPr>
                <w:b/>
                <w:bCs/>
              </w:rPr>
              <w:t>Статья 66. Порядок подачи заявок на участие в электронном аукционе</w:t>
            </w:r>
            <w:r>
              <w:rPr>
                <w:b/>
                <w:bCs/>
              </w:rPr>
              <w:br/>
            </w:r>
          </w:p>
        </w:tc>
      </w:tr>
      <w:tr w:rsidR="00B75DC4" w:rsidTr="00675610">
        <w:trPr>
          <w:tblCellSpacing w:w="5" w:type="nil"/>
        </w:trPr>
        <w:tc>
          <w:tcPr>
            <w:tcW w:w="7100" w:type="dxa"/>
            <w:tcBorders>
              <w:top w:val="single" w:sz="8" w:space="0" w:color="auto"/>
              <w:left w:val="single" w:sz="8" w:space="0" w:color="auto"/>
              <w:bottom w:val="dashSmallGap" w:sz="8" w:space="0" w:color="auto"/>
              <w:right w:val="single" w:sz="8" w:space="0" w:color="auto"/>
            </w:tcBorders>
          </w:tcPr>
          <w:p w:rsidR="00B75DC4" w:rsidRDefault="00B75DC4">
            <w:pPr>
              <w:pStyle w:val="ConsPlusNormal"/>
              <w:ind w:firstLine="540"/>
              <w:jc w:val="both"/>
            </w:pPr>
            <w:r>
              <w:t>а) согласие участника такого аукциона на поставку товара в случае, если этот участник предлагает для поставки товар, в отношении которого в документации о таком аукционе содержится указание на товарный знак (его словесное обозначение), знак обслуживания, фирменное наименование, патенты, полезные модели, промышленные образцы, наименование места происхождения товара или наименование производителя товара, и (</w:t>
            </w:r>
            <w:proofErr w:type="gramStart"/>
            <w:r>
              <w:t xml:space="preserve">или) </w:t>
            </w:r>
            <w:proofErr w:type="gramEnd"/>
            <w:r>
              <w:t>такой участник предлагает для поставки товар, который является эквивалентным товару, указанному в данной документации, конкретные показатели товара, соответствующие значениям эквивалентности, установленным данной документацией;</w:t>
            </w:r>
          </w:p>
        </w:tc>
        <w:tc>
          <w:tcPr>
            <w:tcW w:w="8635" w:type="dxa"/>
            <w:tcBorders>
              <w:top w:val="single" w:sz="8" w:space="0" w:color="auto"/>
              <w:left w:val="single" w:sz="8" w:space="0" w:color="auto"/>
              <w:bottom w:val="dashSmallGap" w:sz="8" w:space="0" w:color="auto"/>
              <w:right w:val="single" w:sz="8" w:space="0" w:color="auto"/>
            </w:tcBorders>
          </w:tcPr>
          <w:p w:rsidR="00B75DC4" w:rsidRDefault="00B75DC4">
            <w:pPr>
              <w:pStyle w:val="ConsPlusNormal"/>
              <w:ind w:firstLine="540"/>
              <w:jc w:val="both"/>
            </w:pPr>
            <w:proofErr w:type="gramStart"/>
            <w:r>
              <w:t>а) согласие участника такого аукциона на поставку товара в случае, если этот участник предлагает для поставки товар, в отношении которого в документации о таком аукционе содержится указание на товарный знак (его словесное обозначение</w:t>
            </w:r>
            <w:r>
              <w:rPr>
                <w:shd w:val="clear" w:color="auto" w:fill="C0C0C0"/>
              </w:rPr>
              <w:t>) (при наличии</w:t>
            </w:r>
            <w:r>
              <w:t xml:space="preserve">), знак обслуживания </w:t>
            </w:r>
            <w:r>
              <w:rPr>
                <w:shd w:val="clear" w:color="auto" w:fill="C0C0C0"/>
              </w:rPr>
              <w:t>(при наличии)</w:t>
            </w:r>
            <w:r>
              <w:t xml:space="preserve">, фирменное наименование </w:t>
            </w:r>
            <w:r>
              <w:rPr>
                <w:shd w:val="clear" w:color="auto" w:fill="C0C0C0"/>
              </w:rPr>
              <w:t>(при наличии)</w:t>
            </w:r>
            <w:r>
              <w:t xml:space="preserve">, патенты </w:t>
            </w:r>
            <w:r>
              <w:rPr>
                <w:shd w:val="clear" w:color="auto" w:fill="C0C0C0"/>
              </w:rPr>
              <w:t>(при наличии)</w:t>
            </w:r>
            <w:r>
              <w:t xml:space="preserve">, полезные модели </w:t>
            </w:r>
            <w:r>
              <w:rPr>
                <w:shd w:val="clear" w:color="auto" w:fill="C0C0C0"/>
              </w:rPr>
              <w:t>(при наличии)</w:t>
            </w:r>
            <w:r>
              <w:t xml:space="preserve">, промышленные образцы </w:t>
            </w:r>
            <w:r>
              <w:rPr>
                <w:shd w:val="clear" w:color="auto" w:fill="C0C0C0"/>
              </w:rPr>
              <w:t>(при наличии)</w:t>
            </w:r>
            <w:r>
              <w:t>, наименование места происхождения товара или наименование</w:t>
            </w:r>
            <w:proofErr w:type="gramEnd"/>
            <w:r>
              <w:t xml:space="preserve"> производителя товара, и (или) такой участник предлагает для поставки товар, который является эквивалентным товару, указанному в данной документации, конкретные показатели товара, соответствующие значениям эквивалентности, установленным данной документацией;</w:t>
            </w:r>
          </w:p>
        </w:tc>
      </w:tr>
      <w:tr w:rsidR="00B75DC4" w:rsidTr="00675610">
        <w:trPr>
          <w:tblCellSpacing w:w="5" w:type="nil"/>
        </w:trPr>
        <w:tc>
          <w:tcPr>
            <w:tcW w:w="7100" w:type="dxa"/>
            <w:tcBorders>
              <w:left w:val="single" w:sz="8" w:space="0" w:color="auto"/>
              <w:bottom w:val="dashSmallGap" w:sz="8" w:space="0" w:color="auto"/>
              <w:right w:val="single" w:sz="8" w:space="0" w:color="auto"/>
            </w:tcBorders>
          </w:tcPr>
          <w:p w:rsidR="00B75DC4" w:rsidRDefault="00B75DC4">
            <w:pPr>
              <w:pStyle w:val="ConsPlusNormal"/>
              <w:ind w:firstLine="540"/>
              <w:jc w:val="both"/>
            </w:pPr>
            <w:proofErr w:type="gramStart"/>
            <w:r>
              <w:t>б) конкретные показатели, соответствующие значениям, установленным документацией о таком аукционе, и указание на товарный знак (его словесное обозначение), знак обслуживания, фирменное наименование, патенты, полезные модели, промышленные образцы, наименование места происхождения товара или наименование производителя предлагаемого для поставки товара при условии отсутствия в данной документации указания на товарный знак, знак обслуживания, фирменное наименование, патенты, полезные модели, промышленные образцы, наименование места происхождения</w:t>
            </w:r>
            <w:proofErr w:type="gramEnd"/>
            <w:r>
              <w:t xml:space="preserve"> товара или наименование производителя;</w:t>
            </w:r>
          </w:p>
        </w:tc>
        <w:tc>
          <w:tcPr>
            <w:tcW w:w="8635" w:type="dxa"/>
            <w:tcBorders>
              <w:left w:val="single" w:sz="8" w:space="0" w:color="auto"/>
              <w:bottom w:val="dashSmallGap" w:sz="8" w:space="0" w:color="auto"/>
              <w:right w:val="single" w:sz="8" w:space="0" w:color="auto"/>
            </w:tcBorders>
          </w:tcPr>
          <w:p w:rsidR="00B75DC4" w:rsidRDefault="00B75DC4">
            <w:pPr>
              <w:pStyle w:val="ConsPlusNormal"/>
              <w:ind w:firstLine="540"/>
              <w:jc w:val="both"/>
            </w:pPr>
            <w:proofErr w:type="gramStart"/>
            <w:r>
              <w:t>б) конкретные показатели, соответствующие значениям, установленным документацией о таком аукционе, и указание на товарный знак (его словесное обозначение</w:t>
            </w:r>
            <w:r>
              <w:rPr>
                <w:shd w:val="clear" w:color="auto" w:fill="C0C0C0"/>
              </w:rPr>
              <w:t>) (при наличии</w:t>
            </w:r>
            <w:r>
              <w:t xml:space="preserve">), знак обслуживания </w:t>
            </w:r>
            <w:r>
              <w:rPr>
                <w:shd w:val="clear" w:color="auto" w:fill="C0C0C0"/>
              </w:rPr>
              <w:t>(при наличии)</w:t>
            </w:r>
            <w:r>
              <w:t xml:space="preserve">, фирменное наименование </w:t>
            </w:r>
            <w:r>
              <w:rPr>
                <w:shd w:val="clear" w:color="auto" w:fill="C0C0C0"/>
              </w:rPr>
              <w:t>(при наличии)</w:t>
            </w:r>
            <w:r>
              <w:t xml:space="preserve">, патенты </w:t>
            </w:r>
            <w:r>
              <w:rPr>
                <w:shd w:val="clear" w:color="auto" w:fill="C0C0C0"/>
              </w:rPr>
              <w:t>(при наличии)</w:t>
            </w:r>
            <w:r>
              <w:t xml:space="preserve">, полезные модели </w:t>
            </w:r>
            <w:r>
              <w:rPr>
                <w:shd w:val="clear" w:color="auto" w:fill="C0C0C0"/>
              </w:rPr>
              <w:t>(при наличии)</w:t>
            </w:r>
            <w:r>
              <w:t xml:space="preserve">, промышленные образцы </w:t>
            </w:r>
            <w:r>
              <w:rPr>
                <w:shd w:val="clear" w:color="auto" w:fill="C0C0C0"/>
              </w:rPr>
              <w:t>(при наличии)</w:t>
            </w:r>
            <w:r>
              <w:t>, наименование места происхождения товара или наименование производителя предлагаемого для поставки товара при условии отсутствия в данной документации указания на товарный знак</w:t>
            </w:r>
            <w:proofErr w:type="gramEnd"/>
            <w:r>
              <w:t xml:space="preserve">, </w:t>
            </w:r>
            <w:proofErr w:type="gramStart"/>
            <w:r>
              <w:t xml:space="preserve">знак обслуживания </w:t>
            </w:r>
            <w:r>
              <w:rPr>
                <w:shd w:val="clear" w:color="auto" w:fill="C0C0C0"/>
              </w:rPr>
              <w:t>(при наличии)</w:t>
            </w:r>
            <w:r>
              <w:t xml:space="preserve">, фирменное наименование </w:t>
            </w:r>
            <w:r>
              <w:rPr>
                <w:shd w:val="clear" w:color="auto" w:fill="C0C0C0"/>
              </w:rPr>
              <w:t>(при наличии)</w:t>
            </w:r>
            <w:r>
              <w:t xml:space="preserve">, патенты </w:t>
            </w:r>
            <w:r>
              <w:rPr>
                <w:shd w:val="clear" w:color="auto" w:fill="C0C0C0"/>
              </w:rPr>
              <w:t>(при наличии)</w:t>
            </w:r>
            <w:r>
              <w:t xml:space="preserve">, полезные модели </w:t>
            </w:r>
            <w:r>
              <w:rPr>
                <w:shd w:val="clear" w:color="auto" w:fill="C0C0C0"/>
              </w:rPr>
              <w:t>(при наличии)</w:t>
            </w:r>
            <w:r>
              <w:t xml:space="preserve">, промышленные образцы </w:t>
            </w:r>
            <w:r>
              <w:rPr>
                <w:shd w:val="clear" w:color="auto" w:fill="C0C0C0"/>
              </w:rPr>
              <w:t>(при наличии)</w:t>
            </w:r>
            <w:r>
              <w:t>, наименование места происхождения товара или наименование производителя;</w:t>
            </w:r>
            <w:proofErr w:type="gramEnd"/>
          </w:p>
        </w:tc>
      </w:tr>
      <w:tr w:rsidR="00B75DC4" w:rsidTr="00675610">
        <w:trPr>
          <w:tblCellSpacing w:w="5" w:type="nil"/>
        </w:trPr>
        <w:tc>
          <w:tcPr>
            <w:tcW w:w="7100" w:type="dxa"/>
            <w:tcBorders>
              <w:left w:val="single" w:sz="8" w:space="0" w:color="auto"/>
              <w:bottom w:val="dashSmallGap" w:sz="8" w:space="0" w:color="auto"/>
              <w:right w:val="single" w:sz="8" w:space="0" w:color="auto"/>
            </w:tcBorders>
          </w:tcPr>
          <w:p w:rsidR="00B75DC4" w:rsidRDefault="00B75DC4">
            <w:pPr>
              <w:pStyle w:val="ConsPlusNormal"/>
              <w:ind w:firstLine="540"/>
              <w:jc w:val="both"/>
            </w:pPr>
            <w:proofErr w:type="gramStart"/>
            <w:r>
              <w:t xml:space="preserve">а) согласие, предусмотренное </w:t>
            </w:r>
            <w:hyperlink r:id="rId183" w:tooltip="Федеральный закон от 05.04.2013 N 44-ФЗ (ред. от 02.07.2013) &quot;О контрактной системе в сфере закупок товаров, работ, услуг для обеспечения государственных и муниципальных нужд&quot;------------ Недействующая редакция{КонсультантПлюс}" w:history="1">
              <w:r>
                <w:rPr>
                  <w:color w:val="0000FF"/>
                  <w:u w:val="single"/>
                </w:rPr>
                <w:t>пунктом 2</w:t>
              </w:r>
            </w:hyperlink>
            <w:r>
              <w:t xml:space="preserve"> настоящей части, в том числе согласие на использование товара, в отношении которого в документации о таком аукционе содержится указание на товарный знак (его словесное обозначение), знак обслуживания, фирменное наименование, патенты, полезные модели, промышленные образцы, наименование места происхождения товара или наименование производителя товара, либо согласие, предусмотренное </w:t>
            </w:r>
            <w:hyperlink r:id="rId184" w:tooltip="Федеральный закон от 05.04.2013 N 44-ФЗ (ред. от 02.07.2013) &quot;О контрактной системе в сфере закупок товаров, работ, услуг для обеспечения государственных и муниципальных нужд&quot;------------ Недействующая редакция{КонсультантПлюс}" w:history="1">
              <w:r>
                <w:rPr>
                  <w:color w:val="0000FF"/>
                  <w:u w:val="single"/>
                </w:rPr>
                <w:t>пунктом 2</w:t>
              </w:r>
            </w:hyperlink>
            <w:r>
              <w:t xml:space="preserve"> настоящей части, указание на товарный знак (его словесное</w:t>
            </w:r>
            <w:proofErr w:type="gramEnd"/>
            <w:r>
              <w:t xml:space="preserve"> </w:t>
            </w:r>
            <w:proofErr w:type="gramStart"/>
            <w:r>
              <w:t>обозначение), знак обслуживания, фирменное наименование, патенты, полезные модели, промышленные образцы, наименование места происхождения товара или наименование производителя товара и, если участник такого аукциона предлагает для использования товар, который является эквивалентным товару, указанному в данной документации, конкретные показатели товара, соответствующие значениям эквивалентности, установленным данной документацией, при условии содержания в ней указания на товарный знак (его словесное обозначение), знак обслуживания, фирменное наименование</w:t>
            </w:r>
            <w:proofErr w:type="gramEnd"/>
            <w:r>
              <w:t>, патенты, полезные модели, промышленные образцы, наименование места происхождения товара или наименование производителя товара, а также требование о необходимости указания в заявке на участие в таком аукционе на товарный знак (его словесное обозначение), знак обслуживания, фирменное наименование, патенты, полезные модели, промышленные образцы, наименование места происхождения товара или наименование производителя товара;</w:t>
            </w:r>
          </w:p>
        </w:tc>
        <w:tc>
          <w:tcPr>
            <w:tcW w:w="8635" w:type="dxa"/>
            <w:tcBorders>
              <w:left w:val="single" w:sz="8" w:space="0" w:color="auto"/>
              <w:bottom w:val="dashSmallGap" w:sz="8" w:space="0" w:color="auto"/>
              <w:right w:val="single" w:sz="8" w:space="0" w:color="auto"/>
            </w:tcBorders>
          </w:tcPr>
          <w:p w:rsidR="00B75DC4" w:rsidRDefault="00B75DC4">
            <w:pPr>
              <w:pStyle w:val="ConsPlusNormal"/>
              <w:ind w:firstLine="540"/>
              <w:jc w:val="both"/>
            </w:pPr>
            <w:proofErr w:type="gramStart"/>
            <w:r>
              <w:t xml:space="preserve">а) согласие, предусмотренное </w:t>
            </w:r>
            <w:hyperlink r:id="rId185" w:tooltip="Федеральный закон от 05.04.2013 N 44-ФЗ (ред. от 28.12.2013) &quot;О контрактной системе в сфере закупок товаров, работ, услуг для обеспечения государственных и муниципальных нужд&quot;{КонсультантПлюс}" w:history="1">
              <w:r>
                <w:rPr>
                  <w:color w:val="0000FF"/>
                  <w:u w:val="single"/>
                </w:rPr>
                <w:t>пунктом 2</w:t>
              </w:r>
            </w:hyperlink>
            <w:r>
              <w:t xml:space="preserve"> настоящей части, в том числе согласие на использование товара, в отношении которого в документации о таком аукционе содержится указание на товарный знак (его словесное обозначение</w:t>
            </w:r>
            <w:r>
              <w:rPr>
                <w:shd w:val="clear" w:color="auto" w:fill="C0C0C0"/>
              </w:rPr>
              <w:t>) (при наличии</w:t>
            </w:r>
            <w:r>
              <w:t xml:space="preserve">), знак обслуживания </w:t>
            </w:r>
            <w:r>
              <w:rPr>
                <w:shd w:val="clear" w:color="auto" w:fill="C0C0C0"/>
              </w:rPr>
              <w:t>(при наличии)</w:t>
            </w:r>
            <w:r>
              <w:t xml:space="preserve">, фирменное наименование </w:t>
            </w:r>
            <w:r>
              <w:rPr>
                <w:shd w:val="clear" w:color="auto" w:fill="C0C0C0"/>
              </w:rPr>
              <w:t>(при наличии)</w:t>
            </w:r>
            <w:r>
              <w:t xml:space="preserve">, патенты </w:t>
            </w:r>
            <w:r>
              <w:rPr>
                <w:shd w:val="clear" w:color="auto" w:fill="C0C0C0"/>
              </w:rPr>
              <w:t>(при наличии)</w:t>
            </w:r>
            <w:r>
              <w:t xml:space="preserve">, полезные модели </w:t>
            </w:r>
            <w:r>
              <w:rPr>
                <w:shd w:val="clear" w:color="auto" w:fill="C0C0C0"/>
              </w:rPr>
              <w:t>(при наличии)</w:t>
            </w:r>
            <w:r>
              <w:t xml:space="preserve">, промышленные образцы </w:t>
            </w:r>
            <w:r>
              <w:rPr>
                <w:shd w:val="clear" w:color="auto" w:fill="C0C0C0"/>
              </w:rPr>
              <w:t>(при наличии)</w:t>
            </w:r>
            <w:r>
              <w:t>, наименование места происхождения товара или наименование производителя товара, либо</w:t>
            </w:r>
            <w:proofErr w:type="gramEnd"/>
            <w:r>
              <w:t xml:space="preserve"> </w:t>
            </w:r>
            <w:proofErr w:type="gramStart"/>
            <w:r>
              <w:t xml:space="preserve">согласие, предусмотренное </w:t>
            </w:r>
            <w:hyperlink r:id="rId186" w:tooltip="Федеральный закон от 05.04.2013 N 44-ФЗ (ред. от 28.12.2013) &quot;О контрактной системе в сфере закупок товаров, работ, услуг для обеспечения государственных и муниципальных нужд&quot;{КонсультантПлюс}" w:history="1">
              <w:r>
                <w:rPr>
                  <w:color w:val="0000FF"/>
                  <w:u w:val="single"/>
                </w:rPr>
                <w:t>пунктом 2</w:t>
              </w:r>
            </w:hyperlink>
            <w:r>
              <w:t xml:space="preserve"> настоящей части, указание на товарный знак (его словесное обозначение</w:t>
            </w:r>
            <w:r>
              <w:rPr>
                <w:shd w:val="clear" w:color="auto" w:fill="C0C0C0"/>
              </w:rPr>
              <w:t>) (при наличии</w:t>
            </w:r>
            <w:r>
              <w:t xml:space="preserve">), знак обслуживания </w:t>
            </w:r>
            <w:r>
              <w:rPr>
                <w:shd w:val="clear" w:color="auto" w:fill="C0C0C0"/>
              </w:rPr>
              <w:t>(при наличии)</w:t>
            </w:r>
            <w:r>
              <w:t xml:space="preserve">, фирменное наименование </w:t>
            </w:r>
            <w:r>
              <w:rPr>
                <w:shd w:val="clear" w:color="auto" w:fill="C0C0C0"/>
              </w:rPr>
              <w:t>(при наличии)</w:t>
            </w:r>
            <w:r>
              <w:t xml:space="preserve">, патенты </w:t>
            </w:r>
            <w:r>
              <w:rPr>
                <w:shd w:val="clear" w:color="auto" w:fill="C0C0C0"/>
              </w:rPr>
              <w:t>(при наличии)</w:t>
            </w:r>
            <w:r>
              <w:t xml:space="preserve">, полезные модели </w:t>
            </w:r>
            <w:r>
              <w:rPr>
                <w:shd w:val="clear" w:color="auto" w:fill="C0C0C0"/>
              </w:rPr>
              <w:t>(при наличии)</w:t>
            </w:r>
            <w:r>
              <w:t xml:space="preserve">, промышленные образцы </w:t>
            </w:r>
            <w:r>
              <w:rPr>
                <w:shd w:val="clear" w:color="auto" w:fill="C0C0C0"/>
              </w:rPr>
              <w:t>(при наличии)</w:t>
            </w:r>
            <w:r>
              <w:t>, наименование места происхождения товара или наименование производителя товара и, если участник такого аукциона предлагает для использования товар, который является эквивалентным товару, указанному в данной документации, конкретные</w:t>
            </w:r>
            <w:proofErr w:type="gramEnd"/>
            <w:r>
              <w:t xml:space="preserve"> </w:t>
            </w:r>
            <w:proofErr w:type="gramStart"/>
            <w:r>
              <w:t>показатели товара, соответствующие значениям эквивалентности, установленным данной документацией, при условии содержания в ней указания на товарный знак (его словесное обозначение</w:t>
            </w:r>
            <w:r>
              <w:rPr>
                <w:shd w:val="clear" w:color="auto" w:fill="C0C0C0"/>
              </w:rPr>
              <w:t>) (при наличии</w:t>
            </w:r>
            <w:r>
              <w:t xml:space="preserve">), знак обслуживания </w:t>
            </w:r>
            <w:r>
              <w:rPr>
                <w:shd w:val="clear" w:color="auto" w:fill="C0C0C0"/>
              </w:rPr>
              <w:t>(при наличии)</w:t>
            </w:r>
            <w:r>
              <w:t xml:space="preserve">, фирменное наименование </w:t>
            </w:r>
            <w:r>
              <w:rPr>
                <w:shd w:val="clear" w:color="auto" w:fill="C0C0C0"/>
              </w:rPr>
              <w:t>(при наличии)</w:t>
            </w:r>
            <w:r>
              <w:t xml:space="preserve">, патенты </w:t>
            </w:r>
            <w:r>
              <w:rPr>
                <w:shd w:val="clear" w:color="auto" w:fill="C0C0C0"/>
              </w:rPr>
              <w:t>(при наличии)</w:t>
            </w:r>
            <w:r>
              <w:t xml:space="preserve">, полезные модели </w:t>
            </w:r>
            <w:r>
              <w:rPr>
                <w:shd w:val="clear" w:color="auto" w:fill="C0C0C0"/>
              </w:rPr>
              <w:t>(при наличии)</w:t>
            </w:r>
            <w:r>
              <w:t xml:space="preserve">, промышленные образцы </w:t>
            </w:r>
            <w:r>
              <w:rPr>
                <w:shd w:val="clear" w:color="auto" w:fill="C0C0C0"/>
              </w:rPr>
              <w:t>(при наличии)</w:t>
            </w:r>
            <w:r>
              <w:t>, наименование места происхождения товара или наименование производителя товара, а также требование о необходимости указания в заявке на участие в</w:t>
            </w:r>
            <w:proofErr w:type="gramEnd"/>
            <w:r>
              <w:t xml:space="preserve"> </w:t>
            </w:r>
            <w:proofErr w:type="gramStart"/>
            <w:r>
              <w:t>таком аукционе на товарный знак (его словесное обозначение</w:t>
            </w:r>
            <w:r>
              <w:rPr>
                <w:shd w:val="clear" w:color="auto" w:fill="C0C0C0"/>
              </w:rPr>
              <w:t>) (при наличии</w:t>
            </w:r>
            <w:r>
              <w:t xml:space="preserve">), знак обслуживания </w:t>
            </w:r>
            <w:r>
              <w:rPr>
                <w:shd w:val="clear" w:color="auto" w:fill="C0C0C0"/>
              </w:rPr>
              <w:t>(при наличии)</w:t>
            </w:r>
            <w:r>
              <w:t xml:space="preserve">, фирменное наименование </w:t>
            </w:r>
            <w:r>
              <w:rPr>
                <w:shd w:val="clear" w:color="auto" w:fill="C0C0C0"/>
              </w:rPr>
              <w:t>(при наличии)</w:t>
            </w:r>
            <w:r>
              <w:t xml:space="preserve">, патенты </w:t>
            </w:r>
            <w:r>
              <w:rPr>
                <w:shd w:val="clear" w:color="auto" w:fill="C0C0C0"/>
              </w:rPr>
              <w:t>(при наличии)</w:t>
            </w:r>
            <w:r>
              <w:t xml:space="preserve">, полезные модели </w:t>
            </w:r>
            <w:r>
              <w:rPr>
                <w:shd w:val="clear" w:color="auto" w:fill="C0C0C0"/>
              </w:rPr>
              <w:t>(при наличии)</w:t>
            </w:r>
            <w:r>
              <w:t xml:space="preserve">, промышленные образцы </w:t>
            </w:r>
            <w:r>
              <w:rPr>
                <w:shd w:val="clear" w:color="auto" w:fill="C0C0C0"/>
              </w:rPr>
              <w:t>(при наличии)</w:t>
            </w:r>
            <w:r>
              <w:t>, наименование места происхождения товара или наименование производителя товара;</w:t>
            </w:r>
            <w:proofErr w:type="gramEnd"/>
          </w:p>
        </w:tc>
      </w:tr>
      <w:tr w:rsidR="00B75DC4" w:rsidTr="00675610">
        <w:trPr>
          <w:tblCellSpacing w:w="5" w:type="nil"/>
        </w:trPr>
        <w:tc>
          <w:tcPr>
            <w:tcW w:w="7100" w:type="dxa"/>
            <w:tcBorders>
              <w:left w:val="single" w:sz="8" w:space="0" w:color="auto"/>
              <w:bottom w:val="dashSmallGap" w:sz="8" w:space="0" w:color="auto"/>
              <w:right w:val="single" w:sz="8" w:space="0" w:color="auto"/>
            </w:tcBorders>
          </w:tcPr>
          <w:p w:rsidR="00B75DC4" w:rsidRDefault="00B75DC4">
            <w:pPr>
              <w:pStyle w:val="ConsPlusNormal"/>
              <w:ind w:firstLine="540"/>
              <w:jc w:val="both"/>
            </w:pPr>
            <w:proofErr w:type="gramStart"/>
            <w:r>
              <w:t xml:space="preserve">б) согласие, предусмотренное </w:t>
            </w:r>
            <w:hyperlink r:id="rId187" w:tooltip="Федеральный закон от 05.04.2013 N 44-ФЗ (ред. от 02.07.2013) &quot;О контрактной системе в сфере закупок товаров, работ, услуг для обеспечения государственных и муниципальных нужд&quot;------------ Недействующая редакция{КонсультантПлюс}" w:history="1">
              <w:r>
                <w:rPr>
                  <w:color w:val="0000FF"/>
                  <w:u w:val="single"/>
                </w:rPr>
                <w:t>пунктом 2</w:t>
              </w:r>
            </w:hyperlink>
            <w:r>
              <w:t xml:space="preserve"> настоящей части, а также конкретные показатели используемого товара, соответствующие значениям, установленным документацией о таком аукционе, и указание на товарный знак (его словесное обозначение), знак обслуживания, фирменное наименование, патенты, полезные модели, промышленные образцы, наименование места происхождения товара или наименование производителя товара при условии отсутствия в данной документации указания на товарный знак, знак обслуживания, фирменное наименование, патенты</w:t>
            </w:r>
            <w:proofErr w:type="gramEnd"/>
            <w:r>
              <w:t>, полезные модели, промышленные образцы, наименование места происхождения товара или наименование производителя товара.</w:t>
            </w:r>
          </w:p>
        </w:tc>
        <w:tc>
          <w:tcPr>
            <w:tcW w:w="8635" w:type="dxa"/>
            <w:tcBorders>
              <w:left w:val="single" w:sz="8" w:space="0" w:color="auto"/>
              <w:bottom w:val="dashSmallGap" w:sz="8" w:space="0" w:color="auto"/>
              <w:right w:val="single" w:sz="8" w:space="0" w:color="auto"/>
            </w:tcBorders>
          </w:tcPr>
          <w:p w:rsidR="00B75DC4" w:rsidRDefault="00B75DC4">
            <w:pPr>
              <w:pStyle w:val="ConsPlusNormal"/>
              <w:ind w:firstLine="540"/>
              <w:jc w:val="both"/>
            </w:pPr>
            <w:proofErr w:type="gramStart"/>
            <w:r>
              <w:t xml:space="preserve">б) согласие, предусмотренное </w:t>
            </w:r>
            <w:hyperlink r:id="rId188" w:tooltip="Федеральный закон от 05.04.2013 N 44-ФЗ (ред. от 28.12.2013) &quot;О контрактной системе в сфере закупок товаров, работ, услуг для обеспечения государственных и муниципальных нужд&quot;{КонсультантПлюс}" w:history="1">
              <w:r>
                <w:rPr>
                  <w:color w:val="0000FF"/>
                  <w:u w:val="single"/>
                </w:rPr>
                <w:t>пунктом 2</w:t>
              </w:r>
            </w:hyperlink>
            <w:r>
              <w:t xml:space="preserve"> настоящей части, а также конкретные показатели используемого товара, соответствующие значениям, установленным документацией о таком аукционе, и указание на товарный знак (его словесное обозначение</w:t>
            </w:r>
            <w:r>
              <w:rPr>
                <w:shd w:val="clear" w:color="auto" w:fill="C0C0C0"/>
              </w:rPr>
              <w:t>) (при наличии</w:t>
            </w:r>
            <w:r>
              <w:t xml:space="preserve">), знак обслуживания </w:t>
            </w:r>
            <w:r>
              <w:rPr>
                <w:shd w:val="clear" w:color="auto" w:fill="C0C0C0"/>
              </w:rPr>
              <w:t>(при наличии)</w:t>
            </w:r>
            <w:r>
              <w:t xml:space="preserve">, фирменное наименование </w:t>
            </w:r>
            <w:r>
              <w:rPr>
                <w:shd w:val="clear" w:color="auto" w:fill="C0C0C0"/>
              </w:rPr>
              <w:t>(при наличии)</w:t>
            </w:r>
            <w:r>
              <w:t xml:space="preserve">, патенты </w:t>
            </w:r>
            <w:r>
              <w:rPr>
                <w:shd w:val="clear" w:color="auto" w:fill="C0C0C0"/>
              </w:rPr>
              <w:t>(при наличии)</w:t>
            </w:r>
            <w:r>
              <w:t xml:space="preserve">, полезные модели </w:t>
            </w:r>
            <w:r>
              <w:rPr>
                <w:shd w:val="clear" w:color="auto" w:fill="C0C0C0"/>
              </w:rPr>
              <w:t>(при наличии)</w:t>
            </w:r>
            <w:r>
              <w:t xml:space="preserve">, промышленные образцы </w:t>
            </w:r>
            <w:r>
              <w:rPr>
                <w:shd w:val="clear" w:color="auto" w:fill="C0C0C0"/>
              </w:rPr>
              <w:t>(при наличии)</w:t>
            </w:r>
            <w:r>
              <w:t>, наименование места происхождения товара или наименование производителя товара при условии отсутствия</w:t>
            </w:r>
            <w:proofErr w:type="gramEnd"/>
            <w:r>
              <w:t xml:space="preserve"> в данной документации указания на товарный знак, знак обслуживания </w:t>
            </w:r>
            <w:r>
              <w:rPr>
                <w:shd w:val="clear" w:color="auto" w:fill="C0C0C0"/>
              </w:rPr>
              <w:t>(при наличии)</w:t>
            </w:r>
            <w:r>
              <w:t xml:space="preserve">, фирменное наименование </w:t>
            </w:r>
            <w:r>
              <w:rPr>
                <w:shd w:val="clear" w:color="auto" w:fill="C0C0C0"/>
              </w:rPr>
              <w:t>(при наличии)</w:t>
            </w:r>
            <w:r>
              <w:t xml:space="preserve">, патенты </w:t>
            </w:r>
            <w:r>
              <w:rPr>
                <w:shd w:val="clear" w:color="auto" w:fill="C0C0C0"/>
              </w:rPr>
              <w:t>(при наличии)</w:t>
            </w:r>
            <w:r>
              <w:t xml:space="preserve">, полезные модели </w:t>
            </w:r>
            <w:r>
              <w:rPr>
                <w:shd w:val="clear" w:color="auto" w:fill="C0C0C0"/>
              </w:rPr>
              <w:t>(при наличии)</w:t>
            </w:r>
            <w:r>
              <w:t xml:space="preserve">, промышленные образцы </w:t>
            </w:r>
            <w:r>
              <w:rPr>
                <w:shd w:val="clear" w:color="auto" w:fill="C0C0C0"/>
              </w:rPr>
              <w:t>(при наличии)</w:t>
            </w:r>
            <w:r>
              <w:t>, наименование места происхождения товара или наименование производителя товара.</w:t>
            </w:r>
          </w:p>
        </w:tc>
      </w:tr>
      <w:tr w:rsidR="00B75DC4" w:rsidTr="00675610">
        <w:trPr>
          <w:tblCellSpacing w:w="5" w:type="nil"/>
        </w:trPr>
        <w:tc>
          <w:tcPr>
            <w:tcW w:w="7100" w:type="dxa"/>
            <w:tcBorders>
              <w:left w:val="single" w:sz="8" w:space="0" w:color="auto"/>
              <w:bottom w:val="dashSmallGap" w:sz="8" w:space="0" w:color="auto"/>
              <w:right w:val="single" w:sz="8" w:space="0" w:color="auto"/>
            </w:tcBorders>
          </w:tcPr>
          <w:p w:rsidR="00B75DC4" w:rsidRDefault="00B75DC4">
            <w:pPr>
              <w:pStyle w:val="ConsPlusNormal"/>
              <w:ind w:firstLine="540"/>
              <w:jc w:val="both"/>
            </w:pPr>
            <w:proofErr w:type="gramStart"/>
            <w:r>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w:t>
            </w:r>
            <w:r>
              <w:rPr>
                <w:strike/>
                <w:color w:val="FF0000"/>
              </w:rPr>
              <w:t>;</w:t>
            </w:r>
            <w:proofErr w:type="gramEnd"/>
          </w:p>
        </w:tc>
        <w:tc>
          <w:tcPr>
            <w:tcW w:w="8635" w:type="dxa"/>
            <w:tcBorders>
              <w:left w:val="single" w:sz="8" w:space="0" w:color="auto"/>
              <w:bottom w:val="dashSmallGap" w:sz="8" w:space="0" w:color="auto"/>
              <w:right w:val="single" w:sz="8" w:space="0" w:color="auto"/>
            </w:tcBorders>
          </w:tcPr>
          <w:p w:rsidR="00B75DC4" w:rsidRDefault="00B75DC4">
            <w:pPr>
              <w:pStyle w:val="ConsPlusNormal"/>
              <w:ind w:firstLine="540"/>
              <w:jc w:val="both"/>
            </w:pPr>
            <w:proofErr w:type="gramStart"/>
            <w:r>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w:t>
            </w:r>
            <w:r>
              <w:rPr>
                <w:shd w:val="clear" w:color="auto" w:fill="C0C0C0"/>
              </w:rPr>
              <w:t>, идентификационный номер налогоплательщика учредителей, членов коллегиального исполнительного органа</w:t>
            </w:r>
            <w:proofErr w:type="gramEnd"/>
            <w:r>
              <w:rPr>
                <w:shd w:val="clear" w:color="auto" w:fill="C0C0C0"/>
              </w:rPr>
              <w:t>, лица, исполняющего функции единоличного исполнительного органа участника такого аукциона;</w:t>
            </w:r>
          </w:p>
        </w:tc>
      </w:tr>
      <w:tr w:rsidR="00B75DC4" w:rsidTr="00675610">
        <w:trPr>
          <w:tblCellSpacing w:w="5" w:type="nil"/>
        </w:trPr>
        <w:tc>
          <w:tcPr>
            <w:tcW w:w="7100" w:type="dxa"/>
            <w:tcBorders>
              <w:left w:val="single" w:sz="8" w:space="0" w:color="auto"/>
              <w:bottom w:val="single" w:sz="8" w:space="0" w:color="auto"/>
              <w:right w:val="single" w:sz="8" w:space="0" w:color="auto"/>
            </w:tcBorders>
          </w:tcPr>
          <w:p w:rsidR="00B75DC4" w:rsidRDefault="00B75DC4">
            <w:pPr>
              <w:pStyle w:val="ConsPlusNormal"/>
              <w:ind w:firstLine="540"/>
              <w:jc w:val="both"/>
            </w:pPr>
            <w:proofErr w:type="gramStart"/>
            <w:r>
              <w:t xml:space="preserve">2) документы, подтверждающие соответствие участника такого аукциона требованиям, установленным </w:t>
            </w:r>
            <w:hyperlink r:id="rId189" w:tooltip="Федеральный закон от 05.04.2013 N 44-ФЗ (ред. от 02.07.2013) &quot;О контрактной системе в сфере закупок товаров, работ, услуг для обеспечения государственных и муниципальных нужд&quot;------------ Недействующая редакция{КонсультантПлюс}" w:history="1">
              <w:r>
                <w:rPr>
                  <w:color w:val="0000FF"/>
                  <w:u w:val="single"/>
                </w:rPr>
                <w:t>пунктами 1</w:t>
              </w:r>
            </w:hyperlink>
            <w:r>
              <w:t xml:space="preserve"> и </w:t>
            </w:r>
            <w:hyperlink r:id="rId190" w:tooltip="Федеральный закон от 05.04.2013 N 44-ФЗ (ред. от 02.07.2013) &quot;О контрактной системе в сфере закупок товаров, работ, услуг для обеспечения государственных и муниципальных нужд&quot;------------ Недействующая редакция{КонсультантПлюс}" w:history="1">
              <w:r>
                <w:rPr>
                  <w:color w:val="0000FF"/>
                  <w:u w:val="single"/>
                </w:rPr>
                <w:t>2 части 1</w:t>
              </w:r>
            </w:hyperlink>
            <w:r>
              <w:t xml:space="preserve"> и </w:t>
            </w:r>
            <w:hyperlink r:id="rId191" w:tooltip="Федеральный закон от 05.04.2013 N 44-ФЗ (ред. от 02.07.2013) &quot;О контрактной системе в сфере закупок товаров, работ, услуг для обеспечения государственных и муниципальных нужд&quot;------------ Недействующая редакция{КонсультантПлюс}" w:history="1">
              <w:r>
                <w:rPr>
                  <w:color w:val="0000FF"/>
                  <w:u w:val="single"/>
                </w:rPr>
                <w:t>частью 2 статьи 31</w:t>
              </w:r>
            </w:hyperlink>
            <w:r>
              <w:t xml:space="preserve"> (при наличии таких требований) настоящего Федерального закона, или копии этих документов, а также декларация о соответствии участника такого аукциона требованиям, установленным</w:t>
            </w:r>
            <w:proofErr w:type="gramEnd"/>
            <w:r>
              <w:t xml:space="preserve"> </w:t>
            </w:r>
            <w:hyperlink r:id="rId192" w:tooltip="Федеральный закон от 05.04.2013 N 44-ФЗ (ред. от 02.07.2013) &quot;О контрактной системе в сфере закупок товаров, работ, услуг для обеспечения государственных и муниципальных нужд&quot;------------ Недействующая редакция{КонсультантПлюс}" w:history="1">
              <w:r>
                <w:rPr>
                  <w:color w:val="0000FF"/>
                  <w:u w:val="single"/>
                </w:rPr>
                <w:t>пунктами 3</w:t>
              </w:r>
            </w:hyperlink>
            <w:r>
              <w:t xml:space="preserve"> - </w:t>
            </w:r>
            <w:hyperlink r:id="rId193" w:tooltip="Федеральный закон от 05.04.2013 N 44-ФЗ (ред. от 02.07.2013) &quot;О контрактной системе в сфере закупок товаров, работ, услуг для обеспечения государственных и муниципальных нужд&quot;------------ Недействующая редакция{КонсультантПлюс}" w:history="1">
              <w:r>
                <w:rPr>
                  <w:strike/>
                  <w:color w:val="FF0000"/>
                  <w:u w:val="single"/>
                </w:rPr>
                <w:t>8</w:t>
              </w:r>
            </w:hyperlink>
            <w:hyperlink r:id="rId194" w:tooltip="Федеральный закон от 05.04.2013 N 44-ФЗ (ред. от 02.07.2013) &quot;О контрактной системе в сфере закупок товаров, работ, услуг для обеспечения государственных и муниципальных нужд&quot;------------ Недействующая редакция{КонсультантПлюс}" w:history="1">
              <w:r>
                <w:rPr>
                  <w:color w:val="0000FF"/>
                  <w:u w:val="single"/>
                </w:rPr>
                <w:t xml:space="preserve"> части 1 статьи 31</w:t>
              </w:r>
            </w:hyperlink>
            <w:r>
              <w:t xml:space="preserve"> настоящего Федерального закона;</w:t>
            </w:r>
          </w:p>
        </w:tc>
        <w:tc>
          <w:tcPr>
            <w:tcW w:w="8635" w:type="dxa"/>
            <w:tcBorders>
              <w:left w:val="single" w:sz="8" w:space="0" w:color="auto"/>
              <w:bottom w:val="single" w:sz="8" w:space="0" w:color="auto"/>
              <w:right w:val="single" w:sz="8" w:space="0" w:color="auto"/>
            </w:tcBorders>
          </w:tcPr>
          <w:p w:rsidR="00B75DC4" w:rsidRDefault="00B75DC4">
            <w:pPr>
              <w:pStyle w:val="ConsPlusNormal"/>
              <w:ind w:firstLine="540"/>
              <w:jc w:val="both"/>
            </w:pPr>
            <w:proofErr w:type="gramStart"/>
            <w:r>
              <w:t xml:space="preserve">2) документы, подтверждающие соответствие участника такого аукциона требованиям, установленным </w:t>
            </w:r>
            <w:hyperlink r:id="rId195" w:tooltip="Федеральный закон от 05.04.2013 N 44-ФЗ (ред. от 28.12.2013) &quot;О контрактной системе в сфере закупок товаров, работ, услуг для обеспечения государственных и муниципальных нужд&quot;{КонсультантПлюс}" w:history="1">
              <w:r>
                <w:rPr>
                  <w:color w:val="0000FF"/>
                  <w:u w:val="single"/>
                </w:rPr>
                <w:t>пунктами 1</w:t>
              </w:r>
            </w:hyperlink>
            <w:r>
              <w:t xml:space="preserve"> и </w:t>
            </w:r>
            <w:hyperlink r:id="rId196" w:tooltip="Федеральный закон от 05.04.2013 N 44-ФЗ (ред. от 28.12.2013) &quot;О контрактной системе в сфере закупок товаров, работ, услуг для обеспечения государственных и муниципальных нужд&quot;{КонсультантПлюс}" w:history="1">
              <w:r>
                <w:rPr>
                  <w:color w:val="0000FF"/>
                  <w:u w:val="single"/>
                </w:rPr>
                <w:t>2 части 1</w:t>
              </w:r>
            </w:hyperlink>
            <w:r>
              <w:t xml:space="preserve"> и </w:t>
            </w:r>
            <w:hyperlink r:id="rId197" w:tooltip="Федеральный закон от 05.04.2013 N 44-ФЗ (ред. от 28.12.2013) &quot;О контрактной системе в сфере закупок товаров, работ, услуг для обеспечения государственных и муниципальных нужд&quot;{КонсультантПлюс}" w:history="1">
              <w:r>
                <w:rPr>
                  <w:color w:val="0000FF"/>
                  <w:u w:val="single"/>
                </w:rPr>
                <w:t>частью 2 статьи 31</w:t>
              </w:r>
            </w:hyperlink>
            <w:r>
              <w:t xml:space="preserve"> (при наличии таких требований) настоящего Федерального закона, или копии этих документов, а также декларация о соответствии участника такого аукциона требованиям, установленным </w:t>
            </w:r>
            <w:hyperlink r:id="rId198" w:tooltip="Федеральный закон от 05.04.2013 N 44-ФЗ (ред. от 28.12.2013) &quot;О контрактной системе в сфере закупок товаров, работ, услуг для обеспечения государственных и муниципальных нужд&quot;{КонсультантПлюс}" w:history="1">
              <w:r>
                <w:rPr>
                  <w:color w:val="0000FF"/>
                  <w:u w:val="single"/>
                </w:rPr>
                <w:t>пунктами 3</w:t>
              </w:r>
            </w:hyperlink>
            <w:r>
              <w:t xml:space="preserve"> - </w:t>
            </w:r>
            <w:r>
              <w:rPr>
                <w:shd w:val="clear" w:color="auto" w:fill="C0C0C0"/>
              </w:rPr>
              <w:t>9</w:t>
            </w:r>
            <w:r>
              <w:t xml:space="preserve"> части 1 статьи 31 настоящего Федерального закона;</w:t>
            </w:r>
            <w:proofErr w:type="gramEnd"/>
          </w:p>
        </w:tc>
      </w:tr>
      <w:tr w:rsidR="00B75DC4" w:rsidTr="00675610">
        <w:trPr>
          <w:tblCellSpacing w:w="5" w:type="nil"/>
        </w:trPr>
        <w:tc>
          <w:tcPr>
            <w:tcW w:w="7100" w:type="dxa"/>
            <w:tcBorders>
              <w:top w:val="single" w:sz="8" w:space="0" w:color="auto"/>
              <w:left w:val="single" w:sz="8" w:space="0" w:color="auto"/>
              <w:bottom w:val="single" w:sz="8" w:space="0" w:color="auto"/>
              <w:right w:val="single" w:sz="8" w:space="0" w:color="auto"/>
            </w:tcBorders>
          </w:tcPr>
          <w:p w:rsidR="00B75DC4" w:rsidRDefault="00B75DC4">
            <w:pPr>
              <w:pStyle w:val="ConsPlusNormal"/>
            </w:pPr>
            <w:r>
              <w:rPr>
                <w:b/>
                <w:bCs/>
              </w:rPr>
              <w:br/>
              <w:t>Глава 3. Осуществление закупок</w:t>
            </w:r>
          </w:p>
          <w:p w:rsidR="00B75DC4" w:rsidRDefault="00B75DC4">
            <w:pPr>
              <w:pStyle w:val="ConsPlusNormal"/>
              <w:ind w:left="240"/>
            </w:pPr>
            <w:r>
              <w:rPr>
                <w:b/>
                <w:bCs/>
              </w:rPr>
              <w:t>§ 2. Определение поставщиков (подрядчиков, исполнителей) путем проведения конкурсов и аукционов</w:t>
            </w:r>
          </w:p>
          <w:p w:rsidR="00B75DC4" w:rsidRDefault="00B75DC4">
            <w:pPr>
              <w:pStyle w:val="ConsPlusNormal"/>
              <w:ind w:left="480"/>
            </w:pPr>
            <w:r>
              <w:rPr>
                <w:b/>
                <w:bCs/>
              </w:rPr>
              <w:t>Статья 70. Заключение контракта по результатам электронного аукциона</w:t>
            </w:r>
            <w:r>
              <w:rPr>
                <w:b/>
                <w:bCs/>
              </w:rPr>
              <w:br/>
            </w:r>
          </w:p>
        </w:tc>
        <w:tc>
          <w:tcPr>
            <w:tcW w:w="8635" w:type="dxa"/>
            <w:tcBorders>
              <w:top w:val="single" w:sz="8" w:space="0" w:color="auto"/>
              <w:left w:val="single" w:sz="8" w:space="0" w:color="auto"/>
              <w:bottom w:val="single" w:sz="8" w:space="0" w:color="auto"/>
              <w:right w:val="single" w:sz="8" w:space="0" w:color="auto"/>
            </w:tcBorders>
          </w:tcPr>
          <w:p w:rsidR="00B75DC4" w:rsidRDefault="00B75DC4">
            <w:pPr>
              <w:pStyle w:val="ConsPlusNormal"/>
            </w:pPr>
            <w:r>
              <w:rPr>
                <w:b/>
                <w:bCs/>
              </w:rPr>
              <w:br/>
              <w:t>Глава 3. Осуществление закупок</w:t>
            </w:r>
          </w:p>
          <w:p w:rsidR="00B75DC4" w:rsidRDefault="00B75DC4">
            <w:pPr>
              <w:pStyle w:val="ConsPlusNormal"/>
              <w:ind w:left="240"/>
            </w:pPr>
            <w:r>
              <w:rPr>
                <w:b/>
                <w:bCs/>
              </w:rPr>
              <w:t>§ 2. Определение поставщиков (подрядчиков, исполнителей) путем проведения конкурсов и аукционов</w:t>
            </w:r>
          </w:p>
          <w:p w:rsidR="00B75DC4" w:rsidRDefault="00B75DC4">
            <w:pPr>
              <w:pStyle w:val="ConsPlusNormal"/>
              <w:ind w:left="480"/>
            </w:pPr>
            <w:r>
              <w:rPr>
                <w:b/>
                <w:bCs/>
              </w:rPr>
              <w:t>Статья 70. Заключение контракта по результатам электронного аукциона</w:t>
            </w:r>
            <w:r>
              <w:rPr>
                <w:b/>
                <w:bCs/>
              </w:rPr>
              <w:br/>
            </w:r>
          </w:p>
        </w:tc>
      </w:tr>
      <w:tr w:rsidR="00B75DC4" w:rsidTr="00675610">
        <w:trPr>
          <w:tblCellSpacing w:w="5" w:type="nil"/>
        </w:trPr>
        <w:tc>
          <w:tcPr>
            <w:tcW w:w="7100" w:type="dxa"/>
            <w:tcBorders>
              <w:top w:val="single" w:sz="8" w:space="0" w:color="auto"/>
              <w:left w:val="single" w:sz="8" w:space="0" w:color="auto"/>
              <w:bottom w:val="single" w:sz="8" w:space="0" w:color="auto"/>
              <w:right w:val="single" w:sz="8" w:space="0" w:color="auto"/>
            </w:tcBorders>
          </w:tcPr>
          <w:p w:rsidR="00B75DC4" w:rsidRDefault="00B75DC4">
            <w:pPr>
              <w:pStyle w:val="ConsPlusNormal"/>
              <w:ind w:firstLine="540"/>
              <w:jc w:val="both"/>
            </w:pPr>
            <w:r>
              <w:t>14. В случае</w:t>
            </w:r>
            <w:proofErr w:type="gramStart"/>
            <w:r>
              <w:t>,</w:t>
            </w:r>
            <w:proofErr w:type="gramEnd"/>
            <w:r>
              <w:t xml:space="preserve"> если победитель электронного аукциона признан уклонившимся от заключения контракта, заказчик вправе обратиться в суд с требованием о возмещении убытков, причиненных уклонением от заключения контракта в части, не покрытой суммой обеспечения заявки на участие в </w:t>
            </w:r>
            <w:r>
              <w:rPr>
                <w:strike/>
                <w:color w:val="FF0000"/>
              </w:rPr>
              <w:t>конкурсе</w:t>
            </w:r>
            <w:r>
              <w:t xml:space="preserve">, и заключить контракт с участником такого аукциона, который предложил такую же, как и победитель такого аукциона, цену контракта или предложение о цене контракта которого содержит лучшие условия по цене контракта, следующие после условий, предложенных победителем такого аукциона. В случае согласия этого участника заключить контракт этот участник признается победителем такого аукциона и проект контракта, прилагаемый к документации об аукционе, составляется заказчиком путем включения в проект контракта условий его исполнения, предложенных этим участником. Проект контракта должен быть направлен заказчиком этому участнику в срок, не превышающий десяти дней </w:t>
            </w:r>
            <w:proofErr w:type="gramStart"/>
            <w:r>
              <w:t>с даты признания</w:t>
            </w:r>
            <w:proofErr w:type="gramEnd"/>
            <w:r>
              <w:t xml:space="preserve"> победителя такого аукциона уклонившимся от заключения контракта.</w:t>
            </w:r>
          </w:p>
        </w:tc>
        <w:tc>
          <w:tcPr>
            <w:tcW w:w="8635" w:type="dxa"/>
            <w:tcBorders>
              <w:top w:val="single" w:sz="8" w:space="0" w:color="auto"/>
              <w:left w:val="single" w:sz="8" w:space="0" w:color="auto"/>
              <w:bottom w:val="single" w:sz="8" w:space="0" w:color="auto"/>
              <w:right w:val="single" w:sz="8" w:space="0" w:color="auto"/>
            </w:tcBorders>
          </w:tcPr>
          <w:p w:rsidR="00B75DC4" w:rsidRDefault="00B75DC4">
            <w:pPr>
              <w:pStyle w:val="ConsPlusNormal"/>
              <w:ind w:firstLine="540"/>
              <w:jc w:val="both"/>
            </w:pPr>
            <w:r>
              <w:t>14. В случае</w:t>
            </w:r>
            <w:proofErr w:type="gramStart"/>
            <w:r>
              <w:t>,</w:t>
            </w:r>
            <w:proofErr w:type="gramEnd"/>
            <w:r>
              <w:t xml:space="preserve"> если победитель электронного аукциона признан уклонившимся от заключения контракта, заказчик вправе обратиться в суд с требованием о возмещении убытков, причиненных уклонением от заключения контракта в части, не покрытой суммой обеспечения заявки на участие в </w:t>
            </w:r>
            <w:r>
              <w:rPr>
                <w:shd w:val="clear" w:color="auto" w:fill="C0C0C0"/>
              </w:rPr>
              <w:t>электронном аукционе</w:t>
            </w:r>
            <w:r>
              <w:t xml:space="preserve">, и заключить контракт с участником такого аукциона, который предложил такую же, как и победитель такого аукциона, цену контракта или предложение о цене </w:t>
            </w:r>
            <w:proofErr w:type="gramStart"/>
            <w:r>
              <w:t>контракта</w:t>
            </w:r>
            <w:proofErr w:type="gramEnd"/>
            <w:r>
              <w:t xml:space="preserve"> которого содержит лучшие условия по цене контракта, следующие после условий, предложенных победителем такого аукциона. В случае согласия этого участника заключить контракт этот участник признается победителем такого аукциона и проект контракта, прилагаемый к документации об аукционе, составляется заказчиком путем включения в проект контракта условий его исполнения, предложенных этим участником. Проект контракта должен быть направлен заказчиком этому участнику в срок, не превышающий десяти дней </w:t>
            </w:r>
            <w:proofErr w:type="gramStart"/>
            <w:r>
              <w:t>с даты признания</w:t>
            </w:r>
            <w:proofErr w:type="gramEnd"/>
            <w:r>
              <w:t xml:space="preserve"> победителя такого аукциона уклонившимся от заключения контракта.</w:t>
            </w:r>
          </w:p>
        </w:tc>
      </w:tr>
      <w:tr w:rsidR="00B75DC4" w:rsidTr="00675610">
        <w:trPr>
          <w:tblCellSpacing w:w="5" w:type="nil"/>
        </w:trPr>
        <w:tc>
          <w:tcPr>
            <w:tcW w:w="7100" w:type="dxa"/>
            <w:tcBorders>
              <w:top w:val="single" w:sz="8" w:space="0" w:color="auto"/>
              <w:left w:val="single" w:sz="8" w:space="0" w:color="auto"/>
              <w:bottom w:val="single" w:sz="8" w:space="0" w:color="auto"/>
              <w:right w:val="single" w:sz="8" w:space="0" w:color="auto"/>
            </w:tcBorders>
          </w:tcPr>
          <w:p w:rsidR="00B75DC4" w:rsidRDefault="00B75DC4">
            <w:pPr>
              <w:pStyle w:val="ConsPlusNormal"/>
            </w:pPr>
            <w:r>
              <w:rPr>
                <w:b/>
                <w:bCs/>
              </w:rPr>
              <w:br/>
              <w:t>Глава 3. Осуществление закупок</w:t>
            </w:r>
          </w:p>
          <w:p w:rsidR="00B75DC4" w:rsidRDefault="00B75DC4">
            <w:pPr>
              <w:pStyle w:val="ConsPlusNormal"/>
              <w:ind w:left="240"/>
            </w:pPr>
            <w:r>
              <w:rPr>
                <w:b/>
                <w:bCs/>
              </w:rPr>
              <w:t>§ 2. Определение поставщиков (подрядчиков, исполнителей) путем проведения конкурсов и аукционов</w:t>
            </w:r>
          </w:p>
          <w:p w:rsidR="00B75DC4" w:rsidRDefault="00B75DC4">
            <w:pPr>
              <w:pStyle w:val="ConsPlusNormal"/>
              <w:ind w:left="480"/>
            </w:pPr>
            <w:r>
              <w:rPr>
                <w:b/>
                <w:bCs/>
              </w:rPr>
              <w:t xml:space="preserve">Статья 71. Последствия признания электронного аукциона </w:t>
            </w:r>
            <w:proofErr w:type="gramStart"/>
            <w:r>
              <w:rPr>
                <w:b/>
                <w:bCs/>
              </w:rPr>
              <w:t>несостоявшимся</w:t>
            </w:r>
            <w:proofErr w:type="gramEnd"/>
            <w:r>
              <w:rPr>
                <w:b/>
                <w:bCs/>
              </w:rPr>
              <w:br/>
            </w:r>
          </w:p>
        </w:tc>
        <w:tc>
          <w:tcPr>
            <w:tcW w:w="8635" w:type="dxa"/>
            <w:tcBorders>
              <w:top w:val="single" w:sz="8" w:space="0" w:color="auto"/>
              <w:left w:val="single" w:sz="8" w:space="0" w:color="auto"/>
              <w:bottom w:val="single" w:sz="8" w:space="0" w:color="auto"/>
              <w:right w:val="single" w:sz="8" w:space="0" w:color="auto"/>
            </w:tcBorders>
          </w:tcPr>
          <w:p w:rsidR="00B75DC4" w:rsidRDefault="00B75DC4">
            <w:pPr>
              <w:pStyle w:val="ConsPlusNormal"/>
            </w:pPr>
            <w:r>
              <w:rPr>
                <w:b/>
                <w:bCs/>
              </w:rPr>
              <w:br/>
              <w:t>Глава 3. Осуществление закупок</w:t>
            </w:r>
          </w:p>
          <w:p w:rsidR="00B75DC4" w:rsidRDefault="00B75DC4">
            <w:pPr>
              <w:pStyle w:val="ConsPlusNormal"/>
              <w:ind w:left="240"/>
            </w:pPr>
            <w:r>
              <w:rPr>
                <w:b/>
                <w:bCs/>
              </w:rPr>
              <w:t>§ 2. Определение поставщиков (подрядчиков, исполнителей) путем проведения конкурсов и аукционов</w:t>
            </w:r>
          </w:p>
          <w:p w:rsidR="00B75DC4" w:rsidRDefault="00B75DC4">
            <w:pPr>
              <w:pStyle w:val="ConsPlusNormal"/>
              <w:ind w:left="480"/>
            </w:pPr>
            <w:r>
              <w:rPr>
                <w:b/>
                <w:bCs/>
              </w:rPr>
              <w:t xml:space="preserve">Статья 71. Последствия признания электронного аукциона </w:t>
            </w:r>
            <w:proofErr w:type="gramStart"/>
            <w:r>
              <w:rPr>
                <w:b/>
                <w:bCs/>
              </w:rPr>
              <w:t>несостоявшимся</w:t>
            </w:r>
            <w:proofErr w:type="gramEnd"/>
            <w:r>
              <w:rPr>
                <w:b/>
                <w:bCs/>
              </w:rPr>
              <w:br/>
            </w:r>
          </w:p>
        </w:tc>
      </w:tr>
      <w:tr w:rsidR="00B75DC4" w:rsidTr="00675610">
        <w:trPr>
          <w:tblCellSpacing w:w="5" w:type="nil"/>
        </w:trPr>
        <w:tc>
          <w:tcPr>
            <w:tcW w:w="7100" w:type="dxa"/>
            <w:tcBorders>
              <w:top w:val="single" w:sz="8" w:space="0" w:color="auto"/>
              <w:left w:val="single" w:sz="8" w:space="0" w:color="auto"/>
              <w:bottom w:val="single" w:sz="8" w:space="0" w:color="auto"/>
              <w:right w:val="single" w:sz="8" w:space="0" w:color="auto"/>
            </w:tcBorders>
          </w:tcPr>
          <w:p w:rsidR="00B75DC4" w:rsidRDefault="00B75DC4">
            <w:pPr>
              <w:pStyle w:val="ConsPlusNormal"/>
              <w:ind w:firstLine="540"/>
              <w:jc w:val="both"/>
            </w:pPr>
            <w:r>
              <w:t>4. В случае</w:t>
            </w:r>
            <w:proofErr w:type="gramStart"/>
            <w:r>
              <w:t>,</w:t>
            </w:r>
            <w:proofErr w:type="gramEnd"/>
            <w:r>
              <w:t xml:space="preserve"> если электронный аукцион признан не состоявшимся по основаниям, предусмотренным </w:t>
            </w:r>
            <w:hyperlink r:id="rId199" w:tooltip="Федеральный закон от 05.04.2013 N 44-ФЗ (ред. от 02.07.2013) &quot;О контрактной системе в сфере закупок товаров, работ, услуг для обеспечения государственных и муниципальных нужд&quot;------------ Недействующая редакция{КонсультантПлюс}" w:history="1">
              <w:r>
                <w:rPr>
                  <w:color w:val="0000FF"/>
                  <w:u w:val="single"/>
                </w:rPr>
                <w:t>частью 16 статьи 66</w:t>
              </w:r>
            </w:hyperlink>
            <w:r>
              <w:t xml:space="preserve"> и </w:t>
            </w:r>
            <w:hyperlink r:id="rId200" w:tooltip="Федеральный закон от 05.04.2013 N 44-ФЗ (ред. от 02.07.2013) &quot;О контрактной системе в сфере закупок товаров, работ, услуг для обеспечения государственных и муниципальных нужд&quot;------------ Недействующая редакция{КонсультантПлюс}" w:history="1">
              <w:r>
                <w:rPr>
                  <w:color w:val="0000FF"/>
                  <w:u w:val="single"/>
                </w:rPr>
                <w:t>частью 8 статьи 67</w:t>
              </w:r>
            </w:hyperlink>
            <w:r>
              <w:t xml:space="preserve"> настоящего Федерального закона в связи с тем, что по окончании срока подачи заявок на участие в таком аукционе не подано ни одной заявки на участие в нем или по результатам рассмотрения первых частей заявок на участие в таком аукционе аукционная </w:t>
            </w:r>
            <w:proofErr w:type="gramStart"/>
            <w:r>
              <w:t xml:space="preserve">комиссия приняла решение об отказе в допуске к участию в нем всех его участников, подавших заявки на участие в таком аукционе, заказчик вносит изменения в план-график (при необходимости также в план закупок) и осуществляет закупку путем проведения запроса предложений в соответствии с </w:t>
            </w:r>
            <w:hyperlink r:id="rId201" w:tooltip="Федеральный закон от 05.04.2013 N 44-ФЗ (ред. от 02.07.2013) &quot;О контрактной системе в сфере закупок товаров, работ, услуг для обеспечения государственных и муниципальных нужд&quot;------------ Недействующая редакция{КонсультантПлюс}" w:history="1">
              <w:r>
                <w:rPr>
                  <w:color w:val="0000FF"/>
                  <w:u w:val="single"/>
                </w:rPr>
                <w:t>пунктом 8 части 2 статьи 83</w:t>
              </w:r>
            </w:hyperlink>
            <w:r>
              <w:t xml:space="preserve"> настоящего Федерального закона (при этом объект закупки не может быть изменен) или</w:t>
            </w:r>
            <w:proofErr w:type="gramEnd"/>
            <w:r>
              <w:t xml:space="preserve"> иным способом в соответствии с настоящим Федеральным законом.</w:t>
            </w:r>
          </w:p>
        </w:tc>
        <w:tc>
          <w:tcPr>
            <w:tcW w:w="8635" w:type="dxa"/>
            <w:tcBorders>
              <w:top w:val="single" w:sz="8" w:space="0" w:color="auto"/>
              <w:left w:val="single" w:sz="8" w:space="0" w:color="auto"/>
              <w:bottom w:val="single" w:sz="8" w:space="0" w:color="auto"/>
              <w:right w:val="single" w:sz="8" w:space="0" w:color="auto"/>
            </w:tcBorders>
          </w:tcPr>
          <w:p w:rsidR="00B75DC4" w:rsidRDefault="00B75DC4">
            <w:pPr>
              <w:pStyle w:val="ConsPlusNormal"/>
              <w:ind w:firstLine="540"/>
              <w:jc w:val="both"/>
            </w:pPr>
            <w:r>
              <w:t>4. В случае</w:t>
            </w:r>
            <w:proofErr w:type="gramStart"/>
            <w:r>
              <w:t>,</w:t>
            </w:r>
            <w:proofErr w:type="gramEnd"/>
            <w:r>
              <w:t xml:space="preserve"> если электронный аукцион признан не состоявшимся по основаниям, предусмотренным </w:t>
            </w:r>
            <w:hyperlink r:id="rId202" w:tooltip="Федеральный закон от 05.04.2013 N 44-ФЗ (ред. от 28.12.2013) &quot;О контрактной системе в сфере закупок товаров, работ, услуг для обеспечения государственных и муниципальных нужд&quot;{КонсультантПлюс}" w:history="1">
              <w:r>
                <w:rPr>
                  <w:color w:val="0000FF"/>
                  <w:u w:val="single"/>
                </w:rPr>
                <w:t>частью 16 статьи 66</w:t>
              </w:r>
            </w:hyperlink>
            <w:r>
              <w:t xml:space="preserve"> и </w:t>
            </w:r>
            <w:hyperlink r:id="rId203" w:tooltip="Федеральный закон от 05.04.2013 N 44-ФЗ (ред. от 28.12.2013) &quot;О контрактной системе в сфере закупок товаров, работ, услуг для обеспечения государственных и муниципальных нужд&quot;{КонсультантПлюс}" w:history="1">
              <w:r>
                <w:rPr>
                  <w:color w:val="0000FF"/>
                  <w:u w:val="single"/>
                </w:rPr>
                <w:t>частью 8 статьи 67</w:t>
              </w:r>
            </w:hyperlink>
            <w:r>
              <w:t xml:space="preserve"> настоящего Федерального закона в связи с тем, что по окончании срока подачи заявок на участие в таком аукционе не подано ни одной заявки на участие в нем или по результатам рассмотрения первых частей заявок на участие в таком аукционе аукционная </w:t>
            </w:r>
            <w:proofErr w:type="gramStart"/>
            <w:r>
              <w:t xml:space="preserve">комиссия приняла решение об отказе в допуске к участию в нем всех его участников, подавших заявки на участие в таком аукционе, </w:t>
            </w:r>
            <w:r>
              <w:rPr>
                <w:shd w:val="clear" w:color="auto" w:fill="C0C0C0"/>
              </w:rPr>
              <w:t>а также в случае, если электронный аукцион признан не состоявшимся по основаниям, предусмотренным частью 15 статьи 70 настоящего Федерального закона,</w:t>
            </w:r>
            <w:r>
              <w:t xml:space="preserve"> заказчик вносит изменения в план-график (при необходимости также в план закупок) и осуществляет закупку путем проведения запроса предложений в</w:t>
            </w:r>
            <w:proofErr w:type="gramEnd"/>
            <w:r>
              <w:t xml:space="preserve"> </w:t>
            </w:r>
            <w:proofErr w:type="gramStart"/>
            <w:r>
              <w:t>соответствии</w:t>
            </w:r>
            <w:proofErr w:type="gramEnd"/>
            <w:r>
              <w:t xml:space="preserve"> с </w:t>
            </w:r>
            <w:hyperlink r:id="rId204" w:tooltip="Федеральный закон от 05.04.2013 N 44-ФЗ (ред. от 28.12.2013) &quot;О контрактной системе в сфере закупок товаров, работ, услуг для обеспечения государственных и муниципальных нужд&quot;{КонсультантПлюс}" w:history="1">
              <w:r>
                <w:rPr>
                  <w:color w:val="0000FF"/>
                  <w:u w:val="single"/>
                </w:rPr>
                <w:t>пунктом 8 части 2 статьи 83</w:t>
              </w:r>
            </w:hyperlink>
            <w:r>
              <w:t xml:space="preserve"> настоящего Федерального закона (при этом объект закупки не может быть изменен) или иным способом в соответствии с настоящим Федеральным законом.</w:t>
            </w:r>
          </w:p>
          <w:p w:rsidR="00B75DC4" w:rsidRDefault="00B75DC4">
            <w:pPr>
              <w:pStyle w:val="ConsPlusNormal"/>
              <w:jc w:val="both"/>
            </w:pPr>
            <w:r>
              <w:t xml:space="preserve">(в ред. Федерального </w:t>
            </w:r>
            <w:hyperlink r:id="rId205" w:tooltip="Федеральный закон от 28.12.2013 N 396-ФЗ &quot;О внесении изменений в отдельные законодательные акты Российской Федерации&quot;{КонсультантПлюс}" w:history="1">
              <w:r>
                <w:rPr>
                  <w:color w:val="0000FF"/>
                  <w:u w:val="single"/>
                </w:rPr>
                <w:t>закона</w:t>
              </w:r>
            </w:hyperlink>
            <w:r>
              <w:t xml:space="preserve"> от 28.12.2013 N 396-ФЗ)</w:t>
            </w:r>
          </w:p>
        </w:tc>
      </w:tr>
      <w:tr w:rsidR="00B75DC4" w:rsidTr="00675610">
        <w:trPr>
          <w:tblCellSpacing w:w="5" w:type="nil"/>
        </w:trPr>
        <w:tc>
          <w:tcPr>
            <w:tcW w:w="7100" w:type="dxa"/>
            <w:tcBorders>
              <w:top w:val="single" w:sz="8" w:space="0" w:color="auto"/>
              <w:left w:val="single" w:sz="8" w:space="0" w:color="auto"/>
              <w:bottom w:val="single" w:sz="8" w:space="0" w:color="auto"/>
              <w:right w:val="single" w:sz="8" w:space="0" w:color="auto"/>
            </w:tcBorders>
          </w:tcPr>
          <w:p w:rsidR="00B75DC4" w:rsidRDefault="00B75DC4">
            <w:pPr>
              <w:pStyle w:val="ConsPlusNormal"/>
            </w:pPr>
            <w:r>
              <w:rPr>
                <w:b/>
                <w:bCs/>
              </w:rPr>
              <w:br/>
              <w:t>Глава 3. Осуществление закупок</w:t>
            </w:r>
          </w:p>
          <w:p w:rsidR="00B75DC4" w:rsidRDefault="00B75DC4">
            <w:pPr>
              <w:pStyle w:val="ConsPlusNormal"/>
              <w:ind w:left="240"/>
            </w:pPr>
            <w:r>
              <w:rPr>
                <w:b/>
                <w:bCs/>
              </w:rPr>
              <w:t>§ 3. Определение поставщика (подрядчика, исполнителя) путем проведения запроса котировок</w:t>
            </w:r>
          </w:p>
          <w:p w:rsidR="00B75DC4" w:rsidRDefault="00B75DC4">
            <w:pPr>
              <w:pStyle w:val="ConsPlusNormal"/>
              <w:ind w:left="480"/>
            </w:pPr>
            <w:r>
              <w:rPr>
                <w:b/>
                <w:bCs/>
              </w:rPr>
              <w:t>Статья 72. Проведение запроса котировок</w:t>
            </w:r>
            <w:r>
              <w:rPr>
                <w:b/>
                <w:bCs/>
              </w:rPr>
              <w:br/>
            </w:r>
          </w:p>
        </w:tc>
        <w:tc>
          <w:tcPr>
            <w:tcW w:w="8635" w:type="dxa"/>
            <w:tcBorders>
              <w:top w:val="single" w:sz="8" w:space="0" w:color="auto"/>
              <w:left w:val="single" w:sz="8" w:space="0" w:color="auto"/>
              <w:bottom w:val="single" w:sz="8" w:space="0" w:color="auto"/>
              <w:right w:val="single" w:sz="8" w:space="0" w:color="auto"/>
            </w:tcBorders>
          </w:tcPr>
          <w:p w:rsidR="00B75DC4" w:rsidRDefault="00B75DC4">
            <w:pPr>
              <w:pStyle w:val="ConsPlusNormal"/>
            </w:pPr>
            <w:r>
              <w:rPr>
                <w:b/>
                <w:bCs/>
              </w:rPr>
              <w:br/>
              <w:t>Глава 3. Осуществление закупок</w:t>
            </w:r>
          </w:p>
          <w:p w:rsidR="00B75DC4" w:rsidRDefault="00B75DC4">
            <w:pPr>
              <w:pStyle w:val="ConsPlusNormal"/>
              <w:ind w:left="240"/>
            </w:pPr>
            <w:r>
              <w:rPr>
                <w:b/>
                <w:bCs/>
              </w:rPr>
              <w:t>§ 3. Определение поставщика (подрядчика, исполнителя) путем проведения запроса котировок</w:t>
            </w:r>
          </w:p>
          <w:p w:rsidR="00B75DC4" w:rsidRDefault="00B75DC4">
            <w:pPr>
              <w:pStyle w:val="ConsPlusNormal"/>
              <w:ind w:left="480"/>
            </w:pPr>
            <w:r>
              <w:rPr>
                <w:b/>
                <w:bCs/>
              </w:rPr>
              <w:t>Статья 72. Проведение запроса котировок</w:t>
            </w:r>
            <w:r>
              <w:rPr>
                <w:b/>
                <w:bCs/>
              </w:rPr>
              <w:br/>
            </w:r>
          </w:p>
        </w:tc>
      </w:tr>
      <w:tr w:rsidR="00B75DC4" w:rsidTr="00675610">
        <w:trPr>
          <w:tblCellSpacing w:w="5" w:type="nil"/>
        </w:trPr>
        <w:tc>
          <w:tcPr>
            <w:tcW w:w="7100" w:type="dxa"/>
            <w:tcBorders>
              <w:top w:val="single" w:sz="8" w:space="0" w:color="auto"/>
              <w:left w:val="single" w:sz="8" w:space="0" w:color="auto"/>
              <w:bottom w:val="single" w:sz="8" w:space="0" w:color="auto"/>
              <w:right w:val="single" w:sz="8" w:space="0" w:color="auto"/>
            </w:tcBorders>
          </w:tcPr>
          <w:p w:rsidR="00B75DC4" w:rsidRDefault="00B75DC4">
            <w:pPr>
              <w:pStyle w:val="ConsPlusNormal"/>
              <w:ind w:firstLine="540"/>
              <w:jc w:val="both"/>
            </w:pPr>
            <w:r>
              <w:t xml:space="preserve">1. Под запросом котировок понимается способ определения поставщика (подрядчика, исполнителя), при котором информация о </w:t>
            </w:r>
            <w:r>
              <w:rPr>
                <w:strike/>
                <w:color w:val="FF0000"/>
              </w:rPr>
              <w:t>потребностях заказчика в товаре, работе или услуге</w:t>
            </w:r>
            <w:r>
              <w:t xml:space="preserve"> сообщается неограниченному кругу лиц путем размещения в единой информационной системе извещения о проведении запроса котировок и победителем запроса котировок признается участник закупки, предложивший наиболее низкую цену контракта.</w:t>
            </w:r>
          </w:p>
        </w:tc>
        <w:tc>
          <w:tcPr>
            <w:tcW w:w="8635" w:type="dxa"/>
            <w:tcBorders>
              <w:top w:val="single" w:sz="8" w:space="0" w:color="auto"/>
              <w:left w:val="single" w:sz="8" w:space="0" w:color="auto"/>
              <w:bottom w:val="single" w:sz="8" w:space="0" w:color="auto"/>
              <w:right w:val="single" w:sz="8" w:space="0" w:color="auto"/>
            </w:tcBorders>
          </w:tcPr>
          <w:p w:rsidR="00B75DC4" w:rsidRDefault="00B75DC4">
            <w:pPr>
              <w:pStyle w:val="ConsPlusNormal"/>
              <w:ind w:firstLine="540"/>
              <w:jc w:val="both"/>
            </w:pPr>
            <w:r>
              <w:t xml:space="preserve">1. </w:t>
            </w:r>
            <w:proofErr w:type="gramStart"/>
            <w:r>
              <w:t xml:space="preserve">Под запросом котировок понимается способ определения поставщика (подрядчика, исполнителя), при котором информация о </w:t>
            </w:r>
            <w:r>
              <w:rPr>
                <w:shd w:val="clear" w:color="auto" w:fill="C0C0C0"/>
              </w:rPr>
              <w:t>закупаемых для обеспечения государственных или муниципальных нужд товарах, работах или услугах</w:t>
            </w:r>
            <w:r>
              <w:t xml:space="preserve"> сообщается неограниченному кругу лиц путем размещения в единой информационной системе извещения о проведении запроса котировок и победителем запроса котировок признается участник закупки, предложивший наиболее низкую цену контракта.</w:t>
            </w:r>
            <w:proofErr w:type="gramEnd"/>
          </w:p>
        </w:tc>
      </w:tr>
      <w:tr w:rsidR="00B75DC4" w:rsidTr="00675610">
        <w:trPr>
          <w:tblCellSpacing w:w="5" w:type="nil"/>
        </w:trPr>
        <w:tc>
          <w:tcPr>
            <w:tcW w:w="7100" w:type="dxa"/>
            <w:tcBorders>
              <w:top w:val="single" w:sz="8" w:space="0" w:color="auto"/>
              <w:left w:val="single" w:sz="8" w:space="0" w:color="auto"/>
              <w:bottom w:val="single" w:sz="8" w:space="0" w:color="auto"/>
              <w:right w:val="single" w:sz="8" w:space="0" w:color="auto"/>
            </w:tcBorders>
          </w:tcPr>
          <w:p w:rsidR="00B75DC4" w:rsidRDefault="00B75DC4">
            <w:pPr>
              <w:pStyle w:val="ConsPlusNormal"/>
            </w:pPr>
            <w:r>
              <w:rPr>
                <w:b/>
                <w:bCs/>
              </w:rPr>
              <w:br/>
              <w:t>Глава 3. Осуществление закупок</w:t>
            </w:r>
          </w:p>
          <w:p w:rsidR="00B75DC4" w:rsidRDefault="00B75DC4">
            <w:pPr>
              <w:pStyle w:val="ConsPlusNormal"/>
              <w:ind w:left="240"/>
            </w:pPr>
            <w:r>
              <w:rPr>
                <w:b/>
                <w:bCs/>
              </w:rPr>
              <w:t>§ 3. Определение поставщика (подрядчика, исполнителя) путем проведения запроса котировок</w:t>
            </w:r>
          </w:p>
          <w:p w:rsidR="00B75DC4" w:rsidRDefault="00B75DC4">
            <w:pPr>
              <w:pStyle w:val="ConsPlusNormal"/>
              <w:ind w:left="480"/>
            </w:pPr>
            <w:r>
              <w:rPr>
                <w:b/>
                <w:bCs/>
              </w:rPr>
              <w:t>Статья 73. Требования, предъявляемые к проведению запроса котировок</w:t>
            </w:r>
            <w:r>
              <w:rPr>
                <w:b/>
                <w:bCs/>
              </w:rPr>
              <w:br/>
            </w:r>
          </w:p>
        </w:tc>
        <w:tc>
          <w:tcPr>
            <w:tcW w:w="8635" w:type="dxa"/>
            <w:tcBorders>
              <w:top w:val="single" w:sz="8" w:space="0" w:color="auto"/>
              <w:left w:val="single" w:sz="8" w:space="0" w:color="auto"/>
              <w:bottom w:val="single" w:sz="8" w:space="0" w:color="auto"/>
              <w:right w:val="single" w:sz="8" w:space="0" w:color="auto"/>
            </w:tcBorders>
          </w:tcPr>
          <w:p w:rsidR="00B75DC4" w:rsidRDefault="00B75DC4">
            <w:pPr>
              <w:pStyle w:val="ConsPlusNormal"/>
            </w:pPr>
            <w:r>
              <w:rPr>
                <w:b/>
                <w:bCs/>
              </w:rPr>
              <w:br/>
              <w:t>Глава 3. Осуществление закупок</w:t>
            </w:r>
          </w:p>
          <w:p w:rsidR="00B75DC4" w:rsidRDefault="00B75DC4">
            <w:pPr>
              <w:pStyle w:val="ConsPlusNormal"/>
              <w:ind w:left="240"/>
            </w:pPr>
            <w:r>
              <w:rPr>
                <w:b/>
                <w:bCs/>
              </w:rPr>
              <w:t>§ 3. Определение поставщика (подрядчика, исполнителя) путем проведения запроса котировок</w:t>
            </w:r>
          </w:p>
          <w:p w:rsidR="00B75DC4" w:rsidRDefault="00B75DC4">
            <w:pPr>
              <w:pStyle w:val="ConsPlusNormal"/>
              <w:ind w:left="480"/>
            </w:pPr>
            <w:r>
              <w:rPr>
                <w:b/>
                <w:bCs/>
              </w:rPr>
              <w:t>Статья 73. Требования, предъявляемые к проведению запроса котировок</w:t>
            </w:r>
            <w:r>
              <w:rPr>
                <w:b/>
                <w:bCs/>
              </w:rPr>
              <w:br/>
            </w:r>
          </w:p>
        </w:tc>
      </w:tr>
      <w:tr w:rsidR="00B75DC4" w:rsidTr="00675610">
        <w:trPr>
          <w:tblCellSpacing w:w="5" w:type="nil"/>
        </w:trPr>
        <w:tc>
          <w:tcPr>
            <w:tcW w:w="7100" w:type="dxa"/>
            <w:tcBorders>
              <w:top w:val="single" w:sz="8" w:space="0" w:color="auto"/>
              <w:left w:val="single" w:sz="8" w:space="0" w:color="auto"/>
              <w:bottom w:val="dashSmallGap" w:sz="8" w:space="0" w:color="auto"/>
              <w:right w:val="single" w:sz="8" w:space="0" w:color="auto"/>
            </w:tcBorders>
          </w:tcPr>
          <w:p w:rsidR="00B75DC4" w:rsidRDefault="00B75DC4">
            <w:pPr>
              <w:pStyle w:val="ConsPlusNormal"/>
              <w:ind w:firstLine="540"/>
              <w:jc w:val="both"/>
            </w:pPr>
            <w:proofErr w:type="gramStart"/>
            <w:r>
              <w:t xml:space="preserve">1) информация, указанная в </w:t>
            </w:r>
            <w:hyperlink r:id="rId206" w:tooltip="Федеральный закон от 05.04.2013 N 44-ФЗ (ред. от 02.07.2013) &quot;О контрактной системе в сфере закупок товаров, работ, услуг для обеспечения государственных и муниципальных нужд&quot;------------ Недействующая редакция{КонсультантПлюс}" w:history="1">
              <w:r>
                <w:rPr>
                  <w:color w:val="0000FF"/>
                  <w:u w:val="single"/>
                </w:rPr>
                <w:t>пунктах 1</w:t>
              </w:r>
            </w:hyperlink>
            <w:r>
              <w:t xml:space="preserve"> - </w:t>
            </w:r>
            <w:hyperlink r:id="rId207" w:tooltip="Федеральный закон от 05.04.2013 N 44-ФЗ (ред. от 02.07.2013) &quot;О контрактной системе в сфере закупок товаров, работ, услуг для обеспечения государственных и муниципальных нужд&quot;------------ Недействующая редакция{КонсультантПлюс}" w:history="1">
              <w:r>
                <w:rPr>
                  <w:strike/>
                  <w:color w:val="FF0000"/>
                  <w:u w:val="single"/>
                </w:rPr>
                <w:t>5</w:t>
              </w:r>
            </w:hyperlink>
            <w:hyperlink r:id="rId208" w:tooltip="Федеральный закон от 05.04.2013 N 44-ФЗ (ред. от 02.07.2013) &quot;О контрактной системе в сфере закупок товаров, работ, услуг для обеспечения государственных и муниципальных нужд&quot;------------ Недействующая редакция{КонсультантПлюс}" w:history="1">
              <w:r>
                <w:rPr>
                  <w:color w:val="0000FF"/>
                  <w:u w:val="single"/>
                </w:rPr>
                <w:t xml:space="preserve"> статьи 42</w:t>
              </w:r>
            </w:hyperlink>
            <w:r>
              <w:t xml:space="preserve"> настоящего Федерального закона (в том числе обоснование начальной (максимальной) цены контракта), </w:t>
            </w:r>
            <w:r>
              <w:rPr>
                <w:strike/>
                <w:color w:val="FF0000"/>
              </w:rPr>
              <w:t>требование об отсутствии в предусмотренном настоящим Федеральным законом реестре недобросовестных поставщиков (подрядчиков, исполнителей) (далее также - реестр недобросовестных поставщиков) информации об участнике</w:t>
            </w:r>
            <w:r>
              <w:t xml:space="preserve"> запроса котировок, </w:t>
            </w:r>
            <w:r>
              <w:rPr>
                <w:strike/>
                <w:color w:val="FF0000"/>
              </w:rPr>
              <w:t>учредителях, о членах коллегиального исполнительного органа, лице, исполняющем функции единоличного исполнительного органа участника</w:t>
            </w:r>
            <w:r>
              <w:t xml:space="preserve"> запроса котировок </w:t>
            </w:r>
            <w:r>
              <w:rPr>
                <w:strike/>
                <w:color w:val="FF0000"/>
              </w:rPr>
              <w:t>(для юридического</w:t>
            </w:r>
            <w:proofErr w:type="gramEnd"/>
            <w:r>
              <w:rPr>
                <w:strike/>
                <w:color w:val="FF0000"/>
              </w:rPr>
              <w:t xml:space="preserve"> лица);</w:t>
            </w:r>
          </w:p>
        </w:tc>
        <w:tc>
          <w:tcPr>
            <w:tcW w:w="8635" w:type="dxa"/>
            <w:tcBorders>
              <w:top w:val="single" w:sz="8" w:space="0" w:color="auto"/>
              <w:left w:val="single" w:sz="8" w:space="0" w:color="auto"/>
              <w:bottom w:val="dashSmallGap" w:sz="8" w:space="0" w:color="auto"/>
              <w:right w:val="single" w:sz="8" w:space="0" w:color="auto"/>
            </w:tcBorders>
          </w:tcPr>
          <w:p w:rsidR="00B75DC4" w:rsidRDefault="00B75DC4">
            <w:pPr>
              <w:pStyle w:val="ConsPlusNormal"/>
              <w:ind w:firstLine="540"/>
              <w:jc w:val="both"/>
            </w:pPr>
            <w:proofErr w:type="gramStart"/>
            <w:r>
              <w:t xml:space="preserve">1) информация, указанная в пунктах 1 - </w:t>
            </w:r>
            <w:r>
              <w:rPr>
                <w:shd w:val="clear" w:color="auto" w:fill="C0C0C0"/>
              </w:rPr>
              <w:t>6</w:t>
            </w:r>
            <w:r>
              <w:t xml:space="preserve"> статьи 42 настоящего Федерального закона (в том числе обоснование начальной (максимальной) цены контракта), </w:t>
            </w:r>
            <w:r>
              <w:rPr>
                <w:shd w:val="clear" w:color="auto" w:fill="C0C0C0"/>
              </w:rPr>
              <w:t>а также в пункте 8 данной статьи (если установление требования обеспечения исполнения контракта предусмотрено статьей 96 настоящего Федерального закона), требования, предъявляемые к участникам</w:t>
            </w:r>
            <w:r>
              <w:t xml:space="preserve"> запроса котировок, </w:t>
            </w:r>
            <w:r>
              <w:rPr>
                <w:shd w:val="clear" w:color="auto" w:fill="C0C0C0"/>
              </w:rPr>
              <w:t>и исчерпывающий перечень документов, которые должны быть представлены участниками</w:t>
            </w:r>
            <w:r>
              <w:t xml:space="preserve"> запроса котировок </w:t>
            </w:r>
            <w:r>
              <w:rPr>
                <w:shd w:val="clear" w:color="auto" w:fill="C0C0C0"/>
              </w:rPr>
              <w:t>в соответствии со статьей</w:t>
            </w:r>
            <w:proofErr w:type="gramEnd"/>
            <w:r>
              <w:rPr>
                <w:shd w:val="clear" w:color="auto" w:fill="C0C0C0"/>
              </w:rPr>
              <w:t xml:space="preserve"> 31 настоящего Федерального закона;</w:t>
            </w:r>
          </w:p>
        </w:tc>
      </w:tr>
      <w:tr w:rsidR="00B75DC4" w:rsidTr="00675610">
        <w:trPr>
          <w:tblCellSpacing w:w="5" w:type="nil"/>
        </w:trPr>
        <w:tc>
          <w:tcPr>
            <w:tcW w:w="7100" w:type="dxa"/>
            <w:tcBorders>
              <w:left w:val="single" w:sz="8" w:space="0" w:color="auto"/>
              <w:bottom w:val="single" w:sz="8" w:space="0" w:color="auto"/>
              <w:right w:val="single" w:sz="8" w:space="0" w:color="auto"/>
            </w:tcBorders>
          </w:tcPr>
          <w:p w:rsidR="00B75DC4" w:rsidRDefault="00B75DC4">
            <w:pPr>
              <w:pStyle w:val="ConsPlusNormal"/>
              <w:jc w:val="center"/>
            </w:pPr>
            <w:r>
              <w:t>&lt;фрагмент не существовал&gt;</w:t>
            </w:r>
          </w:p>
        </w:tc>
        <w:tc>
          <w:tcPr>
            <w:tcW w:w="8635" w:type="dxa"/>
            <w:tcBorders>
              <w:left w:val="single" w:sz="8" w:space="0" w:color="auto"/>
              <w:bottom w:val="single" w:sz="8" w:space="0" w:color="auto"/>
              <w:right w:val="single" w:sz="8" w:space="0" w:color="auto"/>
            </w:tcBorders>
          </w:tcPr>
          <w:p w:rsidR="00B75DC4" w:rsidRDefault="00B75DC4">
            <w:pPr>
              <w:pStyle w:val="ConsPlusNormal"/>
              <w:ind w:firstLine="540"/>
              <w:jc w:val="both"/>
            </w:pPr>
            <w:r>
              <w:rPr>
                <w:shd w:val="clear" w:color="auto" w:fill="C0C0C0"/>
              </w:rPr>
              <w:t>4) идентификационный номер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запроса котировок.</w:t>
            </w:r>
          </w:p>
        </w:tc>
      </w:tr>
      <w:tr w:rsidR="00B75DC4" w:rsidTr="00675610">
        <w:trPr>
          <w:tblCellSpacing w:w="5" w:type="nil"/>
        </w:trPr>
        <w:tc>
          <w:tcPr>
            <w:tcW w:w="7100" w:type="dxa"/>
            <w:tcBorders>
              <w:top w:val="single" w:sz="8" w:space="0" w:color="auto"/>
              <w:left w:val="single" w:sz="8" w:space="0" w:color="auto"/>
              <w:bottom w:val="single" w:sz="8" w:space="0" w:color="auto"/>
              <w:right w:val="single" w:sz="8" w:space="0" w:color="auto"/>
            </w:tcBorders>
          </w:tcPr>
          <w:p w:rsidR="00B75DC4" w:rsidRDefault="00B75DC4">
            <w:pPr>
              <w:pStyle w:val="ConsPlusNormal"/>
            </w:pPr>
            <w:r>
              <w:rPr>
                <w:b/>
                <w:bCs/>
              </w:rPr>
              <w:br/>
              <w:t>Глава 3. Осуществление закупок</w:t>
            </w:r>
          </w:p>
          <w:p w:rsidR="00B75DC4" w:rsidRDefault="00B75DC4">
            <w:pPr>
              <w:pStyle w:val="ConsPlusNormal"/>
              <w:ind w:left="240"/>
            </w:pPr>
            <w:r>
              <w:rPr>
                <w:b/>
                <w:bCs/>
              </w:rPr>
              <w:t>§ 4. Определение поставщика (подрядчика, исполнителя) путем проведения запроса предложений</w:t>
            </w:r>
          </w:p>
          <w:p w:rsidR="00B75DC4" w:rsidRDefault="00B75DC4">
            <w:pPr>
              <w:pStyle w:val="ConsPlusNormal"/>
              <w:ind w:left="480"/>
            </w:pPr>
            <w:r>
              <w:rPr>
                <w:b/>
                <w:bCs/>
              </w:rPr>
              <w:t>Статья 83. Проведение запроса предложений</w:t>
            </w:r>
            <w:r>
              <w:rPr>
                <w:b/>
                <w:bCs/>
              </w:rPr>
              <w:br/>
            </w:r>
          </w:p>
        </w:tc>
        <w:tc>
          <w:tcPr>
            <w:tcW w:w="8635" w:type="dxa"/>
            <w:tcBorders>
              <w:top w:val="single" w:sz="8" w:space="0" w:color="auto"/>
              <w:left w:val="single" w:sz="8" w:space="0" w:color="auto"/>
              <w:bottom w:val="single" w:sz="8" w:space="0" w:color="auto"/>
              <w:right w:val="single" w:sz="8" w:space="0" w:color="auto"/>
            </w:tcBorders>
          </w:tcPr>
          <w:p w:rsidR="00B75DC4" w:rsidRDefault="00B75DC4">
            <w:pPr>
              <w:pStyle w:val="ConsPlusNormal"/>
            </w:pPr>
            <w:r>
              <w:rPr>
                <w:b/>
                <w:bCs/>
              </w:rPr>
              <w:br/>
              <w:t>Глава 3. Осуществление закупок</w:t>
            </w:r>
          </w:p>
          <w:p w:rsidR="00B75DC4" w:rsidRDefault="00B75DC4">
            <w:pPr>
              <w:pStyle w:val="ConsPlusNormal"/>
              <w:ind w:left="240"/>
            </w:pPr>
            <w:r>
              <w:rPr>
                <w:b/>
                <w:bCs/>
              </w:rPr>
              <w:t>§ 4. Определение поставщика (подрядчика, исполнителя) путем проведения запроса предложений</w:t>
            </w:r>
          </w:p>
          <w:p w:rsidR="00B75DC4" w:rsidRDefault="00B75DC4">
            <w:pPr>
              <w:pStyle w:val="ConsPlusNormal"/>
              <w:ind w:left="480"/>
            </w:pPr>
            <w:r>
              <w:rPr>
                <w:b/>
                <w:bCs/>
              </w:rPr>
              <w:t>Статья 83. Проведение запроса предложений</w:t>
            </w:r>
            <w:r>
              <w:rPr>
                <w:b/>
                <w:bCs/>
              </w:rPr>
              <w:br/>
            </w:r>
          </w:p>
        </w:tc>
      </w:tr>
      <w:tr w:rsidR="00B75DC4" w:rsidTr="00675610">
        <w:trPr>
          <w:tblCellSpacing w:w="5" w:type="nil"/>
        </w:trPr>
        <w:tc>
          <w:tcPr>
            <w:tcW w:w="7100" w:type="dxa"/>
            <w:tcBorders>
              <w:top w:val="single" w:sz="8" w:space="0" w:color="auto"/>
              <w:left w:val="single" w:sz="8" w:space="0" w:color="auto"/>
              <w:bottom w:val="dashSmallGap" w:sz="8" w:space="0" w:color="auto"/>
              <w:right w:val="single" w:sz="8" w:space="0" w:color="auto"/>
            </w:tcBorders>
          </w:tcPr>
          <w:p w:rsidR="00B75DC4" w:rsidRDefault="00B75DC4">
            <w:pPr>
              <w:pStyle w:val="ConsPlusNormal"/>
              <w:ind w:firstLine="540"/>
              <w:jc w:val="both"/>
            </w:pPr>
            <w:r>
              <w:t xml:space="preserve">1. </w:t>
            </w:r>
            <w:proofErr w:type="gramStart"/>
            <w:r>
              <w:t xml:space="preserve">Под запросом предложений понимается способ определения поставщика (подрядчика, исполнителя), при котором информация о </w:t>
            </w:r>
            <w:r>
              <w:rPr>
                <w:strike/>
                <w:color w:val="FF0000"/>
              </w:rPr>
              <w:t>потребностях</w:t>
            </w:r>
            <w:r>
              <w:t xml:space="preserve"> в товаре, работе или услуге </w:t>
            </w:r>
            <w:r>
              <w:rPr>
                <w:strike/>
                <w:color w:val="FF0000"/>
              </w:rPr>
              <w:t>для нужд заказчика</w:t>
            </w:r>
            <w:r>
              <w:t xml:space="preserve"> сообщается неограниченному кругу лиц путем размещения в единой информационной системе извещения о проведении запроса предложений, документации о проведении запроса предложений и победителем запроса предложений признается участник закупки, направивший окончательное предложение, которое наилучшим образом </w:t>
            </w:r>
            <w:r>
              <w:rPr>
                <w:strike/>
                <w:color w:val="FF0000"/>
              </w:rPr>
              <w:t>удовлетворяет потребностям заказчика в товаре</w:t>
            </w:r>
            <w:proofErr w:type="gramEnd"/>
            <w:r>
              <w:t>, работе или услуге.</w:t>
            </w:r>
          </w:p>
        </w:tc>
        <w:tc>
          <w:tcPr>
            <w:tcW w:w="8635" w:type="dxa"/>
            <w:tcBorders>
              <w:top w:val="single" w:sz="8" w:space="0" w:color="auto"/>
              <w:left w:val="single" w:sz="8" w:space="0" w:color="auto"/>
              <w:bottom w:val="dashSmallGap" w:sz="8" w:space="0" w:color="auto"/>
              <w:right w:val="single" w:sz="8" w:space="0" w:color="auto"/>
            </w:tcBorders>
          </w:tcPr>
          <w:p w:rsidR="00B75DC4" w:rsidRDefault="00B75DC4">
            <w:pPr>
              <w:pStyle w:val="ConsPlusNormal"/>
              <w:ind w:firstLine="540"/>
              <w:jc w:val="both"/>
            </w:pPr>
            <w:r>
              <w:t xml:space="preserve">1. </w:t>
            </w:r>
            <w:proofErr w:type="gramStart"/>
            <w:r>
              <w:t xml:space="preserve">Под запросом предложений понимается способ определения поставщика (подрядчика, исполнителя), при котором информация о </w:t>
            </w:r>
            <w:r>
              <w:rPr>
                <w:shd w:val="clear" w:color="auto" w:fill="C0C0C0"/>
              </w:rPr>
              <w:t>закупаемых для обеспечения государственных или муниципальных нужд</w:t>
            </w:r>
            <w:r>
              <w:t xml:space="preserve"> в товаре, работе или услуге сообщается неограниченному кругу лиц путем размещения в единой информационной системе извещения о проведении запроса предложений, документации о проведении запроса предложений и победителем запроса предложений признается участник закупки, направивший окончательное предложение, которое наилучшим образом </w:t>
            </w:r>
            <w:r>
              <w:rPr>
                <w:shd w:val="clear" w:color="auto" w:fill="C0C0C0"/>
              </w:rPr>
              <w:t>соответствует установленным</w:t>
            </w:r>
            <w:proofErr w:type="gramEnd"/>
            <w:r>
              <w:rPr>
                <w:shd w:val="clear" w:color="auto" w:fill="C0C0C0"/>
              </w:rPr>
              <w:t xml:space="preserve"> заказчиком требованиям к товару</w:t>
            </w:r>
            <w:r>
              <w:t>, работе или услуге.</w:t>
            </w:r>
          </w:p>
        </w:tc>
      </w:tr>
      <w:tr w:rsidR="00B75DC4" w:rsidTr="00675610">
        <w:trPr>
          <w:tblCellSpacing w:w="5" w:type="nil"/>
        </w:trPr>
        <w:tc>
          <w:tcPr>
            <w:tcW w:w="7100" w:type="dxa"/>
            <w:tcBorders>
              <w:left w:val="single" w:sz="8" w:space="0" w:color="auto"/>
              <w:bottom w:val="dashSmallGap" w:sz="8" w:space="0" w:color="auto"/>
              <w:right w:val="single" w:sz="8" w:space="0" w:color="auto"/>
            </w:tcBorders>
          </w:tcPr>
          <w:p w:rsidR="00B75DC4" w:rsidRDefault="00B75DC4">
            <w:pPr>
              <w:pStyle w:val="ConsPlusNormal"/>
              <w:ind w:firstLine="540"/>
              <w:jc w:val="both"/>
            </w:pPr>
            <w:r>
              <w:t xml:space="preserve">1) </w:t>
            </w:r>
            <w:r>
              <w:rPr>
                <w:strike/>
                <w:color w:val="FF0000"/>
              </w:rPr>
              <w:t>заключения договора энергоснабжения или договора купли-продажи электрической энергии с гарантирующим поставщиком электрической энергии;</w:t>
            </w:r>
          </w:p>
        </w:tc>
        <w:tc>
          <w:tcPr>
            <w:tcW w:w="8635" w:type="dxa"/>
            <w:tcBorders>
              <w:left w:val="single" w:sz="8" w:space="0" w:color="auto"/>
              <w:bottom w:val="dashSmallGap" w:sz="8" w:space="0" w:color="auto"/>
              <w:right w:val="single" w:sz="8" w:space="0" w:color="auto"/>
            </w:tcBorders>
          </w:tcPr>
          <w:p w:rsidR="00B75DC4" w:rsidRDefault="00B75DC4">
            <w:pPr>
              <w:pStyle w:val="ConsPlusNormal"/>
              <w:ind w:firstLine="540"/>
              <w:jc w:val="both"/>
            </w:pPr>
            <w:r>
              <w:t xml:space="preserve">1) </w:t>
            </w:r>
            <w:r>
              <w:rPr>
                <w:shd w:val="clear" w:color="auto" w:fill="C0C0C0"/>
              </w:rPr>
              <w:t xml:space="preserve">утратил силу с 1 января 2014 года. - Федеральный </w:t>
            </w:r>
            <w:hyperlink r:id="rId209" w:tooltip="Федеральный закон от 28.12.2013 N 396-ФЗ &quot;О внесении изменений в отдельные законодательные акты Российской Федерации&quot;{КонсультантПлюс}" w:history="1">
              <w:r>
                <w:rPr>
                  <w:color w:val="0000FF"/>
                  <w:u w:val="single"/>
                  <w:shd w:val="clear" w:color="auto" w:fill="C0C0C0"/>
                </w:rPr>
                <w:t>закон</w:t>
              </w:r>
            </w:hyperlink>
            <w:r>
              <w:rPr>
                <w:shd w:val="clear" w:color="auto" w:fill="C0C0C0"/>
              </w:rPr>
              <w:t xml:space="preserve"> от 28.12.2013 N 396-ФЗ;</w:t>
            </w:r>
          </w:p>
        </w:tc>
      </w:tr>
      <w:tr w:rsidR="00B75DC4" w:rsidTr="00675610">
        <w:trPr>
          <w:tblCellSpacing w:w="5" w:type="nil"/>
        </w:trPr>
        <w:tc>
          <w:tcPr>
            <w:tcW w:w="7100" w:type="dxa"/>
            <w:tcBorders>
              <w:left w:val="single" w:sz="8" w:space="0" w:color="auto"/>
              <w:bottom w:val="dashSmallGap" w:sz="8" w:space="0" w:color="auto"/>
              <w:right w:val="single" w:sz="8" w:space="0" w:color="auto"/>
            </w:tcBorders>
          </w:tcPr>
          <w:p w:rsidR="00B75DC4" w:rsidRDefault="00B75DC4">
            <w:pPr>
              <w:pStyle w:val="ConsPlusNormal"/>
              <w:ind w:firstLine="540"/>
              <w:jc w:val="both"/>
            </w:pPr>
            <w:r>
              <w:t xml:space="preserve">4) </w:t>
            </w:r>
            <w:r>
              <w:rPr>
                <w:strike/>
                <w:color w:val="FF0000"/>
              </w:rPr>
              <w:t>заключения контракта на оказание преподавательских услуг, а также услуг экскурсовода (гида) физическими лицами;</w:t>
            </w:r>
          </w:p>
        </w:tc>
        <w:tc>
          <w:tcPr>
            <w:tcW w:w="8635" w:type="dxa"/>
            <w:tcBorders>
              <w:left w:val="single" w:sz="8" w:space="0" w:color="auto"/>
              <w:bottom w:val="dashSmallGap" w:sz="8" w:space="0" w:color="auto"/>
              <w:right w:val="single" w:sz="8" w:space="0" w:color="auto"/>
            </w:tcBorders>
          </w:tcPr>
          <w:p w:rsidR="00B75DC4" w:rsidRDefault="00B75DC4">
            <w:pPr>
              <w:pStyle w:val="ConsPlusNormal"/>
              <w:ind w:firstLine="540"/>
              <w:jc w:val="both"/>
            </w:pPr>
            <w:r>
              <w:t xml:space="preserve">4) </w:t>
            </w:r>
            <w:r>
              <w:rPr>
                <w:shd w:val="clear" w:color="auto" w:fill="C0C0C0"/>
              </w:rPr>
              <w:t xml:space="preserve">утратил силу с 1 января 2014 года. - Федеральный </w:t>
            </w:r>
            <w:hyperlink r:id="rId210" w:tooltip="Федеральный закон от 28.12.2013 N 396-ФЗ &quot;О внесении изменений в отдельные законодательные акты Российской Федерации&quot;{КонсультантПлюс}" w:history="1">
              <w:r>
                <w:rPr>
                  <w:color w:val="0000FF"/>
                  <w:u w:val="single"/>
                  <w:shd w:val="clear" w:color="auto" w:fill="C0C0C0"/>
                </w:rPr>
                <w:t>закон</w:t>
              </w:r>
            </w:hyperlink>
            <w:r>
              <w:rPr>
                <w:shd w:val="clear" w:color="auto" w:fill="C0C0C0"/>
              </w:rPr>
              <w:t xml:space="preserve"> от 28.12.2013 N 396-ФЗ;</w:t>
            </w:r>
          </w:p>
        </w:tc>
      </w:tr>
      <w:tr w:rsidR="00B75DC4" w:rsidTr="00675610">
        <w:trPr>
          <w:tblCellSpacing w:w="5" w:type="nil"/>
        </w:trPr>
        <w:tc>
          <w:tcPr>
            <w:tcW w:w="7100" w:type="dxa"/>
            <w:tcBorders>
              <w:left w:val="single" w:sz="8" w:space="0" w:color="auto"/>
              <w:bottom w:val="dashSmallGap" w:sz="8" w:space="0" w:color="auto"/>
              <w:right w:val="single" w:sz="8" w:space="0" w:color="auto"/>
            </w:tcBorders>
          </w:tcPr>
          <w:p w:rsidR="00B75DC4" w:rsidRDefault="00B75DC4">
            <w:pPr>
              <w:pStyle w:val="ConsPlusNormal"/>
              <w:jc w:val="center"/>
            </w:pPr>
            <w:r>
              <w:t>&lt;фрагмент не существовал&gt;</w:t>
            </w:r>
          </w:p>
        </w:tc>
        <w:tc>
          <w:tcPr>
            <w:tcW w:w="8635" w:type="dxa"/>
            <w:tcBorders>
              <w:left w:val="single" w:sz="8" w:space="0" w:color="auto"/>
              <w:bottom w:val="dashSmallGap" w:sz="8" w:space="0" w:color="auto"/>
              <w:right w:val="single" w:sz="8" w:space="0" w:color="auto"/>
            </w:tcBorders>
          </w:tcPr>
          <w:p w:rsidR="00B75DC4" w:rsidRDefault="00B75DC4">
            <w:pPr>
              <w:pStyle w:val="ConsPlusNormal"/>
              <w:ind w:firstLine="540"/>
              <w:jc w:val="both"/>
            </w:pPr>
            <w:r>
              <w:rPr>
                <w:shd w:val="clear" w:color="auto" w:fill="C0C0C0"/>
              </w:rPr>
              <w:t>10) осуществления закупок услуг по защите интересов Российской Федерации в случае подачи физическими лицами и (или) юридическими лицами в судебные органы иностранных государств, международные суды и арбитражи исков к Российской Федерации при необходимости привлечения российских и (или) иностранных специалистов, экспертов и адвокатов к оказанию таких услуг.</w:t>
            </w:r>
          </w:p>
        </w:tc>
      </w:tr>
      <w:tr w:rsidR="00B75DC4" w:rsidTr="00675610">
        <w:trPr>
          <w:tblCellSpacing w:w="5" w:type="nil"/>
        </w:trPr>
        <w:tc>
          <w:tcPr>
            <w:tcW w:w="7100" w:type="dxa"/>
            <w:tcBorders>
              <w:left w:val="single" w:sz="8" w:space="0" w:color="auto"/>
              <w:bottom w:val="dashSmallGap" w:sz="8" w:space="0" w:color="auto"/>
              <w:right w:val="single" w:sz="8" w:space="0" w:color="auto"/>
            </w:tcBorders>
          </w:tcPr>
          <w:p w:rsidR="00B75DC4" w:rsidRDefault="00B75DC4">
            <w:pPr>
              <w:pStyle w:val="ConsPlusNormal"/>
              <w:ind w:firstLine="540"/>
              <w:jc w:val="both"/>
            </w:pPr>
            <w:r>
              <w:t xml:space="preserve">1) информация, предусмотренная </w:t>
            </w:r>
            <w:hyperlink r:id="rId211" w:tooltip="Федеральный закон от 05.04.2013 N 44-ФЗ (ред. от 02.07.2013) &quot;О контрактной системе в сфере закупок товаров, работ, услуг для обеспечения государственных и муниципальных нужд&quot;------------ Недействующая редакция{КонсультантПлюс}" w:history="1">
              <w:r>
                <w:rPr>
                  <w:color w:val="0000FF"/>
                  <w:u w:val="single"/>
                </w:rPr>
                <w:t>пунктами 1</w:t>
              </w:r>
            </w:hyperlink>
            <w:r>
              <w:t xml:space="preserve"> - </w:t>
            </w:r>
            <w:hyperlink r:id="rId212" w:tooltip="Федеральный закон от 05.04.2013 N 44-ФЗ (ред. от 02.07.2013) &quot;О контрактной системе в сфере закупок товаров, работ, услуг для обеспечения государственных и муниципальных нужд&quot;------------ Недействующая редакция{КонсультантПлюс}" w:history="1">
              <w:r>
                <w:rPr>
                  <w:color w:val="0000FF"/>
                  <w:u w:val="single"/>
                </w:rPr>
                <w:t>5</w:t>
              </w:r>
            </w:hyperlink>
            <w:r>
              <w:t xml:space="preserve"> </w:t>
            </w:r>
            <w:r>
              <w:rPr>
                <w:strike/>
                <w:color w:val="FF0000"/>
              </w:rPr>
              <w:t>и</w:t>
            </w:r>
            <w:r>
              <w:t xml:space="preserve"> </w:t>
            </w:r>
            <w:hyperlink r:id="rId213" w:tooltip="Федеральный закон от 05.04.2013 N 44-ФЗ (ред. от 02.07.2013) &quot;О контрактной системе в сфере закупок товаров, работ, услуг для обеспечения государственных и муниципальных нужд&quot;------------ Недействующая редакция{КонсультантПлюс}" w:history="1">
              <w:r>
                <w:rPr>
                  <w:color w:val="0000FF"/>
                  <w:u w:val="single"/>
                </w:rPr>
                <w:t>7 статьи 42</w:t>
              </w:r>
            </w:hyperlink>
            <w:r>
              <w:t xml:space="preserve"> настоящего Федерального закона;</w:t>
            </w:r>
          </w:p>
        </w:tc>
        <w:tc>
          <w:tcPr>
            <w:tcW w:w="8635" w:type="dxa"/>
            <w:tcBorders>
              <w:left w:val="single" w:sz="8" w:space="0" w:color="auto"/>
              <w:bottom w:val="dashSmallGap" w:sz="8" w:space="0" w:color="auto"/>
              <w:right w:val="single" w:sz="8" w:space="0" w:color="auto"/>
            </w:tcBorders>
          </w:tcPr>
          <w:p w:rsidR="00B75DC4" w:rsidRDefault="00B75DC4">
            <w:pPr>
              <w:pStyle w:val="ConsPlusNormal"/>
              <w:ind w:firstLine="540"/>
              <w:jc w:val="both"/>
            </w:pPr>
            <w:r>
              <w:t>1) информация, предусмотренная пунктами 1 - 5</w:t>
            </w:r>
            <w:r>
              <w:rPr>
                <w:shd w:val="clear" w:color="auto" w:fill="C0C0C0"/>
              </w:rPr>
              <w:t>,</w:t>
            </w:r>
            <w:r>
              <w:t xml:space="preserve"> 7 </w:t>
            </w:r>
            <w:r>
              <w:rPr>
                <w:shd w:val="clear" w:color="auto" w:fill="C0C0C0"/>
              </w:rPr>
              <w:t>(в случае заключения контракта в соответствии с пунктом 8 части 2 настоящей статьи) и 8 (если установление требования обеспечения исполнения контракта предусмотрено статьей 96 настоящего Федерального закона)</w:t>
            </w:r>
            <w:r>
              <w:t xml:space="preserve"> статьи 42 настоящего Федерального закона;</w:t>
            </w:r>
          </w:p>
        </w:tc>
      </w:tr>
      <w:tr w:rsidR="00B75DC4" w:rsidTr="00675610">
        <w:trPr>
          <w:tblCellSpacing w:w="5" w:type="nil"/>
        </w:trPr>
        <w:tc>
          <w:tcPr>
            <w:tcW w:w="7100" w:type="dxa"/>
            <w:tcBorders>
              <w:left w:val="single" w:sz="8" w:space="0" w:color="auto"/>
              <w:bottom w:val="dashSmallGap" w:sz="8" w:space="0" w:color="auto"/>
              <w:right w:val="single" w:sz="8" w:space="0" w:color="auto"/>
            </w:tcBorders>
          </w:tcPr>
          <w:p w:rsidR="00B75DC4" w:rsidRDefault="00B75DC4">
            <w:pPr>
              <w:pStyle w:val="ConsPlusNormal"/>
              <w:ind w:firstLine="540"/>
              <w:jc w:val="both"/>
            </w:pPr>
            <w:r>
              <w:t xml:space="preserve">13. </w:t>
            </w:r>
            <w:proofErr w:type="gramStart"/>
            <w:r>
              <w:t xml:space="preserve">В единой информационной системе в </w:t>
            </w:r>
            <w:r>
              <w:rPr>
                <w:strike/>
                <w:color w:val="FF0000"/>
              </w:rPr>
              <w:t>течение одного часа после завершения проведения запроса</w:t>
            </w:r>
            <w:r>
              <w:t xml:space="preserve"> предложений размещается выписка из протокола его проведения, содержащая перечень отстраненных от участия в запросе предложений участников с указанием оснований отстранения, условий исполнения контракта, содержащихся в заявке, признанной лучшей, или условий, содержащихся в единственной заявке на участие в запросе предложений, без объявления участника запроса предложений, который направил такую заявку.</w:t>
            </w:r>
            <w:proofErr w:type="gramEnd"/>
          </w:p>
        </w:tc>
        <w:tc>
          <w:tcPr>
            <w:tcW w:w="8635" w:type="dxa"/>
            <w:tcBorders>
              <w:left w:val="single" w:sz="8" w:space="0" w:color="auto"/>
              <w:bottom w:val="dashSmallGap" w:sz="8" w:space="0" w:color="auto"/>
              <w:right w:val="single" w:sz="8" w:space="0" w:color="auto"/>
            </w:tcBorders>
          </w:tcPr>
          <w:p w:rsidR="00B75DC4" w:rsidRDefault="00B75DC4">
            <w:pPr>
              <w:pStyle w:val="ConsPlusNormal"/>
              <w:ind w:firstLine="540"/>
              <w:jc w:val="both"/>
            </w:pPr>
            <w:r>
              <w:t xml:space="preserve">13. </w:t>
            </w:r>
            <w:proofErr w:type="gramStart"/>
            <w:r>
              <w:t xml:space="preserve">В единой информационной системе в </w:t>
            </w:r>
            <w:r>
              <w:rPr>
                <w:shd w:val="clear" w:color="auto" w:fill="C0C0C0"/>
              </w:rPr>
              <w:t>день вскрытия конвертов с заявками на участие в запросе предложений и (или) открытия доступа к поданным в форме электронных документов заявкам на участие в запросе</w:t>
            </w:r>
            <w:r>
              <w:t xml:space="preserve"> предложений размещается выписка из протокола его проведения, содержащая перечень отстраненных от участия в запросе предложений участников с указанием оснований отстранения, условий исполнения контракта, содержащихся в заявке, признанной лучшей, или условий</w:t>
            </w:r>
            <w:proofErr w:type="gramEnd"/>
            <w:r>
              <w:t>, содержащихся в единственной заявке на участие в запросе предложений, без объявления участника запроса предложений, который направил такую заявку.</w:t>
            </w:r>
          </w:p>
        </w:tc>
      </w:tr>
      <w:tr w:rsidR="00B75DC4" w:rsidTr="00675610">
        <w:trPr>
          <w:tblCellSpacing w:w="5" w:type="nil"/>
        </w:trPr>
        <w:tc>
          <w:tcPr>
            <w:tcW w:w="7100" w:type="dxa"/>
            <w:tcBorders>
              <w:left w:val="single" w:sz="8" w:space="0" w:color="auto"/>
              <w:bottom w:val="dashSmallGap" w:sz="8" w:space="0" w:color="auto"/>
              <w:right w:val="single" w:sz="8" w:space="0" w:color="auto"/>
            </w:tcBorders>
          </w:tcPr>
          <w:p w:rsidR="00B75DC4" w:rsidRDefault="00B75DC4">
            <w:pPr>
              <w:pStyle w:val="ConsPlusNormal"/>
              <w:ind w:firstLine="540"/>
              <w:jc w:val="both"/>
            </w:pPr>
            <w:r>
              <w:t>14. Если все присутствующие при проведении запроса предложений его участники отказались направить окончательное предложение, запрос предложений завершается. Отказ участников запроса предложений направлять окончательные предложения фиксируется в протоколе проведения запроса предложений.</w:t>
            </w:r>
          </w:p>
        </w:tc>
        <w:tc>
          <w:tcPr>
            <w:tcW w:w="8635" w:type="dxa"/>
            <w:tcBorders>
              <w:left w:val="single" w:sz="8" w:space="0" w:color="auto"/>
              <w:bottom w:val="dashSmallGap" w:sz="8" w:space="0" w:color="auto"/>
              <w:right w:val="single" w:sz="8" w:space="0" w:color="auto"/>
            </w:tcBorders>
          </w:tcPr>
          <w:p w:rsidR="00B75DC4" w:rsidRDefault="00B75DC4">
            <w:pPr>
              <w:pStyle w:val="ConsPlusNormal"/>
              <w:ind w:firstLine="540"/>
              <w:jc w:val="both"/>
            </w:pPr>
            <w:r>
              <w:t xml:space="preserve">14. Если все присутствующие при проведении запроса предложений его участники отказались направить окончательное предложение, запрос предложений завершается. Отказ участников запроса предложений направлять окончательные предложения фиксируется в протоколе проведения запроса предложений. </w:t>
            </w:r>
            <w:r>
              <w:rPr>
                <w:shd w:val="clear" w:color="auto" w:fill="C0C0C0"/>
              </w:rPr>
              <w:t>В этом случае окончательными предложениями признаются поданные заявки на участие в запросе предложений.</w:t>
            </w:r>
          </w:p>
        </w:tc>
      </w:tr>
      <w:tr w:rsidR="00B75DC4" w:rsidTr="00675610">
        <w:trPr>
          <w:tblCellSpacing w:w="5" w:type="nil"/>
        </w:trPr>
        <w:tc>
          <w:tcPr>
            <w:tcW w:w="7100" w:type="dxa"/>
            <w:tcBorders>
              <w:left w:val="single" w:sz="8" w:space="0" w:color="auto"/>
              <w:bottom w:val="dashSmallGap" w:sz="8" w:space="0" w:color="auto"/>
              <w:right w:val="single" w:sz="8" w:space="0" w:color="auto"/>
            </w:tcBorders>
          </w:tcPr>
          <w:p w:rsidR="00B75DC4" w:rsidRDefault="00B75DC4">
            <w:pPr>
              <w:pStyle w:val="ConsPlusNormal"/>
              <w:ind w:firstLine="540"/>
              <w:jc w:val="both"/>
            </w:pPr>
            <w:r>
              <w:t xml:space="preserve">16. Выигравшим окончательным предложением является окончательное предложение, которое в соответствии с критериями, указанными в извещении о проведении запроса предложений, наилучшим образом </w:t>
            </w:r>
            <w:r>
              <w:rPr>
                <w:strike/>
                <w:color w:val="FF0000"/>
              </w:rPr>
              <w:t>удовлетворяет потребности заказчика в товарах, работах, услугах</w:t>
            </w:r>
            <w:r>
              <w:t>. В случае</w:t>
            </w:r>
            <w:proofErr w:type="gramStart"/>
            <w:r>
              <w:t>,</w:t>
            </w:r>
            <w:proofErr w:type="gramEnd"/>
            <w:r>
              <w:t xml:space="preserve"> если в нескольких окончательных предложениях содержатся одинаковые условия исполнения контракта, выигравшим окончательным предложением признается окончательное предложение, которое поступило раньше. В итоговом протоколе фиксируются все условия, указанные в окончательных предложениях участников запроса предложений, принятое на основании результатов оценки окончательных предложений решение о присвоении таким окончательным предложениям порядковых номеров и условия победителя запроса предложений. Итоговый протокол и протокол проведения запроса предложений размещаются в единой информационной системе в день подписания итогового протокола.</w:t>
            </w:r>
          </w:p>
        </w:tc>
        <w:tc>
          <w:tcPr>
            <w:tcW w:w="8635" w:type="dxa"/>
            <w:tcBorders>
              <w:left w:val="single" w:sz="8" w:space="0" w:color="auto"/>
              <w:bottom w:val="dashSmallGap" w:sz="8" w:space="0" w:color="auto"/>
              <w:right w:val="single" w:sz="8" w:space="0" w:color="auto"/>
            </w:tcBorders>
          </w:tcPr>
          <w:p w:rsidR="00B75DC4" w:rsidRDefault="00B75DC4">
            <w:pPr>
              <w:pStyle w:val="ConsPlusNormal"/>
              <w:ind w:firstLine="540"/>
              <w:jc w:val="both"/>
            </w:pPr>
            <w:r>
              <w:t xml:space="preserve">16. Выигравшим окончательным предложением является окончательное предложение, которое в соответствии с критериями, указанными в извещении о проведении запроса предложений, наилучшим образом </w:t>
            </w:r>
            <w:r>
              <w:rPr>
                <w:shd w:val="clear" w:color="auto" w:fill="C0C0C0"/>
              </w:rPr>
              <w:t>соответствует установленным заказчиком требованиям к товарам, работам, услугам</w:t>
            </w:r>
            <w:r>
              <w:t>. В случае</w:t>
            </w:r>
            <w:proofErr w:type="gramStart"/>
            <w:r>
              <w:t>,</w:t>
            </w:r>
            <w:proofErr w:type="gramEnd"/>
            <w:r>
              <w:t xml:space="preserve"> если в нескольких окончательных предложениях содержатся одинаковые условия исполнения контракта, выигравшим окончательным предложением признается окончательное предложение, которое поступило раньше. В итоговом протоколе фиксируются все условия, указанные в окончательных предложениях участников запроса предложений, принятое на основании результатов оценки окончательных предложений решение о присвоении таким окончательным предложениям порядковых номеров и условия победителя запроса предложений. Итоговый протокол и протокол проведения запроса предложений размещаются в единой информационной системе в день подписания итогового протокола.</w:t>
            </w:r>
          </w:p>
        </w:tc>
      </w:tr>
      <w:tr w:rsidR="00B75DC4" w:rsidTr="00675610">
        <w:trPr>
          <w:tblCellSpacing w:w="5" w:type="nil"/>
        </w:trPr>
        <w:tc>
          <w:tcPr>
            <w:tcW w:w="7100" w:type="dxa"/>
            <w:tcBorders>
              <w:left w:val="single" w:sz="8" w:space="0" w:color="auto"/>
              <w:bottom w:val="dashSmallGap" w:sz="8" w:space="0" w:color="auto"/>
              <w:right w:val="single" w:sz="8" w:space="0" w:color="auto"/>
            </w:tcBorders>
          </w:tcPr>
          <w:p w:rsidR="00B75DC4" w:rsidRDefault="00B75DC4">
            <w:pPr>
              <w:pStyle w:val="ConsPlusNormal"/>
              <w:ind w:firstLine="540"/>
              <w:jc w:val="both"/>
            </w:pPr>
            <w:r>
              <w:t xml:space="preserve">17. Контракт заключается на условиях, предусмотренных извещением о проведении запроса предложений и окончательным предложением победителя запроса предложений, не ранее чем через семь дней </w:t>
            </w:r>
            <w:proofErr w:type="gramStart"/>
            <w:r>
              <w:t>с даты размещения</w:t>
            </w:r>
            <w:proofErr w:type="gramEnd"/>
            <w:r>
              <w:t xml:space="preserve"> в единой информационной системе итогового протокола, предусмотренного </w:t>
            </w:r>
            <w:hyperlink r:id="rId214" w:tooltip="Федеральный закон от 05.04.2013 N 44-ФЗ (ред. от 02.07.2013) &quot;О контрактной системе в сфере закупок товаров, работ, услуг для обеспечения государственных и муниципальных нужд&quot;------------ Недействующая редакция{КонсультантПлюс}" w:history="1">
              <w:r>
                <w:rPr>
                  <w:color w:val="0000FF"/>
                  <w:u w:val="single"/>
                </w:rPr>
                <w:t>частью 16</w:t>
              </w:r>
            </w:hyperlink>
            <w:r>
              <w:t xml:space="preserve"> настоящей статьи, и не позднее чем через двадцать дней с даты подписания указанного протокола. При уклонении победителя запроса предложений от заключения контракта заказчик вправе обратиться в суд с иском о возмещении убытков, причиненных уклонением от заключения контракта, и заключить контракт с участником запроса предложений, окончательному предложению которого присвоен второй номер. В случае согласия участника запроса предложений, окончательному предложению которого присвоен второй номер, заключить контракт проект контракта составляется заказчиком путем включения в проект контракта условий исполнения контракта, предложенных этим участником.</w:t>
            </w:r>
          </w:p>
        </w:tc>
        <w:tc>
          <w:tcPr>
            <w:tcW w:w="8635" w:type="dxa"/>
            <w:tcBorders>
              <w:left w:val="single" w:sz="8" w:space="0" w:color="auto"/>
              <w:bottom w:val="dashSmallGap" w:sz="8" w:space="0" w:color="auto"/>
              <w:right w:val="single" w:sz="8" w:space="0" w:color="auto"/>
            </w:tcBorders>
          </w:tcPr>
          <w:p w:rsidR="00B75DC4" w:rsidRDefault="00B75DC4">
            <w:pPr>
              <w:pStyle w:val="ConsPlusNormal"/>
              <w:ind w:firstLine="540"/>
              <w:jc w:val="both"/>
            </w:pPr>
            <w:r>
              <w:t xml:space="preserve">17. Контракт заключается на условиях, предусмотренных извещением о проведении запроса предложений и окончательным предложением победителя запроса предложений, не ранее чем через семь дней </w:t>
            </w:r>
            <w:proofErr w:type="gramStart"/>
            <w:r>
              <w:t>с даты размещения</w:t>
            </w:r>
            <w:proofErr w:type="gramEnd"/>
            <w:r>
              <w:t xml:space="preserve"> в единой информационной системе итогового протокола, предусмотренного </w:t>
            </w:r>
            <w:hyperlink r:id="rId215" w:tooltip="Федеральный закон от 05.04.2013 N 44-ФЗ (ред. от 28.12.2013) &quot;О контрактной системе в сфере закупок товаров, работ, услуг для обеспечения государственных и муниципальных нужд&quot;{КонсультантПлюс}" w:history="1">
              <w:r>
                <w:rPr>
                  <w:color w:val="0000FF"/>
                  <w:u w:val="single"/>
                </w:rPr>
                <w:t>частью 16</w:t>
              </w:r>
            </w:hyperlink>
            <w:r>
              <w:t xml:space="preserve"> настоящей статьи, и не позднее чем через двадцать дней с даты подписания указанного протокола. </w:t>
            </w:r>
            <w:r>
              <w:rPr>
                <w:shd w:val="clear" w:color="auto" w:fill="C0C0C0"/>
              </w:rPr>
              <w:t>При этом контракт заключается только после предоставления участником запроса предложений обеспечения исполнения контракта в случаях, предусмотренных настоящим Федеральным законом. В случае</w:t>
            </w:r>
            <w:proofErr w:type="gramStart"/>
            <w:r>
              <w:rPr>
                <w:shd w:val="clear" w:color="auto" w:fill="C0C0C0"/>
              </w:rPr>
              <w:t>,</w:t>
            </w:r>
            <w:proofErr w:type="gramEnd"/>
            <w:r>
              <w:rPr>
                <w:shd w:val="clear" w:color="auto" w:fill="C0C0C0"/>
              </w:rPr>
              <w:t xml:space="preserve"> если победителем запроса предложений не исполнены требования настоящей части, такой победитель признается уклонившимся от заключения контракта.</w:t>
            </w:r>
            <w:r>
              <w:t xml:space="preserve"> При уклонении победителя запроса предложений от заключения контракта заказчик вправе обратиться в суд с иском о возмещении убытков, причиненных уклонением от заключения контракта, и заключить контракт с участником запроса предложений, окончательному предложению которого присвоен второй номер. В случае согласия участника запроса предложений, окончательному предложению которого присвоен второй номер, заключить контракт проект контракта составляется заказчиком путем включения в проект контракта условий исполнения контракта, предложенных этим участником.</w:t>
            </w:r>
          </w:p>
        </w:tc>
      </w:tr>
      <w:tr w:rsidR="00B75DC4" w:rsidTr="00675610">
        <w:trPr>
          <w:tblCellSpacing w:w="5" w:type="nil"/>
        </w:trPr>
        <w:tc>
          <w:tcPr>
            <w:tcW w:w="7100" w:type="dxa"/>
            <w:tcBorders>
              <w:left w:val="single" w:sz="8" w:space="0" w:color="auto"/>
              <w:bottom w:val="dashSmallGap" w:sz="8" w:space="0" w:color="auto"/>
              <w:right w:val="single" w:sz="8" w:space="0" w:color="auto"/>
            </w:tcBorders>
          </w:tcPr>
          <w:p w:rsidR="00B75DC4" w:rsidRDefault="00B75DC4">
            <w:pPr>
              <w:pStyle w:val="ConsPlusNormal"/>
              <w:ind w:firstLine="540"/>
              <w:jc w:val="both"/>
            </w:pPr>
            <w:r>
              <w:t>18. В случае</w:t>
            </w:r>
            <w:proofErr w:type="gramStart"/>
            <w:r>
              <w:t>,</w:t>
            </w:r>
            <w:proofErr w:type="gramEnd"/>
            <w:r>
              <w:t xml:space="preserve"> если запрос предложений признается не состоявшимся в связи с тем, что до момента вскрытия конвертов с заявками на участие в запросе предложений и (или) открытия доступа к поданным в форме электронных документов заявкам на участие в запросе предложений подана только одна такая заявка, которая признана соответствующей требованиям настоящего Федерального закона и </w:t>
            </w:r>
            <w:r>
              <w:rPr>
                <w:strike/>
                <w:color w:val="FF0000"/>
              </w:rPr>
              <w:t>удовлетворяет потребности заказчика в товарах, работах, услугах</w:t>
            </w:r>
            <w:r>
              <w:t xml:space="preserve"> в соответствии с извещением о проведении запроса предложений, заказчик вправе осуществить закупку у единственного поставщика (подрядчика, исполнителя) в соответствии с </w:t>
            </w:r>
            <w:hyperlink r:id="rId216" w:tooltip="Федеральный закон от 05.04.2013 N 44-ФЗ (ред. от 02.07.2013) &quot;О контрактной системе в сфере закупок товаров, работ, услуг для обеспечения государственных и муниципальных нужд&quot;------------ Недействующая редакция{КонсультантПлюс}" w:history="1">
              <w:r>
                <w:rPr>
                  <w:color w:val="0000FF"/>
                  <w:u w:val="single"/>
                </w:rPr>
                <w:t>пунктом 25 части 1 статьи 93</w:t>
              </w:r>
            </w:hyperlink>
            <w:r>
              <w:t xml:space="preserve"> настоящего Федерального закона.</w:t>
            </w:r>
          </w:p>
        </w:tc>
        <w:tc>
          <w:tcPr>
            <w:tcW w:w="8635" w:type="dxa"/>
            <w:tcBorders>
              <w:left w:val="single" w:sz="8" w:space="0" w:color="auto"/>
              <w:bottom w:val="dashSmallGap" w:sz="8" w:space="0" w:color="auto"/>
              <w:right w:val="single" w:sz="8" w:space="0" w:color="auto"/>
            </w:tcBorders>
          </w:tcPr>
          <w:p w:rsidR="00B75DC4" w:rsidRDefault="00B75DC4">
            <w:pPr>
              <w:pStyle w:val="ConsPlusNormal"/>
              <w:ind w:firstLine="540"/>
              <w:jc w:val="both"/>
            </w:pPr>
            <w:r>
              <w:t>18. В случае</w:t>
            </w:r>
            <w:proofErr w:type="gramStart"/>
            <w:r>
              <w:t>,</w:t>
            </w:r>
            <w:proofErr w:type="gramEnd"/>
            <w:r>
              <w:t xml:space="preserve"> если запрос предложений признается не состоявшимся в связи с тем, что до момента вскрытия конвертов с заявками на участие в запросе предложений и (или) открытия доступа к поданным в форме электронных документов заявкам на участие в запросе предложений подана только одна такая заявка, которая признана соответствующей требованиям настоящего Федерального закона и </w:t>
            </w:r>
            <w:r>
              <w:rPr>
                <w:shd w:val="clear" w:color="auto" w:fill="C0C0C0"/>
              </w:rPr>
              <w:t>соответствует установленным заказчиком требованиям к товарам, работам, услугам</w:t>
            </w:r>
            <w:r>
              <w:t xml:space="preserve"> в соответствии с извещением о проведении запроса предложений, заказчик вправе осуществить закупку у единственного поставщика (подрядчика, исполнителя) в соответствии с </w:t>
            </w:r>
            <w:hyperlink r:id="rId217" w:tooltip="Федеральный закон от 05.04.2013 N 44-ФЗ (ред. от 28.12.2013) &quot;О контрактной системе в сфере закупок товаров, работ, услуг для обеспечения государственных и муниципальных нужд&quot;{КонсультантПлюс}" w:history="1">
              <w:r>
                <w:rPr>
                  <w:color w:val="0000FF"/>
                  <w:u w:val="single"/>
                </w:rPr>
                <w:t>пунктом 25 части 1 статьи 93</w:t>
              </w:r>
            </w:hyperlink>
            <w:r>
              <w:t xml:space="preserve"> настоящего Федерального закона.</w:t>
            </w:r>
          </w:p>
        </w:tc>
      </w:tr>
      <w:tr w:rsidR="00B75DC4" w:rsidTr="00675610">
        <w:trPr>
          <w:tblCellSpacing w:w="5" w:type="nil"/>
        </w:trPr>
        <w:tc>
          <w:tcPr>
            <w:tcW w:w="7100" w:type="dxa"/>
            <w:tcBorders>
              <w:left w:val="single" w:sz="8" w:space="0" w:color="auto"/>
              <w:bottom w:val="single" w:sz="8" w:space="0" w:color="auto"/>
              <w:right w:val="single" w:sz="8" w:space="0" w:color="auto"/>
            </w:tcBorders>
          </w:tcPr>
          <w:p w:rsidR="00B75DC4" w:rsidRDefault="00B75DC4">
            <w:pPr>
              <w:pStyle w:val="ConsPlusNormal"/>
              <w:ind w:firstLine="540"/>
              <w:jc w:val="both"/>
            </w:pPr>
            <w:r>
              <w:t>19. В случае</w:t>
            </w:r>
            <w:proofErr w:type="gramStart"/>
            <w:r>
              <w:t>,</w:t>
            </w:r>
            <w:proofErr w:type="gramEnd"/>
            <w:r>
              <w:t xml:space="preserve"> если запрос предложений признается не состоявшимся в связи с тем, что до момента вскрытия конвертов с заявками на участие в запросе предложений и (или) открытия доступа к поданным в форме электронных документов заявкам на участие в запросе предложений не подано ни одной такой заявки, заказчик вносит изменения в план-график (при необходимости также в план закупок) и снова осуществляет закупку.</w:t>
            </w:r>
          </w:p>
        </w:tc>
        <w:tc>
          <w:tcPr>
            <w:tcW w:w="8635" w:type="dxa"/>
            <w:tcBorders>
              <w:left w:val="single" w:sz="8" w:space="0" w:color="auto"/>
              <w:bottom w:val="single" w:sz="8" w:space="0" w:color="auto"/>
              <w:right w:val="single" w:sz="8" w:space="0" w:color="auto"/>
            </w:tcBorders>
          </w:tcPr>
          <w:p w:rsidR="00B75DC4" w:rsidRDefault="00B75DC4">
            <w:pPr>
              <w:pStyle w:val="ConsPlusNormal"/>
              <w:ind w:firstLine="540"/>
              <w:jc w:val="both"/>
            </w:pPr>
            <w:r>
              <w:t>19. В случае</w:t>
            </w:r>
            <w:proofErr w:type="gramStart"/>
            <w:r>
              <w:t>,</w:t>
            </w:r>
            <w:proofErr w:type="gramEnd"/>
            <w:r>
              <w:t xml:space="preserve"> если запрос предложений признается не состоявшимся в связи с тем, что до момента вскрытия конвертов с заявками на участие в запросе предложений и (или) открытия доступа к поданным в форме электронных документов заявкам на участие в запросе предложений не подано ни одной такой заявки, заказчик вносит изменения в план-график (при необходимости также в план закупок) и снова осуществляет закупку</w:t>
            </w:r>
            <w:r>
              <w:rPr>
                <w:shd w:val="clear" w:color="auto" w:fill="C0C0C0"/>
              </w:rPr>
              <w:t>, за исключением случая, предусмотренного пунктом 34 части 1 статьи 93 настоящего Федерального закона</w:t>
            </w:r>
            <w:r>
              <w:t>.</w:t>
            </w:r>
          </w:p>
        </w:tc>
      </w:tr>
      <w:tr w:rsidR="00B75DC4" w:rsidTr="00675610">
        <w:trPr>
          <w:tblCellSpacing w:w="5" w:type="nil"/>
        </w:trPr>
        <w:tc>
          <w:tcPr>
            <w:tcW w:w="7100" w:type="dxa"/>
            <w:tcBorders>
              <w:top w:val="single" w:sz="8" w:space="0" w:color="auto"/>
              <w:left w:val="single" w:sz="8" w:space="0" w:color="auto"/>
              <w:bottom w:val="single" w:sz="8" w:space="0" w:color="auto"/>
              <w:right w:val="single" w:sz="8" w:space="0" w:color="auto"/>
            </w:tcBorders>
          </w:tcPr>
          <w:p w:rsidR="00B75DC4" w:rsidRDefault="00B75DC4">
            <w:pPr>
              <w:pStyle w:val="ConsPlusNormal"/>
            </w:pPr>
            <w:r>
              <w:rPr>
                <w:b/>
                <w:bCs/>
              </w:rPr>
              <w:br/>
              <w:t>Глава 3. Осуществление закупок</w:t>
            </w:r>
          </w:p>
          <w:p w:rsidR="00B75DC4" w:rsidRDefault="00B75DC4">
            <w:pPr>
              <w:pStyle w:val="ConsPlusNormal"/>
              <w:ind w:left="240"/>
            </w:pPr>
            <w:r>
              <w:rPr>
                <w:b/>
                <w:bCs/>
              </w:rPr>
              <w:t>§ 5. Закрытые способы определения поставщиков (подрядчиков, исполнителей)</w:t>
            </w:r>
          </w:p>
          <w:p w:rsidR="00B75DC4" w:rsidRDefault="00B75DC4">
            <w:pPr>
              <w:pStyle w:val="ConsPlusNormal"/>
              <w:ind w:left="480"/>
            </w:pPr>
            <w:r>
              <w:rPr>
                <w:b/>
                <w:bCs/>
              </w:rPr>
              <w:t>Статья 84. Особенности применения закрытых способов определения поставщиков (подрядчиков, исполнителей)</w:t>
            </w:r>
            <w:r>
              <w:rPr>
                <w:b/>
                <w:bCs/>
              </w:rPr>
              <w:br/>
            </w:r>
          </w:p>
        </w:tc>
        <w:tc>
          <w:tcPr>
            <w:tcW w:w="8635" w:type="dxa"/>
            <w:tcBorders>
              <w:top w:val="single" w:sz="8" w:space="0" w:color="auto"/>
              <w:left w:val="single" w:sz="8" w:space="0" w:color="auto"/>
              <w:bottom w:val="single" w:sz="8" w:space="0" w:color="auto"/>
              <w:right w:val="single" w:sz="8" w:space="0" w:color="auto"/>
            </w:tcBorders>
          </w:tcPr>
          <w:p w:rsidR="00B75DC4" w:rsidRDefault="00B75DC4">
            <w:pPr>
              <w:pStyle w:val="ConsPlusNormal"/>
            </w:pPr>
            <w:r>
              <w:rPr>
                <w:b/>
                <w:bCs/>
              </w:rPr>
              <w:br/>
              <w:t>Глава 3. Осуществление закупок</w:t>
            </w:r>
          </w:p>
          <w:p w:rsidR="00B75DC4" w:rsidRDefault="00B75DC4">
            <w:pPr>
              <w:pStyle w:val="ConsPlusNormal"/>
              <w:ind w:left="240"/>
            </w:pPr>
            <w:r>
              <w:rPr>
                <w:b/>
                <w:bCs/>
              </w:rPr>
              <w:t>§ 5. Закрытые способы определения поставщиков (подрядчиков, исполнителей)</w:t>
            </w:r>
          </w:p>
          <w:p w:rsidR="00B75DC4" w:rsidRDefault="00B75DC4">
            <w:pPr>
              <w:pStyle w:val="ConsPlusNormal"/>
              <w:ind w:left="480"/>
            </w:pPr>
            <w:r>
              <w:rPr>
                <w:b/>
                <w:bCs/>
              </w:rPr>
              <w:t>Статья 84. Особенности применения закрытых способов определения поставщиков (подрядчиков, исполнителей)</w:t>
            </w:r>
            <w:r>
              <w:rPr>
                <w:b/>
                <w:bCs/>
              </w:rPr>
              <w:br/>
            </w:r>
          </w:p>
        </w:tc>
      </w:tr>
      <w:tr w:rsidR="00B75DC4" w:rsidTr="00675610">
        <w:trPr>
          <w:tblCellSpacing w:w="5" w:type="nil"/>
        </w:trPr>
        <w:tc>
          <w:tcPr>
            <w:tcW w:w="7100" w:type="dxa"/>
            <w:tcBorders>
              <w:top w:val="single" w:sz="8" w:space="0" w:color="auto"/>
              <w:left w:val="single" w:sz="8" w:space="0" w:color="auto"/>
              <w:bottom w:val="single" w:sz="8" w:space="0" w:color="auto"/>
              <w:right w:val="single" w:sz="8" w:space="0" w:color="auto"/>
            </w:tcBorders>
          </w:tcPr>
          <w:p w:rsidR="00B75DC4" w:rsidRDefault="00B75DC4">
            <w:pPr>
              <w:pStyle w:val="ConsPlusNormal"/>
              <w:jc w:val="center"/>
            </w:pPr>
            <w:r>
              <w:t>&lt;фрагмент не существовал&gt;</w:t>
            </w:r>
          </w:p>
        </w:tc>
        <w:tc>
          <w:tcPr>
            <w:tcW w:w="8635" w:type="dxa"/>
            <w:tcBorders>
              <w:top w:val="single" w:sz="8" w:space="0" w:color="auto"/>
              <w:left w:val="single" w:sz="8" w:space="0" w:color="auto"/>
              <w:bottom w:val="single" w:sz="8" w:space="0" w:color="auto"/>
              <w:right w:val="single" w:sz="8" w:space="0" w:color="auto"/>
            </w:tcBorders>
          </w:tcPr>
          <w:p w:rsidR="00B75DC4" w:rsidRDefault="00B75DC4">
            <w:pPr>
              <w:pStyle w:val="ConsPlusNormal"/>
              <w:ind w:firstLine="540"/>
              <w:jc w:val="both"/>
            </w:pPr>
            <w:r>
              <w:rPr>
                <w:shd w:val="clear" w:color="auto" w:fill="C0C0C0"/>
              </w:rPr>
              <w:t xml:space="preserve">4. Срок действия решения федерального органа исполнительной власти, уполномоченного Правительством Российской Федерации на осуществление согласования закрытых способов определения поставщиков (подрядчиков, исполнителей), не должен превышать девяносто календарных дней </w:t>
            </w:r>
            <w:proofErr w:type="gramStart"/>
            <w:r>
              <w:rPr>
                <w:shd w:val="clear" w:color="auto" w:fill="C0C0C0"/>
              </w:rPr>
              <w:t>с даты</w:t>
            </w:r>
            <w:proofErr w:type="gramEnd"/>
            <w:r>
              <w:rPr>
                <w:shd w:val="clear" w:color="auto" w:fill="C0C0C0"/>
              </w:rPr>
              <w:t xml:space="preserve"> его принятия до даты направления приглашений принять участие в закрытых способах определения поставщиков (подрядчиков, исполнителей).</w:t>
            </w:r>
          </w:p>
          <w:p w:rsidR="00B75DC4" w:rsidRDefault="00B75DC4">
            <w:pPr>
              <w:pStyle w:val="ConsPlusNormal"/>
              <w:jc w:val="both"/>
            </w:pPr>
            <w:r>
              <w:t xml:space="preserve">(часть 4 введена Федеральным </w:t>
            </w:r>
            <w:hyperlink r:id="rId218" w:tooltip="Федеральный закон от 28.12.2013 N 396-ФЗ &quot;О внесении изменений в отдельные законодательные акты Российской Федерации&quot;{КонсультантПлюс}" w:history="1">
              <w:r>
                <w:rPr>
                  <w:color w:val="0000FF"/>
                  <w:u w:val="single"/>
                </w:rPr>
                <w:t>законом</w:t>
              </w:r>
            </w:hyperlink>
            <w:r>
              <w:t xml:space="preserve"> от 28.12.2013 N 396-ФЗ)</w:t>
            </w:r>
          </w:p>
        </w:tc>
      </w:tr>
      <w:tr w:rsidR="00B75DC4" w:rsidTr="00675610">
        <w:trPr>
          <w:tblCellSpacing w:w="5" w:type="nil"/>
        </w:trPr>
        <w:tc>
          <w:tcPr>
            <w:tcW w:w="7100" w:type="dxa"/>
            <w:tcBorders>
              <w:top w:val="single" w:sz="8" w:space="0" w:color="auto"/>
              <w:left w:val="single" w:sz="8" w:space="0" w:color="auto"/>
              <w:bottom w:val="single" w:sz="8" w:space="0" w:color="auto"/>
              <w:right w:val="single" w:sz="8" w:space="0" w:color="auto"/>
            </w:tcBorders>
          </w:tcPr>
          <w:p w:rsidR="00B75DC4" w:rsidRDefault="00B75DC4">
            <w:pPr>
              <w:pStyle w:val="ConsPlusNormal"/>
            </w:pPr>
            <w:r>
              <w:rPr>
                <w:b/>
                <w:bCs/>
              </w:rPr>
              <w:br/>
              <w:t>Глава 3. Осуществление закупок</w:t>
            </w:r>
          </w:p>
          <w:p w:rsidR="00B75DC4" w:rsidRDefault="00B75DC4">
            <w:pPr>
              <w:pStyle w:val="ConsPlusNormal"/>
              <w:ind w:left="240"/>
            </w:pPr>
            <w:r>
              <w:rPr>
                <w:b/>
                <w:bCs/>
              </w:rPr>
              <w:t>§ 5. Закрытые способы определения поставщиков (подрядчиков, исполнителей)</w:t>
            </w:r>
          </w:p>
          <w:p w:rsidR="00B75DC4" w:rsidRDefault="00B75DC4">
            <w:pPr>
              <w:pStyle w:val="ConsPlusNormal"/>
              <w:ind w:left="480"/>
            </w:pPr>
            <w:r>
              <w:rPr>
                <w:b/>
                <w:bCs/>
              </w:rPr>
              <w:t>Статья 85. Особенности проведения закрытого конкурса, закрытого конкурса с ограниченным участием, закрытого двухэтапного конкурса</w:t>
            </w:r>
            <w:r>
              <w:rPr>
                <w:b/>
                <w:bCs/>
              </w:rPr>
              <w:br/>
            </w:r>
          </w:p>
        </w:tc>
        <w:tc>
          <w:tcPr>
            <w:tcW w:w="8635" w:type="dxa"/>
            <w:tcBorders>
              <w:top w:val="single" w:sz="8" w:space="0" w:color="auto"/>
              <w:left w:val="single" w:sz="8" w:space="0" w:color="auto"/>
              <w:bottom w:val="single" w:sz="8" w:space="0" w:color="auto"/>
              <w:right w:val="single" w:sz="8" w:space="0" w:color="auto"/>
            </w:tcBorders>
          </w:tcPr>
          <w:p w:rsidR="00B75DC4" w:rsidRDefault="00B75DC4">
            <w:pPr>
              <w:pStyle w:val="ConsPlusNormal"/>
            </w:pPr>
            <w:r>
              <w:rPr>
                <w:b/>
                <w:bCs/>
              </w:rPr>
              <w:br/>
              <w:t>Глава 3. Осуществление закупок</w:t>
            </w:r>
          </w:p>
          <w:p w:rsidR="00B75DC4" w:rsidRDefault="00B75DC4">
            <w:pPr>
              <w:pStyle w:val="ConsPlusNormal"/>
              <w:ind w:left="240"/>
            </w:pPr>
            <w:r>
              <w:rPr>
                <w:b/>
                <w:bCs/>
              </w:rPr>
              <w:t>§ 5. Закрытые способы определения поставщиков (подрядчиков, исполнителей)</w:t>
            </w:r>
          </w:p>
          <w:p w:rsidR="00B75DC4" w:rsidRDefault="00B75DC4">
            <w:pPr>
              <w:pStyle w:val="ConsPlusNormal"/>
              <w:ind w:left="480"/>
            </w:pPr>
            <w:r>
              <w:rPr>
                <w:b/>
                <w:bCs/>
              </w:rPr>
              <w:t>Статья 85. Особенности проведения закрытого конкурса, закрытого конкурса с ограниченным участием, закрытого двухэтапного конкурса</w:t>
            </w:r>
            <w:r>
              <w:rPr>
                <w:b/>
                <w:bCs/>
              </w:rPr>
              <w:br/>
            </w:r>
          </w:p>
        </w:tc>
      </w:tr>
      <w:tr w:rsidR="00B75DC4" w:rsidTr="00675610">
        <w:trPr>
          <w:tblCellSpacing w:w="5" w:type="nil"/>
        </w:trPr>
        <w:tc>
          <w:tcPr>
            <w:tcW w:w="7100" w:type="dxa"/>
            <w:tcBorders>
              <w:top w:val="single" w:sz="8" w:space="0" w:color="auto"/>
              <w:left w:val="single" w:sz="8" w:space="0" w:color="auto"/>
              <w:bottom w:val="single" w:sz="8" w:space="0" w:color="auto"/>
              <w:right w:val="single" w:sz="8" w:space="0" w:color="auto"/>
            </w:tcBorders>
          </w:tcPr>
          <w:p w:rsidR="00B75DC4" w:rsidRDefault="00B75DC4">
            <w:pPr>
              <w:pStyle w:val="ConsPlusNormal"/>
              <w:ind w:firstLine="540"/>
              <w:jc w:val="both"/>
            </w:pPr>
            <w:r>
              <w:t xml:space="preserve">13. Протокол рассмотрения и оценки заявок на участие в закрытом конкурсе с ограниченным участием составляется в </w:t>
            </w:r>
            <w:r>
              <w:rPr>
                <w:strike/>
                <w:color w:val="FF0000"/>
              </w:rPr>
              <w:t>трех</w:t>
            </w:r>
            <w:r>
              <w:t xml:space="preserve"> экземплярах и не позднее рабочего дня, следующего за датой подписания указанного протокола, направляется заказчиком в уполномоченный федеральный орган исполнительной власти. В тот же срок копии указанного протокола направляются заказчиком участникам такого конкурса, прошедшим </w:t>
            </w:r>
            <w:proofErr w:type="spellStart"/>
            <w:r>
              <w:t>предквалификационный</w:t>
            </w:r>
            <w:proofErr w:type="spellEnd"/>
            <w:r>
              <w:t xml:space="preserve"> отбор</w:t>
            </w:r>
            <w:r>
              <w:rPr>
                <w:strike/>
                <w:color w:val="FF0000"/>
              </w:rPr>
              <w:t>, с приглашением принять участие в закрытом конкурсе с ограниченным участием</w:t>
            </w:r>
            <w:r>
              <w:t>.</w:t>
            </w:r>
          </w:p>
        </w:tc>
        <w:tc>
          <w:tcPr>
            <w:tcW w:w="8635" w:type="dxa"/>
            <w:tcBorders>
              <w:top w:val="single" w:sz="8" w:space="0" w:color="auto"/>
              <w:left w:val="single" w:sz="8" w:space="0" w:color="auto"/>
              <w:bottom w:val="single" w:sz="8" w:space="0" w:color="auto"/>
              <w:right w:val="single" w:sz="8" w:space="0" w:color="auto"/>
            </w:tcBorders>
          </w:tcPr>
          <w:p w:rsidR="00B75DC4" w:rsidRDefault="00B75DC4">
            <w:pPr>
              <w:pStyle w:val="ConsPlusNormal"/>
              <w:ind w:firstLine="540"/>
              <w:jc w:val="both"/>
            </w:pPr>
            <w:r>
              <w:t xml:space="preserve">13. Протокол рассмотрения и оценки заявок на участие в закрытом конкурсе с ограниченным участием составляется в </w:t>
            </w:r>
            <w:r>
              <w:rPr>
                <w:shd w:val="clear" w:color="auto" w:fill="C0C0C0"/>
              </w:rPr>
              <w:t>двух</w:t>
            </w:r>
            <w:r>
              <w:t xml:space="preserve"> экземплярах и не позднее рабочего дня, следующего за датой подписания указанного протокола, направляется заказчиком в уполномоченный федеральный орган исполнительной власти. В тот же срок копии указанного протокола направляются заказчиком участникам такого конкурса, прошедшим </w:t>
            </w:r>
            <w:proofErr w:type="spellStart"/>
            <w:r>
              <w:t>предквалификационный</w:t>
            </w:r>
            <w:proofErr w:type="spellEnd"/>
            <w:r>
              <w:t xml:space="preserve"> отбор.</w:t>
            </w:r>
          </w:p>
        </w:tc>
      </w:tr>
      <w:tr w:rsidR="00B75DC4" w:rsidTr="00675610">
        <w:trPr>
          <w:tblCellSpacing w:w="5" w:type="nil"/>
        </w:trPr>
        <w:tc>
          <w:tcPr>
            <w:tcW w:w="7100" w:type="dxa"/>
            <w:tcBorders>
              <w:top w:val="single" w:sz="8" w:space="0" w:color="auto"/>
              <w:left w:val="single" w:sz="8" w:space="0" w:color="auto"/>
              <w:bottom w:val="single" w:sz="8" w:space="0" w:color="auto"/>
              <w:right w:val="single" w:sz="8" w:space="0" w:color="auto"/>
            </w:tcBorders>
          </w:tcPr>
          <w:p w:rsidR="00B75DC4" w:rsidRDefault="00B75DC4">
            <w:pPr>
              <w:pStyle w:val="ConsPlusNormal"/>
            </w:pPr>
            <w:r>
              <w:rPr>
                <w:b/>
                <w:bCs/>
              </w:rPr>
              <w:br/>
              <w:t>Глава 3. Осуществление закупок</w:t>
            </w:r>
          </w:p>
          <w:p w:rsidR="00B75DC4" w:rsidRDefault="00B75DC4">
            <w:pPr>
              <w:pStyle w:val="ConsPlusNormal"/>
              <w:ind w:left="240"/>
            </w:pPr>
            <w:r>
              <w:rPr>
                <w:b/>
                <w:bCs/>
              </w:rPr>
              <w:t>§ 5. Закрытые способы определения поставщиков (подрядчиков, исполнителей)</w:t>
            </w:r>
          </w:p>
          <w:p w:rsidR="00B75DC4" w:rsidRDefault="00B75DC4">
            <w:pPr>
              <w:pStyle w:val="ConsPlusNormal"/>
              <w:ind w:left="480"/>
            </w:pPr>
            <w:r>
              <w:rPr>
                <w:b/>
                <w:bCs/>
              </w:rPr>
              <w:t>Статья 86. Закрытый аукцион</w:t>
            </w:r>
            <w:r>
              <w:rPr>
                <w:b/>
                <w:bCs/>
              </w:rPr>
              <w:br/>
            </w:r>
          </w:p>
        </w:tc>
        <w:tc>
          <w:tcPr>
            <w:tcW w:w="8635" w:type="dxa"/>
            <w:tcBorders>
              <w:top w:val="single" w:sz="8" w:space="0" w:color="auto"/>
              <w:left w:val="single" w:sz="8" w:space="0" w:color="auto"/>
              <w:bottom w:val="single" w:sz="8" w:space="0" w:color="auto"/>
              <w:right w:val="single" w:sz="8" w:space="0" w:color="auto"/>
            </w:tcBorders>
          </w:tcPr>
          <w:p w:rsidR="00B75DC4" w:rsidRDefault="00B75DC4">
            <w:pPr>
              <w:pStyle w:val="ConsPlusNormal"/>
            </w:pPr>
            <w:r>
              <w:rPr>
                <w:b/>
                <w:bCs/>
              </w:rPr>
              <w:br/>
              <w:t>Глава 3. Осуществление закупок</w:t>
            </w:r>
          </w:p>
          <w:p w:rsidR="00B75DC4" w:rsidRDefault="00B75DC4">
            <w:pPr>
              <w:pStyle w:val="ConsPlusNormal"/>
              <w:ind w:left="240"/>
            </w:pPr>
            <w:r>
              <w:rPr>
                <w:b/>
                <w:bCs/>
              </w:rPr>
              <w:t>§ 5. Закрытые способы определения поставщиков (подрядчиков, исполнителей)</w:t>
            </w:r>
          </w:p>
          <w:p w:rsidR="00B75DC4" w:rsidRDefault="00B75DC4">
            <w:pPr>
              <w:pStyle w:val="ConsPlusNormal"/>
              <w:ind w:left="480"/>
            </w:pPr>
            <w:r>
              <w:rPr>
                <w:b/>
                <w:bCs/>
              </w:rPr>
              <w:t>Статья 86. Закрытый аукцион</w:t>
            </w:r>
            <w:r>
              <w:rPr>
                <w:b/>
                <w:bCs/>
              </w:rPr>
              <w:br/>
            </w:r>
          </w:p>
        </w:tc>
      </w:tr>
      <w:tr w:rsidR="00B75DC4" w:rsidTr="00675610">
        <w:trPr>
          <w:tblCellSpacing w:w="5" w:type="nil"/>
        </w:trPr>
        <w:tc>
          <w:tcPr>
            <w:tcW w:w="7100" w:type="dxa"/>
            <w:tcBorders>
              <w:top w:val="single" w:sz="8" w:space="0" w:color="auto"/>
              <w:left w:val="single" w:sz="8" w:space="0" w:color="auto"/>
              <w:bottom w:val="single" w:sz="8" w:space="0" w:color="auto"/>
              <w:right w:val="single" w:sz="8" w:space="0" w:color="auto"/>
            </w:tcBorders>
          </w:tcPr>
          <w:p w:rsidR="00B75DC4" w:rsidRDefault="00B75DC4">
            <w:pPr>
              <w:pStyle w:val="ConsPlusNormal"/>
              <w:ind w:firstLine="540"/>
              <w:jc w:val="both"/>
            </w:pPr>
            <w:r>
              <w:t xml:space="preserve">2. Не допускается взимание с участников закрытого аукциона платы за участие в закрытом аукционе </w:t>
            </w:r>
            <w:r>
              <w:rPr>
                <w:strike/>
                <w:color w:val="FF0000"/>
              </w:rPr>
              <w:t>и</w:t>
            </w:r>
            <w:r>
              <w:t xml:space="preserve"> платы за предоставление документации о закрытом аукционе.</w:t>
            </w:r>
          </w:p>
        </w:tc>
        <w:tc>
          <w:tcPr>
            <w:tcW w:w="8635" w:type="dxa"/>
            <w:tcBorders>
              <w:top w:val="single" w:sz="8" w:space="0" w:color="auto"/>
              <w:left w:val="single" w:sz="8" w:space="0" w:color="auto"/>
              <w:bottom w:val="single" w:sz="8" w:space="0" w:color="auto"/>
              <w:right w:val="single" w:sz="8" w:space="0" w:color="auto"/>
            </w:tcBorders>
          </w:tcPr>
          <w:p w:rsidR="00B75DC4" w:rsidRDefault="00B75DC4">
            <w:pPr>
              <w:pStyle w:val="ConsPlusNormal"/>
              <w:ind w:firstLine="540"/>
              <w:jc w:val="both"/>
            </w:pPr>
            <w:r>
              <w:t>2. Не допускается взимание с участников закрытого аукциона платы за участие в закрытом аукционе</w:t>
            </w:r>
            <w:r>
              <w:rPr>
                <w:shd w:val="clear" w:color="auto" w:fill="C0C0C0"/>
              </w:rPr>
              <w:t>, за исключением</w:t>
            </w:r>
            <w:r>
              <w:t xml:space="preserve"> платы за предоставление документации о закрытом аукционе </w:t>
            </w:r>
            <w:r>
              <w:rPr>
                <w:shd w:val="clear" w:color="auto" w:fill="C0C0C0"/>
              </w:rPr>
              <w:t xml:space="preserve">в соответствии с </w:t>
            </w:r>
            <w:hyperlink r:id="rId219" w:tooltip="Федеральный закон от 05.04.2013 N 44-ФЗ (ред. от 28.12.2013) &quot;О контрактной системе в сфере закупок товаров, работ, услуг для обеспечения государственных и муниципальных нужд&quot;{КонсультантПлюс}" w:history="1">
              <w:r>
                <w:rPr>
                  <w:color w:val="0000FF"/>
                  <w:u w:val="single"/>
                  <w:shd w:val="clear" w:color="auto" w:fill="C0C0C0"/>
                </w:rPr>
                <w:t>частью 4</w:t>
              </w:r>
            </w:hyperlink>
            <w:r>
              <w:rPr>
                <w:shd w:val="clear" w:color="auto" w:fill="C0C0C0"/>
              </w:rPr>
              <w:t xml:space="preserve"> настоящей статьи</w:t>
            </w:r>
            <w:r>
              <w:t>.</w:t>
            </w:r>
          </w:p>
        </w:tc>
      </w:tr>
      <w:tr w:rsidR="00B75DC4" w:rsidTr="00675610">
        <w:trPr>
          <w:tblCellSpacing w:w="5" w:type="nil"/>
        </w:trPr>
        <w:tc>
          <w:tcPr>
            <w:tcW w:w="7100" w:type="dxa"/>
            <w:tcBorders>
              <w:top w:val="single" w:sz="8" w:space="0" w:color="auto"/>
              <w:left w:val="single" w:sz="8" w:space="0" w:color="auto"/>
              <w:bottom w:val="single" w:sz="8" w:space="0" w:color="auto"/>
              <w:right w:val="single" w:sz="8" w:space="0" w:color="auto"/>
            </w:tcBorders>
          </w:tcPr>
          <w:p w:rsidR="00B75DC4" w:rsidRDefault="00B75DC4">
            <w:pPr>
              <w:pStyle w:val="ConsPlusNormal"/>
            </w:pPr>
            <w:r>
              <w:rPr>
                <w:b/>
                <w:bCs/>
              </w:rPr>
              <w:br/>
              <w:t>Глава 3. Осуществление закупок</w:t>
            </w:r>
          </w:p>
          <w:p w:rsidR="00B75DC4" w:rsidRDefault="00B75DC4">
            <w:pPr>
              <w:pStyle w:val="ConsPlusNormal"/>
              <w:ind w:left="240"/>
            </w:pPr>
            <w:r>
              <w:rPr>
                <w:b/>
                <w:bCs/>
              </w:rPr>
              <w:t>§ 6. Осуществление закупки у единственного поставщика (подрядчика, исполнителя)</w:t>
            </w:r>
          </w:p>
          <w:p w:rsidR="00B75DC4" w:rsidRDefault="00B75DC4">
            <w:pPr>
              <w:pStyle w:val="ConsPlusNormal"/>
              <w:ind w:left="480"/>
            </w:pPr>
            <w:r>
              <w:rPr>
                <w:b/>
                <w:bCs/>
              </w:rPr>
              <w:t>Статья 93. Осуществление закупки у единственного поставщика (подрядчика, исполнителя)</w:t>
            </w:r>
            <w:r>
              <w:rPr>
                <w:b/>
                <w:bCs/>
              </w:rPr>
              <w:br/>
            </w:r>
          </w:p>
        </w:tc>
        <w:tc>
          <w:tcPr>
            <w:tcW w:w="8635" w:type="dxa"/>
            <w:tcBorders>
              <w:top w:val="single" w:sz="8" w:space="0" w:color="auto"/>
              <w:left w:val="single" w:sz="8" w:space="0" w:color="auto"/>
              <w:bottom w:val="single" w:sz="8" w:space="0" w:color="auto"/>
              <w:right w:val="single" w:sz="8" w:space="0" w:color="auto"/>
            </w:tcBorders>
          </w:tcPr>
          <w:p w:rsidR="00B75DC4" w:rsidRDefault="00B75DC4">
            <w:pPr>
              <w:pStyle w:val="ConsPlusNormal"/>
            </w:pPr>
            <w:r>
              <w:rPr>
                <w:b/>
                <w:bCs/>
              </w:rPr>
              <w:br/>
              <w:t>Глава 3. Осуществление закупок</w:t>
            </w:r>
          </w:p>
          <w:p w:rsidR="00B75DC4" w:rsidRDefault="00B75DC4">
            <w:pPr>
              <w:pStyle w:val="ConsPlusNormal"/>
              <w:ind w:left="240"/>
            </w:pPr>
            <w:r>
              <w:rPr>
                <w:b/>
                <w:bCs/>
              </w:rPr>
              <w:t>§ 6. Осуществление закупки у единственного поставщика (подрядчика, исполнителя)</w:t>
            </w:r>
          </w:p>
          <w:p w:rsidR="00B75DC4" w:rsidRDefault="00B75DC4">
            <w:pPr>
              <w:pStyle w:val="ConsPlusNormal"/>
              <w:ind w:left="480"/>
            </w:pPr>
            <w:r>
              <w:rPr>
                <w:b/>
                <w:bCs/>
              </w:rPr>
              <w:t>Статья 93. Осуществление закупки у единственного поставщика (подрядчика, исполнителя)</w:t>
            </w:r>
            <w:r>
              <w:rPr>
                <w:b/>
                <w:bCs/>
              </w:rPr>
              <w:br/>
            </w:r>
          </w:p>
        </w:tc>
      </w:tr>
      <w:tr w:rsidR="00B75DC4" w:rsidTr="00675610">
        <w:trPr>
          <w:tblCellSpacing w:w="5" w:type="nil"/>
        </w:trPr>
        <w:tc>
          <w:tcPr>
            <w:tcW w:w="7100" w:type="dxa"/>
            <w:tcBorders>
              <w:top w:val="single" w:sz="8" w:space="0" w:color="auto"/>
              <w:left w:val="single" w:sz="8" w:space="0" w:color="auto"/>
              <w:bottom w:val="dashSmallGap" w:sz="8" w:space="0" w:color="auto"/>
              <w:right w:val="single" w:sz="8" w:space="0" w:color="auto"/>
            </w:tcBorders>
          </w:tcPr>
          <w:p w:rsidR="00B75DC4" w:rsidRDefault="00B75DC4">
            <w:pPr>
              <w:pStyle w:val="ConsPlusNormal"/>
              <w:ind w:firstLine="540"/>
              <w:jc w:val="both"/>
            </w:pPr>
            <w:r>
              <w:t xml:space="preserve">2) осуществление закупки для государственных нужд у единственного поставщика (подрядчика, исполнителя), определенного указом или распоряжением Президента Российской Федерации, либо в случаях, установленных поручениями Президента Российской Федерации, у поставщика (подрядчика, исполнителя), определенного постановлением или распоряжением Правительства Российской Федерации. В </w:t>
            </w:r>
            <w:r>
              <w:rPr>
                <w:strike/>
                <w:color w:val="FF0000"/>
              </w:rPr>
              <w:t>указанных</w:t>
            </w:r>
            <w:r>
              <w:t xml:space="preserve"> правовых актах </w:t>
            </w:r>
            <w:r>
              <w:rPr>
                <w:strike/>
                <w:color w:val="FF0000"/>
              </w:rPr>
              <w:t>устанавливаются</w:t>
            </w:r>
            <w:r>
              <w:t xml:space="preserve"> предмет контракта, предельный срок, на который </w:t>
            </w:r>
            <w:r>
              <w:rPr>
                <w:strike/>
                <w:color w:val="FF0000"/>
              </w:rPr>
              <w:t>может быть заключен</w:t>
            </w:r>
            <w:r>
              <w:t xml:space="preserve"> контракт. </w:t>
            </w:r>
            <w:proofErr w:type="gramStart"/>
            <w:r>
              <w:t xml:space="preserve">При подготовке проектов указанных правовых актов к таким проектам прилагается обоснование цены контракта в соответствии с положениями </w:t>
            </w:r>
            <w:hyperlink r:id="rId220" w:tooltip="Федеральный закон от 05.04.2013 N 44-ФЗ (ред. от 02.07.2013) &quot;О контрактной системе в сфере закупок товаров, работ, услуг для обеспечения государственных и муниципальных нужд&quot;------------ Недействующая редакция{КонсультантПлюс}" w:history="1">
              <w:r>
                <w:rPr>
                  <w:color w:val="0000FF"/>
                  <w:u w:val="single"/>
                </w:rPr>
                <w:t>статьи 22</w:t>
              </w:r>
            </w:hyperlink>
            <w:r>
              <w:t xml:space="preserve"> настоящего Федерального закона;</w:t>
            </w:r>
            <w:proofErr w:type="gramEnd"/>
          </w:p>
        </w:tc>
        <w:tc>
          <w:tcPr>
            <w:tcW w:w="8635" w:type="dxa"/>
            <w:tcBorders>
              <w:top w:val="single" w:sz="8" w:space="0" w:color="auto"/>
              <w:left w:val="single" w:sz="8" w:space="0" w:color="auto"/>
              <w:bottom w:val="dashSmallGap" w:sz="8" w:space="0" w:color="auto"/>
              <w:right w:val="single" w:sz="8" w:space="0" w:color="auto"/>
            </w:tcBorders>
          </w:tcPr>
          <w:p w:rsidR="00B75DC4" w:rsidRDefault="00B75DC4">
            <w:pPr>
              <w:pStyle w:val="ConsPlusNormal"/>
              <w:ind w:firstLine="540"/>
              <w:jc w:val="both"/>
            </w:pPr>
            <w:r>
              <w:t xml:space="preserve">2) осуществление закупки для государственных нужд у единственного поставщика (подрядчика, исполнителя), определенного указом или распоряжением Президента Российской Федерации, либо в случаях, установленных поручениями Президента Российской Федерации, у поставщика (подрядчика, исполнителя), определенного постановлением или распоряжением Правительства Российской Федерации. В </w:t>
            </w:r>
            <w:r>
              <w:rPr>
                <w:shd w:val="clear" w:color="auto" w:fill="C0C0C0"/>
              </w:rPr>
              <w:t>таких</w:t>
            </w:r>
            <w:r>
              <w:t xml:space="preserve"> правовых актах </w:t>
            </w:r>
            <w:r>
              <w:rPr>
                <w:shd w:val="clear" w:color="auto" w:fill="C0C0C0"/>
              </w:rPr>
              <w:t>указываются</w:t>
            </w:r>
            <w:r>
              <w:t xml:space="preserve"> предмет контракта, </w:t>
            </w:r>
            <w:r>
              <w:rPr>
                <w:shd w:val="clear" w:color="auto" w:fill="C0C0C0"/>
              </w:rPr>
              <w:t>а также может быть указан</w:t>
            </w:r>
            <w:r>
              <w:t xml:space="preserve"> предельный срок, на который </w:t>
            </w:r>
            <w:r>
              <w:rPr>
                <w:shd w:val="clear" w:color="auto" w:fill="C0C0C0"/>
              </w:rPr>
              <w:t>заключается</w:t>
            </w:r>
            <w:r>
              <w:t xml:space="preserve"> контракт</w:t>
            </w:r>
            <w:r>
              <w:rPr>
                <w:shd w:val="clear" w:color="auto" w:fill="C0C0C0"/>
              </w:rPr>
              <w:t>, и определена обязанность заказчика установить требование обеспечения исполнения контракта</w:t>
            </w:r>
            <w:r>
              <w:t xml:space="preserve">. При подготовке проектов указанных правовых актов к таким проектам прилагается обоснование цены контракта в соответствии с положениями </w:t>
            </w:r>
            <w:hyperlink r:id="rId221" w:tooltip="Федеральный закон от 05.04.2013 N 44-ФЗ (ред. от 28.12.2013) &quot;О контрактной системе в сфере закупок товаров, работ, услуг для обеспечения государственных и муниципальных нужд&quot;{КонсультантПлюс}" w:history="1">
              <w:r>
                <w:rPr>
                  <w:color w:val="0000FF"/>
                  <w:u w:val="single"/>
                </w:rPr>
                <w:t>статьи 22</w:t>
              </w:r>
            </w:hyperlink>
            <w:r>
              <w:t xml:space="preserve"> настоящего Федерального закона;</w:t>
            </w:r>
          </w:p>
        </w:tc>
      </w:tr>
      <w:tr w:rsidR="00B75DC4" w:rsidTr="00675610">
        <w:trPr>
          <w:tblCellSpacing w:w="5" w:type="nil"/>
        </w:trPr>
        <w:tc>
          <w:tcPr>
            <w:tcW w:w="7100" w:type="dxa"/>
            <w:tcBorders>
              <w:left w:val="single" w:sz="8" w:space="0" w:color="auto"/>
              <w:bottom w:val="dashSmallGap" w:sz="8" w:space="0" w:color="auto"/>
              <w:right w:val="single" w:sz="8" w:space="0" w:color="auto"/>
            </w:tcBorders>
          </w:tcPr>
          <w:p w:rsidR="00B75DC4" w:rsidRDefault="00B75DC4">
            <w:pPr>
              <w:pStyle w:val="ConsPlusNormal"/>
              <w:ind w:firstLine="540"/>
              <w:jc w:val="both"/>
            </w:pPr>
            <w:r>
              <w:t xml:space="preserve">5) осуществление закупки товара, работы или услуги </w:t>
            </w:r>
            <w:r>
              <w:rPr>
                <w:strike/>
                <w:color w:val="FF0000"/>
              </w:rPr>
              <w:t>государственным или муниципальным образовательным учреждением,</w:t>
            </w:r>
            <w:r>
              <w:t xml:space="preserve"> государственным или муниципальным учреждением культуры, уставными </w:t>
            </w:r>
            <w:proofErr w:type="gramStart"/>
            <w:r>
              <w:t>целями</w:t>
            </w:r>
            <w:proofErr w:type="gramEnd"/>
            <w:r>
              <w:t xml:space="preserve"> деятельности </w:t>
            </w:r>
            <w:r>
              <w:rPr>
                <w:strike/>
                <w:color w:val="FF0000"/>
              </w:rPr>
              <w:t>которых</w:t>
            </w:r>
            <w:r>
              <w:t xml:space="preserve"> являются сохранение, использование и популяризация объектов культурного наследия, а также иным государственным или муниципальным учреждением (зоопарк, планетарий, парк культуры и отдыха, заповедник, ботанический сад, национальный парк, природный парк, ландшафтный парк, театр, учреждение, осуществляющее концертную деятельность, телерадиовещательное учреждение, цирк, музей, дом культуры, дворец культуры, клуб, библиотека, архив) </w:t>
            </w:r>
            <w:r>
              <w:rPr>
                <w:strike/>
                <w:color w:val="FF0000"/>
              </w:rPr>
              <w:t>на</w:t>
            </w:r>
            <w:r>
              <w:t xml:space="preserve"> сумму, не превышающую четырехсот тысяч рублей. При этом совокупный годовой объем закупок, который заказчик вправе осуществить на основании настоящего пункта, не превышает пятьдесят процентов размера средств, предусмотренных на осуществление всех закупок заказчика в соответствии с планом-графиком, и составляет не более чем двадцать миллионов рублей в год;</w:t>
            </w:r>
          </w:p>
        </w:tc>
        <w:tc>
          <w:tcPr>
            <w:tcW w:w="8635" w:type="dxa"/>
            <w:tcBorders>
              <w:left w:val="single" w:sz="8" w:space="0" w:color="auto"/>
              <w:bottom w:val="dashSmallGap" w:sz="8" w:space="0" w:color="auto"/>
              <w:right w:val="single" w:sz="8" w:space="0" w:color="auto"/>
            </w:tcBorders>
          </w:tcPr>
          <w:p w:rsidR="00B75DC4" w:rsidRDefault="00B75DC4">
            <w:pPr>
              <w:pStyle w:val="ConsPlusNormal"/>
              <w:ind w:firstLine="540"/>
              <w:jc w:val="both"/>
            </w:pPr>
            <w:proofErr w:type="gramStart"/>
            <w:r>
              <w:t xml:space="preserve">5) осуществление закупки товара, работы или услуги государственным или муниципальным учреждением культуры, уставными целями деятельности </w:t>
            </w:r>
            <w:r>
              <w:rPr>
                <w:shd w:val="clear" w:color="auto" w:fill="C0C0C0"/>
              </w:rPr>
              <w:t>которого</w:t>
            </w:r>
            <w:r>
              <w:t xml:space="preserve"> являются сохранение, использование и популяризация объектов культурного наследия, а также иным государственным или муниципальным учреждением (зоопарк, планетарий, парк культуры и отдыха, заповедник, ботанический сад, национальный парк, природный парк, ландшафтный парк, театр, учреждение, осуществляющее концертную деятельность, телерадиовещательное учреждение, цирк, музей, дом культуры, дворец культуры, клуб</w:t>
            </w:r>
            <w:proofErr w:type="gramEnd"/>
            <w:r>
              <w:t>, библиотека, архив)</w:t>
            </w:r>
            <w:r>
              <w:rPr>
                <w:shd w:val="clear" w:color="auto" w:fill="C0C0C0"/>
              </w:rPr>
              <w:t>, государственной или муниципальной образовательной организацией на</w:t>
            </w:r>
            <w:r>
              <w:t xml:space="preserve"> сумму, не превышающую четырехсот тысяч рублей. При этом совокупный годовой объем закупок, который заказчик вправе осуществить на основании настоящего пункта, не превышает пятьдесят процентов размера средств, предусмотренных на осуществление всех закупок заказчика в соответствии с планом-графиком, и составляет не более чем двадцать миллионов рублей в год;</w:t>
            </w:r>
          </w:p>
        </w:tc>
      </w:tr>
      <w:tr w:rsidR="00B75DC4" w:rsidTr="00675610">
        <w:trPr>
          <w:tblCellSpacing w:w="5" w:type="nil"/>
        </w:trPr>
        <w:tc>
          <w:tcPr>
            <w:tcW w:w="7100" w:type="dxa"/>
            <w:tcBorders>
              <w:left w:val="single" w:sz="8" w:space="0" w:color="auto"/>
              <w:bottom w:val="dashSmallGap" w:sz="8" w:space="0" w:color="auto"/>
              <w:right w:val="single" w:sz="8" w:space="0" w:color="auto"/>
            </w:tcBorders>
          </w:tcPr>
          <w:p w:rsidR="00B75DC4" w:rsidRDefault="00B75DC4">
            <w:pPr>
              <w:pStyle w:val="ConsPlusNormal"/>
              <w:ind w:firstLine="540"/>
              <w:jc w:val="both"/>
            </w:pPr>
            <w:proofErr w:type="gramStart"/>
            <w:r>
              <w:t xml:space="preserve">6) </w:t>
            </w:r>
            <w:r>
              <w:rPr>
                <w:strike/>
                <w:color w:val="FF0000"/>
              </w:rPr>
              <w:t>возникновение потребности в работе</w:t>
            </w:r>
            <w:r>
              <w:t xml:space="preserve"> или </w:t>
            </w:r>
            <w:r>
              <w:rPr>
                <w:strike/>
                <w:color w:val="FF0000"/>
              </w:rPr>
              <w:t>услуге</w:t>
            </w:r>
            <w:r>
              <w:t>,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 соответствующего субъекта Российской Федерации;</w:t>
            </w:r>
            <w:proofErr w:type="gramEnd"/>
          </w:p>
        </w:tc>
        <w:tc>
          <w:tcPr>
            <w:tcW w:w="8635" w:type="dxa"/>
            <w:tcBorders>
              <w:left w:val="single" w:sz="8" w:space="0" w:color="auto"/>
              <w:bottom w:val="dashSmallGap" w:sz="8" w:space="0" w:color="auto"/>
              <w:right w:val="single" w:sz="8" w:space="0" w:color="auto"/>
            </w:tcBorders>
          </w:tcPr>
          <w:p w:rsidR="00B75DC4" w:rsidRDefault="00B75DC4">
            <w:pPr>
              <w:pStyle w:val="ConsPlusNormal"/>
              <w:ind w:firstLine="540"/>
              <w:jc w:val="both"/>
            </w:pPr>
            <w:proofErr w:type="gramStart"/>
            <w:r>
              <w:t xml:space="preserve">6) </w:t>
            </w:r>
            <w:r>
              <w:rPr>
                <w:shd w:val="clear" w:color="auto" w:fill="C0C0C0"/>
              </w:rPr>
              <w:t>закупка работы</w:t>
            </w:r>
            <w:r>
              <w:t xml:space="preserve"> или </w:t>
            </w:r>
            <w:r>
              <w:rPr>
                <w:shd w:val="clear" w:color="auto" w:fill="C0C0C0"/>
              </w:rPr>
              <w:t>услуги</w:t>
            </w:r>
            <w:r>
              <w:t>,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 соответствующего субъекта Российской Федерации;</w:t>
            </w:r>
            <w:proofErr w:type="gramEnd"/>
          </w:p>
        </w:tc>
      </w:tr>
      <w:tr w:rsidR="00B75DC4" w:rsidTr="00675610">
        <w:trPr>
          <w:tblCellSpacing w:w="5" w:type="nil"/>
        </w:trPr>
        <w:tc>
          <w:tcPr>
            <w:tcW w:w="7100" w:type="dxa"/>
            <w:tcBorders>
              <w:left w:val="single" w:sz="8" w:space="0" w:color="auto"/>
              <w:bottom w:val="dashSmallGap" w:sz="8" w:space="0" w:color="auto"/>
              <w:right w:val="single" w:sz="8" w:space="0" w:color="auto"/>
            </w:tcBorders>
          </w:tcPr>
          <w:p w:rsidR="00B75DC4" w:rsidRDefault="00B75DC4">
            <w:pPr>
              <w:pStyle w:val="ConsPlusNormal"/>
              <w:ind w:firstLine="540"/>
              <w:jc w:val="both"/>
            </w:pPr>
            <w:proofErr w:type="gramStart"/>
            <w:r>
              <w:t xml:space="preserve">9) </w:t>
            </w:r>
            <w:r>
              <w:rPr>
                <w:strike/>
                <w:color w:val="FF0000"/>
              </w:rPr>
              <w:t>возникновение потребности в</w:t>
            </w:r>
            <w:r>
              <w:t xml:space="preserve"> определенных </w:t>
            </w:r>
            <w:r>
              <w:rPr>
                <w:strike/>
                <w:color w:val="FF0000"/>
              </w:rPr>
              <w:t>товарах</w:t>
            </w:r>
            <w:r>
              <w:t xml:space="preserve">, </w:t>
            </w:r>
            <w:r>
              <w:rPr>
                <w:strike/>
                <w:color w:val="FF0000"/>
              </w:rPr>
              <w:t>работах</w:t>
            </w:r>
            <w:r>
              <w:t xml:space="preserve">, </w:t>
            </w:r>
            <w:r>
              <w:rPr>
                <w:strike/>
                <w:color w:val="FF0000"/>
              </w:rPr>
              <w:t>услугах</w:t>
            </w:r>
            <w:r>
              <w:t xml:space="preserve"> вследствие аварии, иных чрезвычайных ситуаций природного или техногенного характера, непреодолимой силы, </w:t>
            </w:r>
            <w:r>
              <w:rPr>
                <w:strike/>
                <w:color w:val="FF0000"/>
              </w:rPr>
              <w:t>возникновение</w:t>
            </w:r>
            <w:r>
              <w:t xml:space="preserve"> необходимости </w:t>
            </w:r>
            <w:r>
              <w:rPr>
                <w:strike/>
                <w:color w:val="FF0000"/>
              </w:rPr>
              <w:t>срочного медицинского вмешательства</w:t>
            </w:r>
            <w:r>
              <w:t xml:space="preserve"> (при условии, что такие товары, работы, услуги не включены в утвержденный Правительством Российской Федерации </w:t>
            </w:r>
            <w:hyperlink r:id="rId222" w:tooltip="Распоряжение Правительства РФ от 30.09.2013 N 1765-р &lt;Об утверждении перечня товаров, работ и услуг, необходимых для оказания гуманитарной помощи либо ликвидации последствий чрезвычайных ситуаций природного или техногенного характера&gt;{КонсультантПлюс}" w:history="1">
              <w:r>
                <w:rPr>
                  <w:color w:val="0000FF"/>
                  <w:u w:val="single"/>
                </w:rPr>
                <w:t>перечень</w:t>
              </w:r>
            </w:hyperlink>
            <w:r>
              <w:t xml:space="preserve"> товаров, работ, услуг, необходимых для оказания гуманитарной помощи либо ликвидации последствий чрезвычайных ситуаций природного или техногенного характера) и применение иных способов</w:t>
            </w:r>
            <w:proofErr w:type="gramEnd"/>
            <w:r>
              <w:t xml:space="preserve"> определения поставщика (подрядчика, исполнителя), требующих затрат времени, нецелесообразно. Заказчик вправе заключить в соответствии с настоящим пунктом контракт на поставку товара, выполнение работы или оказание услуги соответственно в количестве, объеме, которые необходимы для ликвидации последствий, возникших вследствие аварии, иных чрезвычайных ситуаций природного или техногенного характера, непреодолимой силы, либо для </w:t>
            </w:r>
            <w:r>
              <w:rPr>
                <w:strike/>
                <w:color w:val="FF0000"/>
              </w:rPr>
              <w:t>срочного медицинского вмешательства;</w:t>
            </w:r>
          </w:p>
        </w:tc>
        <w:tc>
          <w:tcPr>
            <w:tcW w:w="8635" w:type="dxa"/>
            <w:tcBorders>
              <w:left w:val="single" w:sz="8" w:space="0" w:color="auto"/>
              <w:bottom w:val="dashSmallGap" w:sz="8" w:space="0" w:color="auto"/>
              <w:right w:val="single" w:sz="8" w:space="0" w:color="auto"/>
            </w:tcBorders>
          </w:tcPr>
          <w:p w:rsidR="00B75DC4" w:rsidRDefault="00B75DC4">
            <w:pPr>
              <w:pStyle w:val="ConsPlusNormal"/>
              <w:ind w:firstLine="540"/>
              <w:jc w:val="both"/>
            </w:pPr>
            <w:proofErr w:type="gramStart"/>
            <w:r>
              <w:t xml:space="preserve">9) </w:t>
            </w:r>
            <w:r>
              <w:rPr>
                <w:shd w:val="clear" w:color="auto" w:fill="C0C0C0"/>
              </w:rPr>
              <w:t>закупки</w:t>
            </w:r>
            <w:r>
              <w:t xml:space="preserve"> определенных </w:t>
            </w:r>
            <w:r>
              <w:rPr>
                <w:shd w:val="clear" w:color="auto" w:fill="C0C0C0"/>
              </w:rPr>
              <w:t>товаров</w:t>
            </w:r>
            <w:r>
              <w:t xml:space="preserve">, </w:t>
            </w:r>
            <w:r>
              <w:rPr>
                <w:shd w:val="clear" w:color="auto" w:fill="C0C0C0"/>
              </w:rPr>
              <w:t>работ</w:t>
            </w:r>
            <w:r>
              <w:t xml:space="preserve">, </w:t>
            </w:r>
            <w:r>
              <w:rPr>
                <w:shd w:val="clear" w:color="auto" w:fill="C0C0C0"/>
              </w:rPr>
              <w:t>услуг</w:t>
            </w:r>
            <w:r>
              <w:t xml:space="preserve"> вследствие аварии, иных чрезвычайных ситуаций природного или техногенного характера, непреодолимой силы, </w:t>
            </w:r>
            <w:r>
              <w:rPr>
                <w:shd w:val="clear" w:color="auto" w:fill="C0C0C0"/>
              </w:rPr>
              <w:t>в случае возникновения</w:t>
            </w:r>
            <w:r>
              <w:t xml:space="preserve"> необходимости </w:t>
            </w:r>
            <w:r>
              <w:rPr>
                <w:shd w:val="clear" w:color="auto" w:fill="C0C0C0"/>
              </w:rPr>
              <w:t>в оказании медицинской помощи в экстренной форме либо в оказании медицинской помощи в неотложной форме, в том числе при заключении федеральным органом исполнительной власти контракта с иностранной организацией на лечение гражданина Российской Федерации за пределами территории Российской Федерации</w:t>
            </w:r>
            <w:r>
              <w:t xml:space="preserve"> (при</w:t>
            </w:r>
            <w:proofErr w:type="gramEnd"/>
            <w:r>
              <w:t xml:space="preserve"> </w:t>
            </w:r>
            <w:proofErr w:type="gramStart"/>
            <w:r>
              <w:t xml:space="preserve">условии, что такие товары, работы, услуги не включены в утвержденный Правительством Российской Федерации </w:t>
            </w:r>
            <w:hyperlink r:id="rId223" w:tooltip="Распоряжение Правительства РФ от 30.09.2013 N 1765-р &lt;Об утверждении перечня товаров, работ и услуг, необходимых для оказания гуманитарной помощи либо ликвидации последствий чрезвычайных ситуаций природного или техногенного характера&gt;{КонсультантПлюс}" w:history="1">
              <w:r>
                <w:rPr>
                  <w:color w:val="0000FF"/>
                  <w:u w:val="single"/>
                </w:rPr>
                <w:t>перечень</w:t>
              </w:r>
            </w:hyperlink>
            <w:r>
              <w:t xml:space="preserve"> товаров, работ, услуг, необходимых для оказания гуманитарной помощи либо ликвидации последствий чрезвычайных ситуаций природного или техногенного характера) и применение иных способов определения поставщика (подрядчика, исполнителя), требующих затрат времени, нецелесообразно.</w:t>
            </w:r>
            <w:proofErr w:type="gramEnd"/>
            <w:r>
              <w:t xml:space="preserve"> Заказчик вправе заключить в соответствии с настоящим пунктом контракт на поставку товара, выполнение работы или оказание услуги соответственно в количестве, объеме, которые необходимы для ликвидации последствий, возникших вследствие аварии, иных чрезвычайных ситуаций природного или техногенного характера, непреодолимой силы, либо для </w:t>
            </w:r>
            <w:r>
              <w:rPr>
                <w:shd w:val="clear" w:color="auto" w:fill="C0C0C0"/>
              </w:rPr>
              <w:t>оказания медицинской помощи в экстренной форме или неотложной форме;</w:t>
            </w:r>
          </w:p>
        </w:tc>
      </w:tr>
      <w:tr w:rsidR="00B75DC4" w:rsidTr="00675610">
        <w:trPr>
          <w:tblCellSpacing w:w="5" w:type="nil"/>
        </w:trPr>
        <w:tc>
          <w:tcPr>
            <w:tcW w:w="7100" w:type="dxa"/>
            <w:tcBorders>
              <w:left w:val="single" w:sz="8" w:space="0" w:color="auto"/>
              <w:bottom w:val="dashSmallGap" w:sz="8" w:space="0" w:color="auto"/>
              <w:right w:val="single" w:sz="8" w:space="0" w:color="auto"/>
            </w:tcBorders>
          </w:tcPr>
          <w:p w:rsidR="00B75DC4" w:rsidRDefault="00B75DC4">
            <w:pPr>
              <w:pStyle w:val="ConsPlusNormal"/>
              <w:ind w:firstLine="540"/>
              <w:jc w:val="both"/>
            </w:pPr>
            <w:proofErr w:type="gramStart"/>
            <w:r>
              <w:t xml:space="preserve">25) признание несостоявшимися открытого конкурса, конкурса с ограниченным участием, двухэтапного конкурса, повторного конкурса, электронного аукциона, запроса котировок, запроса предложений и принятие заказчиком в соответствии с </w:t>
            </w:r>
            <w:hyperlink r:id="rId224" w:tooltip="Федеральный закон от 05.04.2013 N 44-ФЗ (ред. от 02.07.2013) &quot;О контрактной системе в сфере закупок товаров, работ, услуг для обеспечения государственных и муниципальных нужд&quot;------------ Недействующая редакция{КонсультантПлюс}" w:history="1">
              <w:r>
                <w:rPr>
                  <w:color w:val="0000FF"/>
                  <w:u w:val="single"/>
                </w:rPr>
                <w:t>частями 1</w:t>
              </w:r>
            </w:hyperlink>
            <w:r>
              <w:t xml:space="preserve"> и </w:t>
            </w:r>
            <w:hyperlink r:id="rId225" w:tooltip="Федеральный закон от 05.04.2013 N 44-ФЗ (ред. от 02.07.2013) &quot;О контрактной системе в сфере закупок товаров, работ, услуг для обеспечения государственных и муниципальных нужд&quot;------------ Недействующая редакция{КонсультантПлюс}" w:history="1">
              <w:r>
                <w:rPr>
                  <w:color w:val="0000FF"/>
                  <w:u w:val="single"/>
                </w:rPr>
                <w:t>7 статьи 55</w:t>
              </w:r>
            </w:hyperlink>
            <w:r>
              <w:t xml:space="preserve">, </w:t>
            </w:r>
            <w:hyperlink r:id="rId226" w:tooltip="Федеральный закон от 05.04.2013 N 44-ФЗ (ред. от 02.07.2013) &quot;О контрактной системе в сфере закупок товаров, работ, услуг для обеспечения государственных и муниципальных нужд&quot;------------ Недействующая редакция{КонсультантПлюс}" w:history="1">
              <w:r>
                <w:rPr>
                  <w:color w:val="0000FF"/>
                  <w:u w:val="single"/>
                </w:rPr>
                <w:t>частями 1</w:t>
              </w:r>
            </w:hyperlink>
            <w:r>
              <w:t xml:space="preserve"> - </w:t>
            </w:r>
            <w:hyperlink r:id="rId227" w:tooltip="Федеральный закон от 05.04.2013 N 44-ФЗ (ред. от 02.07.2013) &quot;О контрактной системе в сфере закупок товаров, работ, услуг для обеспечения государственных и муниципальных нужд&quot;------------ Недействующая редакция{КонсультантПлюс}" w:history="1">
              <w:r>
                <w:rPr>
                  <w:color w:val="0000FF"/>
                  <w:u w:val="single"/>
                </w:rPr>
                <w:t>3 статьи 71</w:t>
              </w:r>
            </w:hyperlink>
            <w:r>
              <w:t>,</w:t>
            </w:r>
            <w:proofErr w:type="gramEnd"/>
            <w:r>
              <w:t xml:space="preserve"> </w:t>
            </w:r>
            <w:hyperlink r:id="rId228" w:tooltip="Федеральный закон от 05.04.2013 N 44-ФЗ (ред. от 02.07.2013) &quot;О контрактной системе в сфере закупок товаров, работ, услуг для обеспечения государственных и муниципальных нужд&quot;------------ Недействующая редакция{КонсультантПлюс}" w:history="1">
              <w:r>
                <w:rPr>
                  <w:color w:val="0000FF"/>
                  <w:u w:val="single"/>
                </w:rPr>
                <w:t>частями 1</w:t>
              </w:r>
            </w:hyperlink>
            <w:r>
              <w:t xml:space="preserve"> и </w:t>
            </w:r>
            <w:hyperlink r:id="rId229" w:tooltip="Федеральный закон от 05.04.2013 N 44-ФЗ (ред. от 02.07.2013) &quot;О контрактной системе в сфере закупок товаров, работ, услуг для обеспечения государственных и муниципальных нужд&quot;------------ Недействующая редакция{КонсультантПлюс}" w:history="1">
              <w:r>
                <w:rPr>
                  <w:color w:val="0000FF"/>
                  <w:u w:val="single"/>
                </w:rPr>
                <w:t>3 статьи 79</w:t>
              </w:r>
            </w:hyperlink>
            <w:r>
              <w:t xml:space="preserve">, </w:t>
            </w:r>
            <w:hyperlink r:id="rId230" w:tooltip="Федеральный закон от 05.04.2013 N 44-ФЗ (ред. от 02.07.2013) &quot;О контрактной системе в сфере закупок товаров, работ, услуг для обеспечения государственных и муниципальных нужд&quot;------------ Недействующая редакция{КонсультантПлюс}" w:history="1">
              <w:r>
                <w:rPr>
                  <w:color w:val="0000FF"/>
                  <w:u w:val="single"/>
                </w:rPr>
                <w:t>частью 18 статьи 83</w:t>
              </w:r>
            </w:hyperlink>
            <w:r>
              <w:t xml:space="preserve"> настоящего Федерального закона решения об осуществлении закупки у единственного поставщика (подрядчика, исполнителя). Такое решение заказчика согласовывается при осуществлении закупок для обеспечения федеральных нужд, нужд субъекта Российской Федерации, муниципальных нужд соответственно с федеральным органом исполнительной власти, уполномоченным на осуществление контроля в сфере закупок, или контрольным органом в сфере государственного оборонного заказа, органом исполнительной власти субъекта Российской Федерации, органом местного самоуправления муниципального района или органом местного самоуправления городского округа, уполномоченными на осуществление контроля в сфере закупок. При этом контракт должен быть заключен с единственным поставщиком (подрядчиком, исполнителем) на условиях, предусмотренных документацией о закупке, по цене, предложенной участником закупки, с которым заключается контракт, но не выше начальной (максимальной) цены контракта</w:t>
            </w:r>
            <w:r>
              <w:rPr>
                <w:strike/>
                <w:color w:val="FF0000"/>
              </w:rPr>
              <w:t>, или по начальной (максимальной) цене контракта при проведении электронного аукциона</w:t>
            </w:r>
            <w:r>
              <w:t xml:space="preserve">. </w:t>
            </w:r>
            <w:hyperlink r:id="rId231" w:tooltip="Приказ Минэкономразвития России от 13.09.2013 N 537 &quot;Об утверждении Порядка согласования применения закрытых способов определения поставщиков (подрядчиков, исполнителей), возможности заключения (заключения) контракта с единственным поставщиком (подрядчиком, ис" w:history="1">
              <w:r>
                <w:rPr>
                  <w:color w:val="0000FF"/>
                  <w:u w:val="single"/>
                </w:rPr>
                <w:t>Порядок</w:t>
              </w:r>
            </w:hyperlink>
            <w:r>
              <w:t xml:space="preserve"> согласования заключения контракта с единственным поставщиком (подрядчиком, исполнителем) устанавливается федеральным органом исполнительной власти по регулированию контрактной системы в сфере закупок. При этом срок согласования не должен быть более чем десять рабочих дней с даты поступления обращения о согласовании заключения контракта с единственным поставщиком (подрядчиком, исполнителем);</w:t>
            </w:r>
          </w:p>
        </w:tc>
        <w:tc>
          <w:tcPr>
            <w:tcW w:w="8635" w:type="dxa"/>
            <w:tcBorders>
              <w:left w:val="single" w:sz="8" w:space="0" w:color="auto"/>
              <w:bottom w:val="dashSmallGap" w:sz="8" w:space="0" w:color="auto"/>
              <w:right w:val="single" w:sz="8" w:space="0" w:color="auto"/>
            </w:tcBorders>
          </w:tcPr>
          <w:p w:rsidR="00B75DC4" w:rsidRDefault="00B75DC4">
            <w:pPr>
              <w:pStyle w:val="ConsPlusNormal"/>
              <w:ind w:firstLine="540"/>
              <w:jc w:val="both"/>
            </w:pPr>
            <w:proofErr w:type="gramStart"/>
            <w:r>
              <w:t xml:space="preserve">25) признание несостоявшимися открытого конкурса, конкурса с ограниченным участием, двухэтапного конкурса, повторного конкурса, электронного аукциона, запроса котировок, запроса предложений и принятие заказчиком в соответствии с </w:t>
            </w:r>
            <w:hyperlink r:id="rId232" w:tooltip="Федеральный закон от 05.04.2013 N 44-ФЗ (ред. от 28.12.2013) &quot;О контрактной системе в сфере закупок товаров, работ, услуг для обеспечения государственных и муниципальных нужд&quot;{КонсультантПлюс}" w:history="1">
              <w:r>
                <w:rPr>
                  <w:color w:val="0000FF"/>
                  <w:u w:val="single"/>
                </w:rPr>
                <w:t>частями 1</w:t>
              </w:r>
            </w:hyperlink>
            <w:r>
              <w:t xml:space="preserve"> и </w:t>
            </w:r>
            <w:hyperlink r:id="rId233" w:tooltip="Федеральный закон от 05.04.2013 N 44-ФЗ (ред. от 28.12.2013) &quot;О контрактной системе в сфере закупок товаров, работ, услуг для обеспечения государственных и муниципальных нужд&quot;{КонсультантПлюс}" w:history="1">
              <w:r>
                <w:rPr>
                  <w:color w:val="0000FF"/>
                  <w:u w:val="single"/>
                </w:rPr>
                <w:t>7 статьи 55</w:t>
              </w:r>
            </w:hyperlink>
            <w:r>
              <w:t xml:space="preserve">, </w:t>
            </w:r>
            <w:hyperlink r:id="rId234" w:tooltip="Федеральный закон от 05.04.2013 N 44-ФЗ (ред. от 28.12.2013) &quot;О контрактной системе в сфере закупок товаров, работ, услуг для обеспечения государственных и муниципальных нужд&quot;{КонсультантПлюс}" w:history="1">
              <w:r>
                <w:rPr>
                  <w:color w:val="0000FF"/>
                  <w:u w:val="single"/>
                </w:rPr>
                <w:t>частями 1</w:t>
              </w:r>
            </w:hyperlink>
            <w:r>
              <w:t xml:space="preserve"> - </w:t>
            </w:r>
            <w:hyperlink r:id="rId235" w:tooltip="Федеральный закон от 05.04.2013 N 44-ФЗ (ред. от 28.12.2013) &quot;О контрактной системе в сфере закупок товаров, работ, услуг для обеспечения государственных и муниципальных нужд&quot;{КонсультантПлюс}" w:history="1">
              <w:r>
                <w:rPr>
                  <w:color w:val="0000FF"/>
                  <w:u w:val="single"/>
                </w:rPr>
                <w:t>3 статьи 71</w:t>
              </w:r>
            </w:hyperlink>
            <w:r>
              <w:t>,</w:t>
            </w:r>
            <w:proofErr w:type="gramEnd"/>
            <w:r>
              <w:t xml:space="preserve"> </w:t>
            </w:r>
            <w:hyperlink r:id="rId236" w:tooltip="Федеральный закон от 05.04.2013 N 44-ФЗ (ред. от 28.12.2013) &quot;О контрактной системе в сфере закупок товаров, работ, услуг для обеспечения государственных и муниципальных нужд&quot;{КонсультантПлюс}" w:history="1">
              <w:r>
                <w:rPr>
                  <w:color w:val="0000FF"/>
                  <w:u w:val="single"/>
                </w:rPr>
                <w:t>частями 1</w:t>
              </w:r>
            </w:hyperlink>
            <w:r>
              <w:t xml:space="preserve"> и </w:t>
            </w:r>
            <w:hyperlink r:id="rId237" w:tooltip="Федеральный закон от 05.04.2013 N 44-ФЗ (ред. от 28.12.2013) &quot;О контрактной системе в сфере закупок товаров, работ, услуг для обеспечения государственных и муниципальных нужд&quot;{КонсультантПлюс}" w:history="1">
              <w:r>
                <w:rPr>
                  <w:color w:val="0000FF"/>
                  <w:u w:val="single"/>
                </w:rPr>
                <w:t>3 статьи 79</w:t>
              </w:r>
            </w:hyperlink>
            <w:r>
              <w:t xml:space="preserve">, </w:t>
            </w:r>
            <w:hyperlink r:id="rId238" w:tooltip="Федеральный закон от 05.04.2013 N 44-ФЗ (ред. от 28.12.2013) &quot;О контрактной системе в сфере закупок товаров, работ, услуг для обеспечения государственных и муниципальных нужд&quot;{КонсультантПлюс}" w:history="1">
              <w:r>
                <w:rPr>
                  <w:color w:val="0000FF"/>
                  <w:u w:val="single"/>
                </w:rPr>
                <w:t>частью 18 статьи 83</w:t>
              </w:r>
            </w:hyperlink>
            <w:r>
              <w:t xml:space="preserve"> настоящего Федерального закона решения об осуществлении закупки у единственного поставщика (подрядчика, исполнителя). Такое решение заказчика согласовывается при осуществлении закупок для обеспечения федеральных нужд, нужд субъекта Российской Федерации, муниципальных нужд соответственно с федеральным органом исполнительной власти, уполномоченным на осуществление контроля в сфере закупок, или контрольным органом в сфере государственного оборонного заказа, органом исполнительной власти субъекта Российской Федерации, органом местного самоуправления муниципального района или органом местного самоуправления городского округа, уполномоченными на осуществление контроля в сфере закупок. При этом контракт должен быть заключен с единственным поставщиком (подрядчиком, исполнителем) на условиях, предусмотренных документацией о закупке, по цене, предложенной участником закупки, с которым заключается контракт, но не выше начальной (максимальной) цены контракта. </w:t>
            </w:r>
            <w:hyperlink r:id="rId239" w:tooltip="Приказ Минэкономразвития России от 13.09.2013 N 537 &quot;Об утверждении Порядка согласования применения закрытых способов определения поставщиков (подрядчиков, исполнителей), возможности заключения (заключения) контракта с единственным поставщиком (подрядчиком, ис" w:history="1">
              <w:r>
                <w:rPr>
                  <w:color w:val="0000FF"/>
                  <w:u w:val="single"/>
                </w:rPr>
                <w:t>Порядок</w:t>
              </w:r>
            </w:hyperlink>
            <w:r>
              <w:t xml:space="preserve"> согласования заключения контракта с единственным поставщиком (подрядчиком, исполнителем) устанавливается федеральным органом исполнительной власти по регулированию контрактной системы в сфере закупок. При этом срок согласования не должен быть более чем десять рабочих дней с даты поступления обращения о согласовании заключения контракта с единственным поставщиком (подрядчиком, исполнителем);</w:t>
            </w:r>
          </w:p>
        </w:tc>
      </w:tr>
      <w:tr w:rsidR="00B75DC4" w:rsidTr="00675610">
        <w:trPr>
          <w:tblCellSpacing w:w="5" w:type="nil"/>
        </w:trPr>
        <w:tc>
          <w:tcPr>
            <w:tcW w:w="7100" w:type="dxa"/>
            <w:tcBorders>
              <w:left w:val="single" w:sz="8" w:space="0" w:color="auto"/>
              <w:bottom w:val="dashSmallGap" w:sz="8" w:space="0" w:color="auto"/>
              <w:right w:val="single" w:sz="8" w:space="0" w:color="auto"/>
            </w:tcBorders>
          </w:tcPr>
          <w:p w:rsidR="00B75DC4" w:rsidRDefault="00B75DC4">
            <w:pPr>
              <w:pStyle w:val="ConsPlusNormal"/>
              <w:ind w:firstLine="540"/>
              <w:jc w:val="both"/>
            </w:pPr>
            <w:proofErr w:type="gramStart"/>
            <w:r>
              <w:t xml:space="preserve">27) </w:t>
            </w:r>
            <w:r>
              <w:rPr>
                <w:strike/>
                <w:color w:val="FF0000"/>
              </w:rPr>
              <w:t xml:space="preserve">заключение контракта на оказание услуг адвоката в связи с назначением адвоката органом дознания, органом предварительного следствия, судом для участия в качестве защитника в уголовном судопроизводстве в соответствии с Уголовно-процессуальным </w:t>
            </w:r>
            <w:hyperlink r:id="rId240" w:tooltip="&quot;Уголовно-процессуальный кодекс Российской Федерации&quot; от 18.12.2001 N 174-ФЗ (ред. от 25.11.2013) (с изм. и доп., вступающими в силу с 01.01.2014)------------ Недействующая редакция{КонсультантПлюс}" w:history="1">
              <w:r>
                <w:rPr>
                  <w:strike/>
                  <w:color w:val="FF0000"/>
                  <w:u w:val="single"/>
                </w:rPr>
                <w:t>кодексом</w:t>
              </w:r>
            </w:hyperlink>
            <w:r>
              <w:rPr>
                <w:strike/>
                <w:color w:val="FF0000"/>
              </w:rPr>
              <w:t xml:space="preserve"> Российской Федерации либо судом для участия в качестве представителя в гражданском судопроизводстве в соответствии с Гражданским процессуальным </w:t>
            </w:r>
            <w:hyperlink r:id="rId241" w:tooltip="&quot;Гражданский процессуальный кодекс Российской Федерации&quot; от 14.11.2002 N 138-ФЗ (ред. от 02.12.2013)------------ Недействующая редакция{КонсультантПлюс}" w:history="1">
              <w:r>
                <w:rPr>
                  <w:strike/>
                  <w:color w:val="FF0000"/>
                  <w:u w:val="single"/>
                </w:rPr>
                <w:t>кодексом</w:t>
              </w:r>
            </w:hyperlink>
            <w:r>
              <w:rPr>
                <w:strike/>
                <w:color w:val="FF0000"/>
              </w:rPr>
              <w:t xml:space="preserve"> Российской Федерации;</w:t>
            </w:r>
            <w:proofErr w:type="gramEnd"/>
          </w:p>
        </w:tc>
        <w:tc>
          <w:tcPr>
            <w:tcW w:w="8635" w:type="dxa"/>
            <w:tcBorders>
              <w:left w:val="single" w:sz="8" w:space="0" w:color="auto"/>
              <w:bottom w:val="dashSmallGap" w:sz="8" w:space="0" w:color="auto"/>
              <w:right w:val="single" w:sz="8" w:space="0" w:color="auto"/>
            </w:tcBorders>
          </w:tcPr>
          <w:p w:rsidR="00B75DC4" w:rsidRDefault="00B75DC4">
            <w:pPr>
              <w:pStyle w:val="ConsPlusNormal"/>
              <w:ind w:firstLine="540"/>
              <w:jc w:val="both"/>
            </w:pPr>
            <w:r>
              <w:t xml:space="preserve">27) </w:t>
            </w:r>
            <w:r>
              <w:rPr>
                <w:shd w:val="clear" w:color="auto" w:fill="C0C0C0"/>
              </w:rPr>
              <w:t xml:space="preserve">утратил силу с 1 января 2014 года. - Федеральный </w:t>
            </w:r>
            <w:hyperlink r:id="rId242" w:tooltip="Федеральный закон от 28.12.2013 N 396-ФЗ &quot;О внесении изменений в отдельные законодательные акты Российской Федерации&quot;{КонсультантПлюс}" w:history="1">
              <w:r>
                <w:rPr>
                  <w:color w:val="0000FF"/>
                  <w:u w:val="single"/>
                  <w:shd w:val="clear" w:color="auto" w:fill="C0C0C0"/>
                </w:rPr>
                <w:t>закон</w:t>
              </w:r>
            </w:hyperlink>
            <w:r>
              <w:rPr>
                <w:shd w:val="clear" w:color="auto" w:fill="C0C0C0"/>
              </w:rPr>
              <w:t xml:space="preserve"> от 28.12.2013 N 396-ФЗ;</w:t>
            </w:r>
          </w:p>
        </w:tc>
      </w:tr>
      <w:tr w:rsidR="00B75DC4" w:rsidTr="00675610">
        <w:trPr>
          <w:tblCellSpacing w:w="5" w:type="nil"/>
        </w:trPr>
        <w:tc>
          <w:tcPr>
            <w:tcW w:w="7100" w:type="dxa"/>
            <w:tcBorders>
              <w:left w:val="single" w:sz="8" w:space="0" w:color="auto"/>
              <w:bottom w:val="dashSmallGap" w:sz="8" w:space="0" w:color="auto"/>
              <w:right w:val="single" w:sz="8" w:space="0" w:color="auto"/>
            </w:tcBorders>
          </w:tcPr>
          <w:p w:rsidR="00B75DC4" w:rsidRDefault="00B75DC4">
            <w:pPr>
              <w:pStyle w:val="ConsPlusNormal"/>
              <w:jc w:val="center"/>
            </w:pPr>
            <w:r>
              <w:t>&lt;фрагмент не существовал&gt;</w:t>
            </w:r>
          </w:p>
        </w:tc>
        <w:tc>
          <w:tcPr>
            <w:tcW w:w="8635" w:type="dxa"/>
            <w:tcBorders>
              <w:left w:val="single" w:sz="8" w:space="0" w:color="auto"/>
              <w:bottom w:val="dashSmallGap" w:sz="8" w:space="0" w:color="auto"/>
              <w:right w:val="single" w:sz="8" w:space="0" w:color="auto"/>
            </w:tcBorders>
          </w:tcPr>
          <w:p w:rsidR="00B75DC4" w:rsidRDefault="00B75DC4">
            <w:pPr>
              <w:pStyle w:val="ConsPlusNormal"/>
              <w:ind w:firstLine="540"/>
              <w:jc w:val="both"/>
            </w:pPr>
            <w:r>
              <w:rPr>
                <w:shd w:val="clear" w:color="auto" w:fill="C0C0C0"/>
              </w:rPr>
              <w:t>29) заключение договора энергоснабжения или договора купли-продажи электрической энергии с гарантирующим поставщиком электрической энергии;</w:t>
            </w:r>
          </w:p>
          <w:p w:rsidR="00B75DC4" w:rsidRDefault="00B75DC4">
            <w:pPr>
              <w:pStyle w:val="ConsPlusNormal"/>
              <w:jc w:val="both"/>
            </w:pPr>
            <w:r>
              <w:t xml:space="preserve">(п. 29 </w:t>
            </w:r>
            <w:proofErr w:type="gramStart"/>
            <w:r>
              <w:t>введен</w:t>
            </w:r>
            <w:proofErr w:type="gramEnd"/>
            <w:r>
              <w:t xml:space="preserve"> Федеральным </w:t>
            </w:r>
            <w:hyperlink r:id="rId243" w:tooltip="Федеральный закон от 28.12.2013 N 396-ФЗ &quot;О внесении изменений в отдельные законодательные акты Российской Федерации&quot;{КонсультантПлюс}" w:history="1">
              <w:r>
                <w:rPr>
                  <w:color w:val="0000FF"/>
                  <w:u w:val="single"/>
                </w:rPr>
                <w:t>законом</w:t>
              </w:r>
            </w:hyperlink>
            <w:r>
              <w:t xml:space="preserve"> от 28.12.2013 N 396-ФЗ)</w:t>
            </w:r>
          </w:p>
          <w:p w:rsidR="00B75DC4" w:rsidRDefault="00B75DC4">
            <w:pPr>
              <w:pStyle w:val="ConsPlusNormal"/>
              <w:ind w:firstLine="540"/>
              <w:jc w:val="both"/>
            </w:pPr>
            <w:proofErr w:type="gramStart"/>
            <w:r>
              <w:rPr>
                <w:shd w:val="clear" w:color="auto" w:fill="C0C0C0"/>
              </w:rPr>
              <w:t>30) определение поставщика распоряжением Правительства Российской Федерации по предложениям высших исполнительных органов государственной власти субъектов Российской Федерации при осуществлении закупок бюллетеней, открепительных удостоверений, специальных знаков (марок), используемых при проведении выборов в федеральные органы государственной власти, выборов в органы государственной власти субъектов Российской Федерации, референдума Российской Федерации и референдумов субъектов Российской Федерации, а также при проведении выборов в органы местного самоуправления</w:t>
            </w:r>
            <w:proofErr w:type="gramEnd"/>
            <w:r>
              <w:rPr>
                <w:shd w:val="clear" w:color="auto" w:fill="C0C0C0"/>
              </w:rPr>
              <w:t xml:space="preserve"> и местных референдумов в муниципальных образованиях с числом избирателей свыше двухсот тысяч человек;</w:t>
            </w:r>
          </w:p>
          <w:p w:rsidR="00B75DC4" w:rsidRDefault="00B75DC4">
            <w:pPr>
              <w:pStyle w:val="ConsPlusNormal"/>
              <w:jc w:val="both"/>
            </w:pPr>
            <w:r>
              <w:t xml:space="preserve">(п. 30 </w:t>
            </w:r>
            <w:proofErr w:type="gramStart"/>
            <w:r>
              <w:t>введен</w:t>
            </w:r>
            <w:proofErr w:type="gramEnd"/>
            <w:r>
              <w:t xml:space="preserve"> Федеральным </w:t>
            </w:r>
            <w:hyperlink r:id="rId244" w:tooltip="Федеральный закон от 28.12.2013 N 396-ФЗ &quot;О внесении изменений в отдельные законодательные акты Российской Федерации&quot;{КонсультантПлюс}" w:history="1">
              <w:r>
                <w:rPr>
                  <w:color w:val="0000FF"/>
                  <w:u w:val="single"/>
                </w:rPr>
                <w:t>законом</w:t>
              </w:r>
            </w:hyperlink>
            <w:r>
              <w:t xml:space="preserve"> от 28.12.2013 N 396-ФЗ)</w:t>
            </w:r>
          </w:p>
          <w:p w:rsidR="00B75DC4" w:rsidRDefault="00B75DC4">
            <w:pPr>
              <w:pStyle w:val="ConsPlusNormal"/>
              <w:ind w:firstLine="540"/>
              <w:jc w:val="both"/>
            </w:pPr>
            <w:proofErr w:type="gramStart"/>
            <w:r>
              <w:rPr>
                <w:shd w:val="clear" w:color="auto" w:fill="C0C0C0"/>
              </w:rPr>
              <w:t>31) заключение контракта, предметом которого является приобретение для обеспечения федеральных нужд, нужд субъекта Российской Федерации, муниципальных нужд нежилого здания, строения, сооружения, нежилого помещения, определенных в соответствии с решением о подготовке и реализации бюджетных инвестиций или о предоставлении субсидий на осуществление капитальных вложений в целях приобретения объектов недвижимого имущества в государственную или муниципальную собственность, принятым в порядке, установленном соответственно Правительством Российской</w:t>
            </w:r>
            <w:proofErr w:type="gramEnd"/>
            <w:r>
              <w:rPr>
                <w:shd w:val="clear" w:color="auto" w:fill="C0C0C0"/>
              </w:rPr>
              <w:t xml:space="preserve"> Федерации, высшим исполнительным органом государственной власти субъекта Российской Федерации, местной администрацией;</w:t>
            </w:r>
          </w:p>
          <w:p w:rsidR="00B75DC4" w:rsidRDefault="00B75DC4">
            <w:pPr>
              <w:pStyle w:val="ConsPlusNormal"/>
              <w:jc w:val="both"/>
            </w:pPr>
            <w:r>
              <w:t xml:space="preserve">(п. 31 </w:t>
            </w:r>
            <w:proofErr w:type="gramStart"/>
            <w:r>
              <w:t>введен</w:t>
            </w:r>
            <w:proofErr w:type="gramEnd"/>
            <w:r>
              <w:t xml:space="preserve"> Федеральным </w:t>
            </w:r>
            <w:hyperlink r:id="rId245" w:tooltip="Федеральный закон от 28.12.2013 N 396-ФЗ &quot;О внесении изменений в отдельные законодательные акты Российской Федерации&quot;{КонсультантПлюс}" w:history="1">
              <w:r>
                <w:rPr>
                  <w:color w:val="0000FF"/>
                  <w:u w:val="single"/>
                </w:rPr>
                <w:t>законом</w:t>
              </w:r>
            </w:hyperlink>
            <w:r>
              <w:t xml:space="preserve"> от 28.12.2013 N 396-ФЗ)</w:t>
            </w:r>
          </w:p>
          <w:p w:rsidR="00B75DC4" w:rsidRDefault="00B75DC4">
            <w:pPr>
              <w:pStyle w:val="ConsPlusNormal"/>
              <w:ind w:firstLine="540"/>
              <w:jc w:val="both"/>
            </w:pPr>
            <w:r>
              <w:rPr>
                <w:shd w:val="clear" w:color="auto" w:fill="C0C0C0"/>
              </w:rPr>
              <w:t>32) аренда нежилого здания, строения, сооружения, нежилого помещения для обеспечения федеральных нужд, нужд субъекта Российской Федерации, муниципальных нужд, определенных соответственно правовым актом Правительства Российской Федерации, высшего исполнительного органа государственной власти субъекта Российской Федерации, местной администрации. В указанных правовых актах устанавливаются наименование заказчика, информация об арендуемом объекте недвижимого имущества с указанием его мощности, цена такого контракта, а также срок аренды. При подготовке проектов указанных правовых актов к таким проектам прилагается обоснование цены контракта в соответствии с положениями статьи 22 настоящего Федерального закона;</w:t>
            </w:r>
          </w:p>
          <w:p w:rsidR="00B75DC4" w:rsidRDefault="00B75DC4">
            <w:pPr>
              <w:pStyle w:val="ConsPlusNormal"/>
              <w:jc w:val="both"/>
            </w:pPr>
            <w:r>
              <w:t xml:space="preserve">(п. 32 </w:t>
            </w:r>
            <w:proofErr w:type="gramStart"/>
            <w:r>
              <w:t>введен</w:t>
            </w:r>
            <w:proofErr w:type="gramEnd"/>
            <w:r>
              <w:t xml:space="preserve"> Федеральным </w:t>
            </w:r>
            <w:hyperlink r:id="rId246" w:tooltip="Федеральный закон от 28.12.2013 N 396-ФЗ &quot;О внесении изменений в отдельные законодательные акты Российской Федерации&quot;{КонсультантПлюс}" w:history="1">
              <w:r>
                <w:rPr>
                  <w:color w:val="0000FF"/>
                  <w:u w:val="single"/>
                </w:rPr>
                <w:t>законом</w:t>
              </w:r>
            </w:hyperlink>
            <w:r>
              <w:t xml:space="preserve"> от 28.12.2013 N 396-ФЗ)</w:t>
            </w:r>
          </w:p>
          <w:p w:rsidR="00B75DC4" w:rsidRDefault="00B75DC4">
            <w:pPr>
              <w:pStyle w:val="ConsPlusNormal"/>
              <w:ind w:firstLine="540"/>
              <w:jc w:val="both"/>
            </w:pPr>
            <w:r>
              <w:rPr>
                <w:shd w:val="clear" w:color="auto" w:fill="C0C0C0"/>
              </w:rPr>
              <w:t>33) заключение контракта на оказание преподавательских услуг, а также услуг экскурсовода (гида) физическими лицами;</w:t>
            </w:r>
          </w:p>
          <w:p w:rsidR="00B75DC4" w:rsidRDefault="00B75DC4">
            <w:pPr>
              <w:pStyle w:val="ConsPlusNormal"/>
              <w:jc w:val="both"/>
            </w:pPr>
            <w:r>
              <w:t xml:space="preserve">(п. 33 </w:t>
            </w:r>
            <w:proofErr w:type="gramStart"/>
            <w:r>
              <w:t>введен</w:t>
            </w:r>
            <w:proofErr w:type="gramEnd"/>
            <w:r>
              <w:t xml:space="preserve"> Федеральным </w:t>
            </w:r>
            <w:hyperlink r:id="rId247" w:tooltip="Федеральный закон от 28.12.2013 N 396-ФЗ &quot;О внесении изменений в отдельные законодательные акты Российской Федерации&quot;{КонсультантПлюс}" w:history="1">
              <w:r>
                <w:rPr>
                  <w:color w:val="0000FF"/>
                  <w:u w:val="single"/>
                </w:rPr>
                <w:t>законом</w:t>
              </w:r>
            </w:hyperlink>
            <w:r>
              <w:t xml:space="preserve"> от 28.12.2013 N 396-ФЗ)</w:t>
            </w:r>
          </w:p>
          <w:p w:rsidR="00B75DC4" w:rsidRDefault="00B75DC4">
            <w:pPr>
              <w:pStyle w:val="ConsPlusNormal"/>
              <w:ind w:firstLine="540"/>
              <w:jc w:val="both"/>
            </w:pPr>
            <w:r>
              <w:rPr>
                <w:shd w:val="clear" w:color="auto" w:fill="C0C0C0"/>
              </w:rPr>
              <w:t>34) заключения федеральным органом исполнительной власти контракта с иностранной организацией на лечение гражданина Российской Федерации за пределами территории Российской Федерации в случае, если запрос предложений, проведенный в соответствии с пунктом 3 части 2 статьи 83 настоящего Федерального закона, признан не состоявшимся в соответствии с частью 19 указанной статьи.</w:t>
            </w:r>
          </w:p>
        </w:tc>
      </w:tr>
      <w:tr w:rsidR="00B75DC4" w:rsidTr="00675610">
        <w:trPr>
          <w:tblCellSpacing w:w="5" w:type="nil"/>
        </w:trPr>
        <w:tc>
          <w:tcPr>
            <w:tcW w:w="7100" w:type="dxa"/>
            <w:tcBorders>
              <w:left w:val="single" w:sz="8" w:space="0" w:color="auto"/>
              <w:bottom w:val="single" w:sz="8" w:space="0" w:color="auto"/>
              <w:right w:val="single" w:sz="8" w:space="0" w:color="auto"/>
            </w:tcBorders>
          </w:tcPr>
          <w:p w:rsidR="00B75DC4" w:rsidRDefault="00B75DC4">
            <w:pPr>
              <w:pStyle w:val="ConsPlusNormal"/>
              <w:ind w:firstLine="540"/>
              <w:jc w:val="both"/>
            </w:pPr>
            <w:r>
              <w:t xml:space="preserve">2. </w:t>
            </w:r>
            <w:proofErr w:type="gramStart"/>
            <w:r>
              <w:t xml:space="preserve">При осуществлении закупки у единственного поставщика (подрядчика, исполнителя) в случаях, предусмотренных </w:t>
            </w:r>
            <w:hyperlink r:id="rId248" w:tooltip="Федеральный закон от 05.04.2013 N 44-ФЗ (ред. от 02.07.2013) &quot;О контрактной системе в сфере закупок товаров, работ, услуг для обеспечения государственных и муниципальных нужд&quot;------------ Недействующая редакция{КонсультантПлюс}" w:history="1">
              <w:r>
                <w:rPr>
                  <w:color w:val="0000FF"/>
                  <w:u w:val="single"/>
                </w:rPr>
                <w:t>пунктами 1</w:t>
              </w:r>
            </w:hyperlink>
            <w:r>
              <w:t xml:space="preserve"> - </w:t>
            </w:r>
            <w:hyperlink r:id="rId249" w:tooltip="Федеральный закон от 05.04.2013 N 44-ФЗ (ред. от 02.07.2013) &quot;О контрактной системе в сфере закупок товаров, работ, услуг для обеспечения государственных и муниципальных нужд&quot;------------ Недействующая редакция{КонсультантПлюс}" w:history="1">
              <w:r>
                <w:rPr>
                  <w:color w:val="0000FF"/>
                  <w:u w:val="single"/>
                </w:rPr>
                <w:t>3</w:t>
              </w:r>
            </w:hyperlink>
            <w:r>
              <w:t xml:space="preserve">, </w:t>
            </w:r>
            <w:hyperlink r:id="rId250" w:tooltip="Федеральный закон от 05.04.2013 N 44-ФЗ (ред. от 02.07.2013) &quot;О контрактной системе в сфере закупок товаров, работ, услуг для обеспечения государственных и муниципальных нужд&quot;------------ Недействующая редакция{КонсультантПлюс}" w:history="1">
              <w:r>
                <w:rPr>
                  <w:color w:val="0000FF"/>
                  <w:u w:val="single"/>
                </w:rPr>
                <w:t>6</w:t>
              </w:r>
            </w:hyperlink>
            <w:r>
              <w:t xml:space="preserve"> - </w:t>
            </w:r>
            <w:hyperlink r:id="rId251" w:tooltip="Федеральный закон от 05.04.2013 N 44-ФЗ (ред. от 02.07.2013) &quot;О контрактной системе в сфере закупок товаров, работ, услуг для обеспечения государственных и муниципальных нужд&quot;------------ Недействующая редакция{КонсультантПлюс}" w:history="1">
              <w:r>
                <w:rPr>
                  <w:color w:val="0000FF"/>
                  <w:u w:val="single"/>
                </w:rPr>
                <w:t>8</w:t>
              </w:r>
            </w:hyperlink>
            <w:r>
              <w:t>,</w:t>
            </w:r>
            <w:proofErr w:type="gramEnd"/>
            <w:r>
              <w:t xml:space="preserve"> </w:t>
            </w:r>
            <w:hyperlink r:id="rId252" w:tooltip="Федеральный закон от 05.04.2013 N 44-ФЗ (ред. от 02.07.2013) &quot;О контрактной системе в сфере закупок товаров, работ, услуг для обеспечения государственных и муниципальных нужд&quot;------------ Недействующая редакция{КонсультантПлюс}" w:history="1">
              <w:r>
                <w:rPr>
                  <w:color w:val="0000FF"/>
                  <w:u w:val="single"/>
                </w:rPr>
                <w:t>11</w:t>
              </w:r>
            </w:hyperlink>
            <w:r>
              <w:t xml:space="preserve"> - </w:t>
            </w:r>
            <w:hyperlink r:id="rId253" w:tooltip="Федеральный закон от 05.04.2013 N 44-ФЗ (ред. от 02.07.2013) &quot;О контрактной системе в сфере закупок товаров, работ, услуг для обеспечения государственных и муниципальных нужд&quot;------------ Недействующая редакция{КонсультантПлюс}" w:history="1">
              <w:r>
                <w:rPr>
                  <w:color w:val="0000FF"/>
                  <w:u w:val="single"/>
                </w:rPr>
                <w:t>14</w:t>
              </w:r>
            </w:hyperlink>
            <w:r>
              <w:t xml:space="preserve">, </w:t>
            </w:r>
            <w:hyperlink r:id="rId254" w:tooltip="Федеральный закон от 05.04.2013 N 44-ФЗ (ред. от 02.07.2013) &quot;О контрактной системе в сфере закупок товаров, работ, услуг для обеспечения государственных и муниципальных нужд&quot;------------ Недействующая редакция{КонсультантПлюс}" w:history="1">
              <w:r>
                <w:rPr>
                  <w:color w:val="0000FF"/>
                  <w:u w:val="single"/>
                </w:rPr>
                <w:t>16</w:t>
              </w:r>
            </w:hyperlink>
            <w:r>
              <w:t xml:space="preserve"> - </w:t>
            </w:r>
            <w:hyperlink r:id="rId255" w:tooltip="Федеральный закон от 05.04.2013 N 44-ФЗ (ред. от 02.07.2013) &quot;О контрактной системе в сфере закупок товаров, работ, услуг для обеспечения государственных и муниципальных нужд&quot;------------ Недействующая редакция{КонсультантПлюс}" w:history="1">
              <w:r>
                <w:rPr>
                  <w:color w:val="0000FF"/>
                  <w:u w:val="single"/>
                </w:rPr>
                <w:t>19 части 1</w:t>
              </w:r>
            </w:hyperlink>
            <w:r>
              <w:t xml:space="preserve"> настоящей статьи, заказчик размещает в единой информационной системе извещение об осуществлении такой закупки не позднее чем за пять дней до даты заключения контракта. Извещение об осуществлении закупки у единственного поставщика (подрядчика, исполнителя) должно содержать информацию, указанную в </w:t>
            </w:r>
            <w:hyperlink r:id="rId256" w:tooltip="Федеральный закон от 05.04.2013 N 44-ФЗ (ред. от 02.07.2013) &quot;О контрактной системе в сфере закупок товаров, работ, услуг для обеспечения государственных и муниципальных нужд&quot;------------ Недействующая редакция{КонсультантПлюс}" w:history="1">
              <w:r>
                <w:rPr>
                  <w:color w:val="0000FF"/>
                  <w:u w:val="single"/>
                </w:rPr>
                <w:t>пунктах 1</w:t>
              </w:r>
            </w:hyperlink>
            <w:r>
              <w:t xml:space="preserve">, </w:t>
            </w:r>
            <w:hyperlink r:id="rId257" w:tooltip="Федеральный закон от 05.04.2013 N 44-ФЗ (ред. от 02.07.2013) &quot;О контрактной системе в сфере закупок товаров, работ, услуг для обеспечения государственных и муниципальных нужд&quot;------------ Недействующая редакция{КонсультантПлюс}" w:history="1">
              <w:r>
                <w:rPr>
                  <w:color w:val="0000FF"/>
                  <w:u w:val="single"/>
                </w:rPr>
                <w:t>2</w:t>
              </w:r>
            </w:hyperlink>
            <w:r>
              <w:t xml:space="preserve">, </w:t>
            </w:r>
            <w:hyperlink r:id="rId258" w:tooltip="Федеральный закон от 05.04.2013 N 44-ФЗ (ред. от 02.07.2013) &quot;О контрактной системе в сфере закупок товаров, работ, услуг для обеспечения государственных и муниципальных нужд&quot;------------ Недействующая редакция{КонсультантПлюс}" w:history="1">
              <w:r>
                <w:rPr>
                  <w:strike/>
                  <w:color w:val="FF0000"/>
                  <w:u w:val="single"/>
                </w:rPr>
                <w:t>4</w:t>
              </w:r>
            </w:hyperlink>
            <w:r>
              <w:rPr>
                <w:strike/>
                <w:color w:val="FF0000"/>
              </w:rPr>
              <w:t xml:space="preserve">, </w:t>
            </w:r>
            <w:hyperlink r:id="rId259" w:tooltip="Федеральный закон от 05.04.2013 N 44-ФЗ (ред. от 02.07.2013) &quot;О контрактной системе в сфере закупок товаров, работ, услуг для обеспечения государственных и муниципальных нужд&quot;------------ Недействующая редакция{КонсультантПлюс}" w:history="1">
              <w:r>
                <w:rPr>
                  <w:strike/>
                  <w:color w:val="FF0000"/>
                  <w:u w:val="single"/>
                </w:rPr>
                <w:t>8</w:t>
              </w:r>
            </w:hyperlink>
            <w:hyperlink r:id="rId260" w:tooltip="Федеральный закон от 05.04.2013 N 44-ФЗ (ред. от 02.07.2013) &quot;О контрактной системе в сфере закупок товаров, работ, услуг для обеспечения государственных и муниципальных нужд&quot;------------ Недействующая редакция{КонсультантПлюс}" w:history="1">
              <w:r>
                <w:rPr>
                  <w:color w:val="0000FF"/>
                  <w:u w:val="single"/>
                </w:rPr>
                <w:t xml:space="preserve"> статьи 42</w:t>
              </w:r>
            </w:hyperlink>
            <w:r>
              <w:t xml:space="preserve"> настоящего Федерального закона</w:t>
            </w:r>
            <w:r>
              <w:rPr>
                <w:strike/>
                <w:color w:val="FF0000"/>
              </w:rPr>
              <w:t>.</w:t>
            </w:r>
            <w:r>
              <w:t xml:space="preserve"> Извещение об осуществлении закупки у единственного поставщика (подрядчика, исполнителя) не требуется, если сведения о ней составляют государственную тайну. При осуществлении закупки у единственного поставщика (подрядчика, исполнителя) в случаях, предусмотренных </w:t>
            </w:r>
            <w:hyperlink r:id="rId261" w:tooltip="Федеральный закон от 05.04.2013 N 44-ФЗ (ред. от 02.07.2013) &quot;О контрактной системе в сфере закупок товаров, работ, услуг для обеспечения государственных и муниципальных нужд&quot;------------ Недействующая редакция{КонсультантПлюс}" w:history="1">
              <w:r>
                <w:rPr>
                  <w:color w:val="0000FF"/>
                  <w:u w:val="single"/>
                </w:rPr>
                <w:t>пунктами 6</w:t>
              </w:r>
            </w:hyperlink>
            <w:r>
              <w:t xml:space="preserve"> </w:t>
            </w:r>
            <w:r>
              <w:rPr>
                <w:strike/>
                <w:color w:val="FF0000"/>
              </w:rPr>
              <w:t>и</w:t>
            </w:r>
            <w:r>
              <w:t xml:space="preserve"> </w:t>
            </w:r>
            <w:hyperlink r:id="rId262" w:tooltip="Федеральный закон от 05.04.2013 N 44-ФЗ (ред. от 02.07.2013) &quot;О контрактной системе в сфере закупок товаров, работ, услуг для обеспечения государственных и муниципальных нужд&quot;------------ Недействующая редакция{КонсультантПлюс}" w:history="1">
              <w:r>
                <w:rPr>
                  <w:color w:val="0000FF"/>
                  <w:u w:val="single"/>
                </w:rPr>
                <w:t>9 части 1</w:t>
              </w:r>
            </w:hyperlink>
            <w:r>
              <w:t xml:space="preserve"> настоящей статьи, заказчик обязан уведомить в срок не позднее одного рабочего дня с даты заключения контракта контрольный орган в сфере закупок о такой закупке. Уведомление о такой закупке направляется при ее осуществлении для обеспечения федеральных нужд, нужд субъекта Российской Федерации или муниципальных нужд соответственно в федеральный орган исполнительной власти, уполномоченный на осуществление контроля в сфере закупок, или контрольный орган в сфере государственного оборонного заказа, орган исполнительной власти субъекта Российской Федерации, орган местного самоуправления муниципального района или орган местного самоуправления городского округа, уполномоченные на осуществление контроля в сфере закупок. К этому уведомлению прилагается копия заключенного в соответствии с настоящим пунктом контракта с обоснованием его заключения.</w:t>
            </w:r>
          </w:p>
        </w:tc>
        <w:tc>
          <w:tcPr>
            <w:tcW w:w="8635" w:type="dxa"/>
            <w:tcBorders>
              <w:left w:val="single" w:sz="8" w:space="0" w:color="auto"/>
              <w:bottom w:val="single" w:sz="8" w:space="0" w:color="auto"/>
              <w:right w:val="single" w:sz="8" w:space="0" w:color="auto"/>
            </w:tcBorders>
          </w:tcPr>
          <w:p w:rsidR="00B75DC4" w:rsidRDefault="00B75DC4">
            <w:pPr>
              <w:pStyle w:val="ConsPlusNormal"/>
              <w:ind w:firstLine="540"/>
              <w:jc w:val="both"/>
            </w:pPr>
            <w:r>
              <w:t xml:space="preserve">2. </w:t>
            </w:r>
            <w:proofErr w:type="gramStart"/>
            <w:r>
              <w:t xml:space="preserve">При осуществлении закупки у единственного поставщика (подрядчика, исполнителя) в случаях, предусмотренных </w:t>
            </w:r>
            <w:hyperlink r:id="rId263" w:tooltip="Федеральный закон от 05.04.2013 N 44-ФЗ (ред. от 28.12.2013) &quot;О контрактной системе в сфере закупок товаров, работ, услуг для обеспечения государственных и муниципальных нужд&quot;{КонсультантПлюс}" w:history="1">
              <w:r>
                <w:rPr>
                  <w:color w:val="0000FF"/>
                  <w:u w:val="single"/>
                </w:rPr>
                <w:t>пунктами 1</w:t>
              </w:r>
            </w:hyperlink>
            <w:r>
              <w:t xml:space="preserve"> - </w:t>
            </w:r>
            <w:hyperlink r:id="rId264" w:tooltip="Федеральный закон от 05.04.2013 N 44-ФЗ (ред. от 28.12.2013) &quot;О контрактной системе в сфере закупок товаров, работ, услуг для обеспечения государственных и муниципальных нужд&quot;{КонсультантПлюс}" w:history="1">
              <w:r>
                <w:rPr>
                  <w:color w:val="0000FF"/>
                  <w:u w:val="single"/>
                </w:rPr>
                <w:t>3</w:t>
              </w:r>
            </w:hyperlink>
            <w:r>
              <w:t xml:space="preserve">, </w:t>
            </w:r>
            <w:hyperlink r:id="rId265" w:tooltip="Федеральный закон от 05.04.2013 N 44-ФЗ (ред. от 28.12.2013) &quot;О контрактной системе в сфере закупок товаров, работ, услуг для обеспечения государственных и муниципальных нужд&quot;{КонсультантПлюс}" w:history="1">
              <w:r>
                <w:rPr>
                  <w:color w:val="0000FF"/>
                  <w:u w:val="single"/>
                </w:rPr>
                <w:t>6</w:t>
              </w:r>
            </w:hyperlink>
            <w:r>
              <w:t xml:space="preserve"> - </w:t>
            </w:r>
            <w:hyperlink r:id="rId266" w:tooltip="Федеральный закон от 05.04.2013 N 44-ФЗ (ред. от 28.12.2013) &quot;О контрактной системе в сфере закупок товаров, работ, услуг для обеспечения государственных и муниципальных нужд&quot;{КонсультантПлюс}" w:history="1">
              <w:r>
                <w:rPr>
                  <w:color w:val="0000FF"/>
                  <w:u w:val="single"/>
                </w:rPr>
                <w:t>8</w:t>
              </w:r>
            </w:hyperlink>
            <w:r>
              <w:t>,</w:t>
            </w:r>
            <w:proofErr w:type="gramEnd"/>
            <w:r>
              <w:t xml:space="preserve"> </w:t>
            </w:r>
            <w:hyperlink r:id="rId267" w:tooltip="Федеральный закон от 05.04.2013 N 44-ФЗ (ред. от 28.12.2013) &quot;О контрактной системе в сфере закупок товаров, работ, услуг для обеспечения государственных и муниципальных нужд&quot;{КонсультантПлюс}" w:history="1">
              <w:r>
                <w:rPr>
                  <w:color w:val="0000FF"/>
                  <w:u w:val="single"/>
                </w:rPr>
                <w:t>11</w:t>
              </w:r>
            </w:hyperlink>
            <w:r>
              <w:t xml:space="preserve"> - </w:t>
            </w:r>
            <w:hyperlink r:id="rId268" w:tooltip="Федеральный закон от 05.04.2013 N 44-ФЗ (ред. от 28.12.2013) &quot;О контрактной системе в сфере закупок товаров, работ, услуг для обеспечения государственных и муниципальных нужд&quot;{КонсультантПлюс}" w:history="1">
              <w:r>
                <w:rPr>
                  <w:color w:val="0000FF"/>
                  <w:u w:val="single"/>
                </w:rPr>
                <w:t>14</w:t>
              </w:r>
            </w:hyperlink>
            <w:r>
              <w:t xml:space="preserve">, </w:t>
            </w:r>
            <w:hyperlink r:id="rId269" w:tooltip="Федеральный закон от 05.04.2013 N 44-ФЗ (ред. от 28.12.2013) &quot;О контрактной системе в сфере закупок товаров, работ, услуг для обеспечения государственных и муниципальных нужд&quot;{КонсультантПлюс}" w:history="1">
              <w:r>
                <w:rPr>
                  <w:color w:val="0000FF"/>
                  <w:u w:val="single"/>
                </w:rPr>
                <w:t>16</w:t>
              </w:r>
            </w:hyperlink>
            <w:r>
              <w:t xml:space="preserve"> - </w:t>
            </w:r>
            <w:hyperlink r:id="rId270" w:tooltip="Федеральный закон от 05.04.2013 N 44-ФЗ (ред. от 28.12.2013) &quot;О контрактной системе в сфере закупок товаров, работ, услуг для обеспечения государственных и муниципальных нужд&quot;{КонсультантПлюс}" w:history="1">
              <w:r>
                <w:rPr>
                  <w:color w:val="0000FF"/>
                  <w:u w:val="single"/>
                </w:rPr>
                <w:t>19 части 1</w:t>
              </w:r>
            </w:hyperlink>
            <w:r>
              <w:t xml:space="preserve"> настоящей статьи, заказчик размещает в единой информационной системе извещение об осуществлении такой закупки не позднее чем за пять дней до даты заключения контракта. Извещение об осуществлении закупки у единственного поставщика (подрядчика, исполнителя) должно содержать информацию, указанную в пунктах 1, 2, </w:t>
            </w:r>
            <w:r>
              <w:rPr>
                <w:shd w:val="clear" w:color="auto" w:fill="C0C0C0"/>
              </w:rPr>
              <w:t>4</w:t>
            </w:r>
            <w:r>
              <w:t xml:space="preserve"> статьи 42 настоящего Федерального закона</w:t>
            </w:r>
            <w:r>
              <w:rPr>
                <w:shd w:val="clear" w:color="auto" w:fill="C0C0C0"/>
              </w:rPr>
              <w:t>, а также в пункте 8 данной статьи (если установление требования обеспечения исполнения контракта предусмотрено статьей 96 настоящего Федерального закона).</w:t>
            </w:r>
            <w:r>
              <w:t xml:space="preserve"> Извещение об осуществлении закупки у единственного поставщика (подрядчика, исполнителя) не требуется, если сведения о ней составляют государственную тайну. При осуществлении закупки у единственного поставщика (подрядчика, исполнителя) в случаях, предусмотренных </w:t>
            </w:r>
            <w:hyperlink r:id="rId271" w:tooltip="Федеральный закон от 05.04.2013 N 44-ФЗ (ред. от 28.12.2013) &quot;О контрактной системе в сфере закупок товаров, работ, услуг для обеспечения государственных и муниципальных нужд&quot;{КонсультантПлюс}" w:history="1">
              <w:r>
                <w:rPr>
                  <w:color w:val="0000FF"/>
                  <w:u w:val="single"/>
                </w:rPr>
                <w:t>пунктами 6</w:t>
              </w:r>
            </w:hyperlink>
            <w:r>
              <w:rPr>
                <w:shd w:val="clear" w:color="auto" w:fill="C0C0C0"/>
              </w:rPr>
              <w:t>,</w:t>
            </w:r>
            <w:r>
              <w:t xml:space="preserve"> 9 </w:t>
            </w:r>
            <w:r>
              <w:rPr>
                <w:shd w:val="clear" w:color="auto" w:fill="C0C0C0"/>
              </w:rPr>
              <w:t>и 34</w:t>
            </w:r>
            <w:r>
              <w:t xml:space="preserve"> части 1 настоящей статьи, заказчик обязан уведомить в срок не позднее одного рабочего дня с даты заключения контракта контрольный орган в сфере закупок о такой закупке. Уведомление о такой закупке направляется при ее осуществлении для обеспечения федеральных нужд, нужд субъекта Российской Федерации или муниципальных нужд соответственно в федеральный орган исполнительной власти, уполномоченный на осуществление контроля в сфере закупок, или контрольный орган в сфере государственного оборонного заказа, орган исполнительной власти субъекта Российской Федерации, орган местного самоуправления муниципального района или орган местного самоуправления городского округа, уполномоченные на осуществление контроля в сфере закупок. К этому уведомлению прилагается копия заключенного в соответствии с настоящим пунктом контракта с обоснованием его заключения.</w:t>
            </w:r>
          </w:p>
        </w:tc>
      </w:tr>
      <w:tr w:rsidR="00B75DC4" w:rsidTr="00675610">
        <w:trPr>
          <w:tblCellSpacing w:w="5" w:type="nil"/>
        </w:trPr>
        <w:tc>
          <w:tcPr>
            <w:tcW w:w="7100" w:type="dxa"/>
            <w:tcBorders>
              <w:top w:val="single" w:sz="8" w:space="0" w:color="auto"/>
              <w:left w:val="single" w:sz="8" w:space="0" w:color="auto"/>
              <w:bottom w:val="single" w:sz="8" w:space="0" w:color="auto"/>
              <w:right w:val="single" w:sz="8" w:space="0" w:color="auto"/>
            </w:tcBorders>
          </w:tcPr>
          <w:p w:rsidR="00B75DC4" w:rsidRDefault="00B75DC4">
            <w:pPr>
              <w:pStyle w:val="ConsPlusNormal"/>
            </w:pPr>
            <w:r>
              <w:rPr>
                <w:b/>
                <w:bCs/>
              </w:rPr>
              <w:br/>
              <w:t>Глава 3. Осуществление закупок</w:t>
            </w:r>
          </w:p>
          <w:p w:rsidR="00B75DC4" w:rsidRDefault="00B75DC4">
            <w:pPr>
              <w:pStyle w:val="ConsPlusNormal"/>
              <w:ind w:left="240"/>
            </w:pPr>
            <w:r>
              <w:rPr>
                <w:b/>
                <w:bCs/>
              </w:rPr>
              <w:t>§ 7. Исполнение, изменение, расторжение контракта</w:t>
            </w:r>
          </w:p>
          <w:p w:rsidR="00B75DC4" w:rsidRDefault="00B75DC4">
            <w:pPr>
              <w:pStyle w:val="ConsPlusNormal"/>
              <w:ind w:left="480"/>
            </w:pPr>
            <w:r>
              <w:rPr>
                <w:b/>
                <w:bCs/>
              </w:rPr>
              <w:t>Статья 94. Особенности исполнения контракта</w:t>
            </w:r>
            <w:r>
              <w:rPr>
                <w:b/>
                <w:bCs/>
              </w:rPr>
              <w:br/>
            </w:r>
          </w:p>
        </w:tc>
        <w:tc>
          <w:tcPr>
            <w:tcW w:w="8635" w:type="dxa"/>
            <w:tcBorders>
              <w:top w:val="single" w:sz="8" w:space="0" w:color="auto"/>
              <w:left w:val="single" w:sz="8" w:space="0" w:color="auto"/>
              <w:bottom w:val="single" w:sz="8" w:space="0" w:color="auto"/>
              <w:right w:val="single" w:sz="8" w:space="0" w:color="auto"/>
            </w:tcBorders>
          </w:tcPr>
          <w:p w:rsidR="00B75DC4" w:rsidRDefault="00B75DC4">
            <w:pPr>
              <w:pStyle w:val="ConsPlusNormal"/>
            </w:pPr>
            <w:r>
              <w:rPr>
                <w:b/>
                <w:bCs/>
              </w:rPr>
              <w:br/>
              <w:t>Глава 3. Осуществление закупок</w:t>
            </w:r>
          </w:p>
          <w:p w:rsidR="00B75DC4" w:rsidRDefault="00B75DC4">
            <w:pPr>
              <w:pStyle w:val="ConsPlusNormal"/>
              <w:ind w:left="240"/>
            </w:pPr>
            <w:r>
              <w:rPr>
                <w:b/>
                <w:bCs/>
              </w:rPr>
              <w:t>§ 7. Исполнение, изменение, расторжение контракта</w:t>
            </w:r>
          </w:p>
          <w:p w:rsidR="00B75DC4" w:rsidRDefault="00B75DC4">
            <w:pPr>
              <w:pStyle w:val="ConsPlusNormal"/>
              <w:ind w:left="480"/>
            </w:pPr>
            <w:r>
              <w:rPr>
                <w:b/>
                <w:bCs/>
              </w:rPr>
              <w:t>Статья 94. Особенности исполнения контракта</w:t>
            </w:r>
            <w:r>
              <w:rPr>
                <w:b/>
                <w:bCs/>
              </w:rPr>
              <w:br/>
            </w:r>
          </w:p>
        </w:tc>
      </w:tr>
      <w:tr w:rsidR="00B75DC4" w:rsidTr="00675610">
        <w:trPr>
          <w:tblCellSpacing w:w="5" w:type="nil"/>
        </w:trPr>
        <w:tc>
          <w:tcPr>
            <w:tcW w:w="7100" w:type="dxa"/>
            <w:tcBorders>
              <w:top w:val="single" w:sz="8" w:space="0" w:color="auto"/>
              <w:left w:val="single" w:sz="8" w:space="0" w:color="auto"/>
              <w:bottom w:val="single" w:sz="8" w:space="0" w:color="auto"/>
              <w:right w:val="single" w:sz="8" w:space="0" w:color="auto"/>
            </w:tcBorders>
          </w:tcPr>
          <w:p w:rsidR="00B75DC4" w:rsidRDefault="00B75DC4">
            <w:pPr>
              <w:pStyle w:val="ConsPlusNormal"/>
              <w:ind w:firstLine="540"/>
              <w:jc w:val="both"/>
            </w:pPr>
            <w:r>
              <w:t xml:space="preserve">4. </w:t>
            </w:r>
            <w:proofErr w:type="gramStart"/>
            <w:r>
              <w:t xml:space="preserve">Заказчик обязан привлекать экспертов, экспертные организации к проведению экспертизы поставленного товара, выполненной работы или оказанной услуги в случае, если закупка осуществляется у единственного поставщика (подрядчика, исполнителя), за исключением случаев, предусмотренных </w:t>
            </w:r>
            <w:hyperlink r:id="rId272" w:tooltip="Федеральный закон от 05.04.2013 N 44-ФЗ (ред. от 02.07.2013) &quot;О контрактной системе в сфере закупок товаров, работ, услуг для обеспечения государственных и муниципальных нужд&quot;------------ Недействующая редакция{КонсультантПлюс}" w:history="1">
              <w:r>
                <w:rPr>
                  <w:color w:val="0000FF"/>
                  <w:u w:val="single"/>
                </w:rPr>
                <w:t>пунктами 1</w:t>
              </w:r>
            </w:hyperlink>
            <w:r>
              <w:t xml:space="preserve">, </w:t>
            </w:r>
            <w:hyperlink r:id="rId273" w:tooltip="Федеральный закон от 05.04.2013 N 44-ФЗ (ред. от 02.07.2013) &quot;О контрактной системе в сфере закупок товаров, работ, услуг для обеспечения государственных и муниципальных нужд&quot;------------ Недействующая редакция{КонсультантПлюс}" w:history="1">
              <w:r>
                <w:rPr>
                  <w:color w:val="0000FF"/>
                  <w:u w:val="single"/>
                </w:rPr>
                <w:t>4</w:t>
              </w:r>
            </w:hyperlink>
            <w:r>
              <w:t xml:space="preserve"> - </w:t>
            </w:r>
            <w:hyperlink r:id="rId274" w:tooltip="Федеральный закон от 05.04.2013 N 44-ФЗ (ред. от 02.07.2013) &quot;О контрактной системе в сфере закупок товаров, работ, услуг для обеспечения государственных и муниципальных нужд&quot;------------ Недействующая редакция{КонсультантПлюс}" w:history="1">
              <w:r>
                <w:rPr>
                  <w:color w:val="0000FF"/>
                  <w:u w:val="single"/>
                </w:rPr>
                <w:t>6</w:t>
              </w:r>
            </w:hyperlink>
            <w:r>
              <w:t>,</w:t>
            </w:r>
            <w:proofErr w:type="gramEnd"/>
            <w:r>
              <w:t xml:space="preserve"> </w:t>
            </w:r>
            <w:hyperlink r:id="rId275" w:tooltip="Федеральный закон от 05.04.2013 N 44-ФЗ (ред. от 02.07.2013) &quot;О контрактной системе в сфере закупок товаров, работ, услуг для обеспечения государственных и муниципальных нужд&quot;------------ Недействующая редакция{КонсультантПлюс}" w:history="1">
              <w:r>
                <w:rPr>
                  <w:color w:val="0000FF"/>
                  <w:u w:val="single"/>
                </w:rPr>
                <w:t>8</w:t>
              </w:r>
            </w:hyperlink>
            <w:r>
              <w:t xml:space="preserve">, </w:t>
            </w:r>
            <w:hyperlink r:id="rId276" w:tooltip="Федеральный закон от 05.04.2013 N 44-ФЗ (ред. от 02.07.2013) &quot;О контрактной системе в сфере закупок товаров, работ, услуг для обеспечения государственных и муниципальных нужд&quot;------------ Недействующая редакция{КонсультантПлюс}" w:history="1">
              <w:r>
                <w:rPr>
                  <w:color w:val="0000FF"/>
                  <w:u w:val="single"/>
                </w:rPr>
                <w:t>15</w:t>
              </w:r>
            </w:hyperlink>
            <w:r>
              <w:t xml:space="preserve">, </w:t>
            </w:r>
            <w:hyperlink r:id="rId277" w:tooltip="Федеральный закон от 05.04.2013 N 44-ФЗ (ред. от 02.07.2013) &quot;О контрактной системе в сфере закупок товаров, работ, услуг для обеспечения государственных и муниципальных нужд&quot;------------ Недействующая редакция{КонсультантПлюс}" w:history="1">
              <w:r>
                <w:rPr>
                  <w:color w:val="0000FF"/>
                  <w:u w:val="single"/>
                </w:rPr>
                <w:t>17</w:t>
              </w:r>
            </w:hyperlink>
            <w:r>
              <w:t xml:space="preserve">, </w:t>
            </w:r>
            <w:hyperlink r:id="rId278" w:tooltip="Федеральный закон от 05.04.2013 N 44-ФЗ (ред. от 02.07.2013) &quot;О контрактной системе в сфере закупок товаров, работ, услуг для обеспечения государственных и муниципальных нужд&quot;------------ Недействующая редакция{КонсультантПлюс}" w:history="1">
              <w:r>
                <w:rPr>
                  <w:color w:val="0000FF"/>
                  <w:u w:val="single"/>
                </w:rPr>
                <w:t>18</w:t>
              </w:r>
            </w:hyperlink>
            <w:r>
              <w:t xml:space="preserve">, </w:t>
            </w:r>
            <w:hyperlink r:id="rId279" w:tooltip="Федеральный закон от 05.04.2013 N 44-ФЗ (ред. от 02.07.2013) &quot;О контрактной системе в сфере закупок товаров, работ, услуг для обеспечения государственных и муниципальных нужд&quot;------------ Недействующая редакция{КонсультантПлюс}" w:history="1">
              <w:r>
                <w:rPr>
                  <w:color w:val="0000FF"/>
                  <w:u w:val="single"/>
                </w:rPr>
                <w:t>22</w:t>
              </w:r>
            </w:hyperlink>
            <w:r>
              <w:t xml:space="preserve">, </w:t>
            </w:r>
            <w:hyperlink r:id="rId280" w:tooltip="Федеральный закон от 05.04.2013 N 44-ФЗ (ред. от 02.07.2013) &quot;О контрактной системе в сфере закупок товаров, работ, услуг для обеспечения государственных и муниципальных нужд&quot;------------ Недействующая редакция{КонсультантПлюс}" w:history="1">
              <w:r>
                <w:rPr>
                  <w:color w:val="0000FF"/>
                  <w:u w:val="single"/>
                </w:rPr>
                <w:t>23</w:t>
              </w:r>
            </w:hyperlink>
            <w:r>
              <w:t xml:space="preserve">, </w:t>
            </w:r>
            <w:hyperlink r:id="rId281" w:tooltip="Федеральный закон от 05.04.2013 N 44-ФЗ (ред. от 02.07.2013) &quot;О контрактной системе в сфере закупок товаров, работ, услуг для обеспечения государственных и муниципальных нужд&quot;------------ Недействующая редакция{КонсультантПлюс}" w:history="1">
              <w:r>
                <w:rPr>
                  <w:color w:val="0000FF"/>
                  <w:u w:val="single"/>
                </w:rPr>
                <w:t>26</w:t>
              </w:r>
            </w:hyperlink>
            <w:r>
              <w:t xml:space="preserve"> </w:t>
            </w:r>
            <w:r>
              <w:rPr>
                <w:strike/>
                <w:color w:val="FF0000"/>
              </w:rPr>
              <w:t xml:space="preserve">и </w:t>
            </w:r>
            <w:hyperlink r:id="rId282" w:tooltip="Федеральный закон от 05.04.2013 N 44-ФЗ (ред. от 02.07.2013) &quot;О контрактной системе в сфере закупок товаров, работ, услуг для обеспечения государственных и муниципальных нужд&quot;------------ Недействующая редакция{КонсультантПлюс}" w:history="1">
              <w:r>
                <w:rPr>
                  <w:strike/>
                  <w:color w:val="FF0000"/>
                  <w:u w:val="single"/>
                </w:rPr>
                <w:t>27</w:t>
              </w:r>
            </w:hyperlink>
            <w:hyperlink r:id="rId283" w:tooltip="Федеральный закон от 05.04.2013 N 44-ФЗ (ред. от 02.07.2013) &quot;О контрактной системе в сфере закупок товаров, работ, услуг для обеспечения государственных и муниципальных нужд&quot;------------ Недействующая редакция{КонсультантПлюс}" w:history="1">
              <w:r>
                <w:rPr>
                  <w:color w:val="0000FF"/>
                  <w:u w:val="single"/>
                </w:rPr>
                <w:t xml:space="preserve"> части 1 статьи 93</w:t>
              </w:r>
            </w:hyperlink>
            <w:r>
              <w:t xml:space="preserve"> настоящего Федерального закона. Правительство Российской Федерации вправе определить иные случаи обязательного проведения экспертами, экспертными организациями экспертизы поставленных товаров, выполненных работ, оказанных услуг, предусмотренных контрактом.</w:t>
            </w:r>
          </w:p>
        </w:tc>
        <w:tc>
          <w:tcPr>
            <w:tcW w:w="8635" w:type="dxa"/>
            <w:tcBorders>
              <w:top w:val="single" w:sz="8" w:space="0" w:color="auto"/>
              <w:left w:val="single" w:sz="8" w:space="0" w:color="auto"/>
              <w:bottom w:val="single" w:sz="8" w:space="0" w:color="auto"/>
              <w:right w:val="single" w:sz="8" w:space="0" w:color="auto"/>
            </w:tcBorders>
          </w:tcPr>
          <w:p w:rsidR="00B75DC4" w:rsidRDefault="00B75DC4">
            <w:pPr>
              <w:pStyle w:val="ConsPlusNormal"/>
              <w:ind w:firstLine="540"/>
              <w:jc w:val="both"/>
            </w:pPr>
            <w:r>
              <w:t xml:space="preserve">4. </w:t>
            </w:r>
            <w:proofErr w:type="gramStart"/>
            <w:r>
              <w:t xml:space="preserve">Заказчик обязан привлекать экспертов, экспертные организации к проведению экспертизы поставленного товара, выполненной работы или оказанной услуги в случае, если закупка осуществляется у единственного поставщика (подрядчика, исполнителя), за исключением случаев, предусмотренных </w:t>
            </w:r>
            <w:hyperlink r:id="rId284" w:tooltip="Федеральный закон от 05.04.2013 N 44-ФЗ (ред. от 28.12.2013) &quot;О контрактной системе в сфере закупок товаров, работ, услуг для обеспечения государственных и муниципальных нужд&quot;{КонсультантПлюс}" w:history="1">
              <w:r>
                <w:rPr>
                  <w:color w:val="0000FF"/>
                  <w:u w:val="single"/>
                </w:rPr>
                <w:t>пунктами 1</w:t>
              </w:r>
            </w:hyperlink>
            <w:r>
              <w:t xml:space="preserve">, </w:t>
            </w:r>
            <w:hyperlink r:id="rId285" w:tooltip="Федеральный закон от 05.04.2013 N 44-ФЗ (ред. от 28.12.2013) &quot;О контрактной системе в сфере закупок товаров, работ, услуг для обеспечения государственных и муниципальных нужд&quot;{КонсультантПлюс}" w:history="1">
              <w:r>
                <w:rPr>
                  <w:color w:val="0000FF"/>
                  <w:u w:val="single"/>
                </w:rPr>
                <w:t>4</w:t>
              </w:r>
            </w:hyperlink>
            <w:r>
              <w:t xml:space="preserve"> - </w:t>
            </w:r>
            <w:hyperlink r:id="rId286" w:tooltip="Федеральный закон от 05.04.2013 N 44-ФЗ (ред. от 28.12.2013) &quot;О контрактной системе в сфере закупок товаров, работ, услуг для обеспечения государственных и муниципальных нужд&quot;{КонсультантПлюс}" w:history="1">
              <w:r>
                <w:rPr>
                  <w:color w:val="0000FF"/>
                  <w:u w:val="single"/>
                </w:rPr>
                <w:t>6</w:t>
              </w:r>
            </w:hyperlink>
            <w:r>
              <w:t xml:space="preserve">, </w:t>
            </w:r>
            <w:hyperlink r:id="rId287" w:tooltip="Федеральный закон от 05.04.2013 N 44-ФЗ (ред. от 28.12.2013) &quot;О контрактной системе в сфере закупок товаров, работ, услуг для обеспечения государственных и муниципальных нужд&quot;{КонсультантПлюс}" w:history="1">
              <w:r>
                <w:rPr>
                  <w:color w:val="0000FF"/>
                  <w:u w:val="single"/>
                </w:rPr>
                <w:t>8</w:t>
              </w:r>
            </w:hyperlink>
            <w:r>
              <w:t>,</w:t>
            </w:r>
            <w:proofErr w:type="gramEnd"/>
            <w:r>
              <w:t xml:space="preserve"> </w:t>
            </w:r>
            <w:hyperlink r:id="rId288" w:tooltip="Федеральный закон от 05.04.2013 N 44-ФЗ (ред. от 28.12.2013) &quot;О контрактной системе в сфере закупок товаров, работ, услуг для обеспечения государственных и муниципальных нужд&quot;{КонсультантПлюс}" w:history="1">
              <w:r>
                <w:rPr>
                  <w:color w:val="0000FF"/>
                  <w:u w:val="single"/>
                </w:rPr>
                <w:t>15</w:t>
              </w:r>
            </w:hyperlink>
            <w:r>
              <w:t xml:space="preserve">, </w:t>
            </w:r>
            <w:hyperlink r:id="rId289" w:tooltip="Федеральный закон от 05.04.2013 N 44-ФЗ (ред. от 28.12.2013) &quot;О контрактной системе в сфере закупок товаров, работ, услуг для обеспечения государственных и муниципальных нужд&quot;{КонсультантПлюс}" w:history="1">
              <w:r>
                <w:rPr>
                  <w:color w:val="0000FF"/>
                  <w:u w:val="single"/>
                </w:rPr>
                <w:t>17</w:t>
              </w:r>
            </w:hyperlink>
            <w:r>
              <w:t xml:space="preserve">, </w:t>
            </w:r>
            <w:hyperlink r:id="rId290" w:tooltip="Федеральный закон от 05.04.2013 N 44-ФЗ (ред. от 28.12.2013) &quot;О контрактной системе в сфере закупок товаров, работ, услуг для обеспечения государственных и муниципальных нужд&quot;{КонсультантПлюс}" w:history="1">
              <w:r>
                <w:rPr>
                  <w:color w:val="0000FF"/>
                  <w:u w:val="single"/>
                </w:rPr>
                <w:t>18</w:t>
              </w:r>
            </w:hyperlink>
            <w:r>
              <w:t xml:space="preserve">, </w:t>
            </w:r>
            <w:hyperlink r:id="rId291" w:tooltip="Федеральный закон от 05.04.2013 N 44-ФЗ (ред. от 28.12.2013) &quot;О контрактной системе в сфере закупок товаров, работ, услуг для обеспечения государственных и муниципальных нужд&quot;{КонсультантПлюс}" w:history="1">
              <w:r>
                <w:rPr>
                  <w:color w:val="0000FF"/>
                  <w:u w:val="single"/>
                </w:rPr>
                <w:t>22</w:t>
              </w:r>
            </w:hyperlink>
            <w:r>
              <w:t xml:space="preserve">, </w:t>
            </w:r>
            <w:hyperlink r:id="rId292" w:tooltip="Федеральный закон от 05.04.2013 N 44-ФЗ (ред. от 28.12.2013) &quot;О контрактной системе в сфере закупок товаров, работ, услуг для обеспечения государственных и муниципальных нужд&quot;{КонсультантПлюс}" w:history="1">
              <w:r>
                <w:rPr>
                  <w:color w:val="0000FF"/>
                  <w:u w:val="single"/>
                </w:rPr>
                <w:t>23</w:t>
              </w:r>
            </w:hyperlink>
            <w:r>
              <w:t xml:space="preserve">, </w:t>
            </w:r>
            <w:hyperlink r:id="rId293" w:tooltip="Федеральный закон от 05.04.2013 N 44-ФЗ (ред. от 28.12.2013) &quot;О контрактной системе в сфере закупок товаров, работ, услуг для обеспечения государственных и муниципальных нужд&quot;{КонсультантПлюс}" w:history="1">
              <w:r>
                <w:rPr>
                  <w:color w:val="0000FF"/>
                  <w:u w:val="single"/>
                </w:rPr>
                <w:t>26 части 1 статьи 93</w:t>
              </w:r>
            </w:hyperlink>
            <w:r>
              <w:t xml:space="preserve"> настоящего Федерального закона. Правительство Российской Федерации вправе определить иные случаи обязательного проведения экспертами, экспертными организациями экспертизы поставленных товаров, выполненных работ, оказанных услуг, предусмотренных контрактом.</w:t>
            </w:r>
          </w:p>
        </w:tc>
      </w:tr>
      <w:tr w:rsidR="00B75DC4" w:rsidTr="00675610">
        <w:trPr>
          <w:tblCellSpacing w:w="5" w:type="nil"/>
        </w:trPr>
        <w:tc>
          <w:tcPr>
            <w:tcW w:w="7100" w:type="dxa"/>
            <w:tcBorders>
              <w:top w:val="single" w:sz="8" w:space="0" w:color="auto"/>
              <w:left w:val="single" w:sz="8" w:space="0" w:color="auto"/>
              <w:bottom w:val="single" w:sz="8" w:space="0" w:color="auto"/>
              <w:right w:val="single" w:sz="8" w:space="0" w:color="auto"/>
            </w:tcBorders>
          </w:tcPr>
          <w:p w:rsidR="00B75DC4" w:rsidRDefault="00B75DC4">
            <w:pPr>
              <w:pStyle w:val="ConsPlusNormal"/>
            </w:pPr>
            <w:r>
              <w:rPr>
                <w:b/>
                <w:bCs/>
              </w:rPr>
              <w:br/>
              <w:t>Глава 3. Осуществление закупок</w:t>
            </w:r>
          </w:p>
          <w:p w:rsidR="00B75DC4" w:rsidRDefault="00B75DC4">
            <w:pPr>
              <w:pStyle w:val="ConsPlusNormal"/>
              <w:ind w:left="240"/>
            </w:pPr>
            <w:r>
              <w:rPr>
                <w:b/>
                <w:bCs/>
              </w:rPr>
              <w:t>§ 7. Исполнение, изменение, расторжение контракта</w:t>
            </w:r>
          </w:p>
          <w:p w:rsidR="00B75DC4" w:rsidRDefault="00B75DC4">
            <w:pPr>
              <w:pStyle w:val="ConsPlusNormal"/>
              <w:ind w:left="480"/>
            </w:pPr>
            <w:r>
              <w:rPr>
                <w:b/>
                <w:bCs/>
              </w:rPr>
              <w:t>Статья 95. Изменение, расторжение контракта</w:t>
            </w:r>
            <w:r>
              <w:rPr>
                <w:b/>
                <w:bCs/>
              </w:rPr>
              <w:br/>
            </w:r>
          </w:p>
        </w:tc>
        <w:tc>
          <w:tcPr>
            <w:tcW w:w="8635" w:type="dxa"/>
            <w:tcBorders>
              <w:top w:val="single" w:sz="8" w:space="0" w:color="auto"/>
              <w:left w:val="single" w:sz="8" w:space="0" w:color="auto"/>
              <w:bottom w:val="single" w:sz="8" w:space="0" w:color="auto"/>
              <w:right w:val="single" w:sz="8" w:space="0" w:color="auto"/>
            </w:tcBorders>
          </w:tcPr>
          <w:p w:rsidR="00B75DC4" w:rsidRDefault="00B75DC4">
            <w:pPr>
              <w:pStyle w:val="ConsPlusNormal"/>
            </w:pPr>
            <w:r>
              <w:rPr>
                <w:b/>
                <w:bCs/>
              </w:rPr>
              <w:br/>
              <w:t>Глава 3. Осуществление закупок</w:t>
            </w:r>
          </w:p>
          <w:p w:rsidR="00B75DC4" w:rsidRDefault="00B75DC4">
            <w:pPr>
              <w:pStyle w:val="ConsPlusNormal"/>
              <w:ind w:left="240"/>
            </w:pPr>
            <w:r>
              <w:rPr>
                <w:b/>
                <w:bCs/>
              </w:rPr>
              <w:t>§ 7. Исполнение, изменение, расторжение контракта</w:t>
            </w:r>
          </w:p>
          <w:p w:rsidR="00B75DC4" w:rsidRDefault="00B75DC4">
            <w:pPr>
              <w:pStyle w:val="ConsPlusNormal"/>
              <w:ind w:left="480"/>
            </w:pPr>
            <w:r>
              <w:rPr>
                <w:b/>
                <w:bCs/>
              </w:rPr>
              <w:t>Статья 95. Изменение, расторжение контракта</w:t>
            </w:r>
            <w:r>
              <w:rPr>
                <w:b/>
                <w:bCs/>
              </w:rPr>
              <w:br/>
            </w:r>
          </w:p>
        </w:tc>
      </w:tr>
      <w:tr w:rsidR="00B75DC4" w:rsidTr="00675610">
        <w:trPr>
          <w:tblCellSpacing w:w="5" w:type="nil"/>
        </w:trPr>
        <w:tc>
          <w:tcPr>
            <w:tcW w:w="7100" w:type="dxa"/>
            <w:tcBorders>
              <w:top w:val="single" w:sz="8" w:space="0" w:color="auto"/>
              <w:left w:val="single" w:sz="8" w:space="0" w:color="auto"/>
              <w:bottom w:val="dashSmallGap" w:sz="8" w:space="0" w:color="auto"/>
              <w:right w:val="single" w:sz="8" w:space="0" w:color="auto"/>
            </w:tcBorders>
          </w:tcPr>
          <w:p w:rsidR="00B75DC4" w:rsidRDefault="00B75DC4">
            <w:pPr>
              <w:pStyle w:val="ConsPlusNormal"/>
              <w:ind w:firstLine="540"/>
              <w:jc w:val="both"/>
            </w:pPr>
            <w:r>
              <w:t xml:space="preserve">5) изменение в соответствии с законодательством Российской Федерации регулируемых </w:t>
            </w:r>
            <w:r>
              <w:rPr>
                <w:strike/>
                <w:color w:val="FF0000"/>
              </w:rPr>
              <w:t>государством</w:t>
            </w:r>
            <w:r>
              <w:t xml:space="preserve"> цен (тарифов) на товары, работы, услуги;</w:t>
            </w:r>
          </w:p>
        </w:tc>
        <w:tc>
          <w:tcPr>
            <w:tcW w:w="8635" w:type="dxa"/>
            <w:tcBorders>
              <w:top w:val="single" w:sz="8" w:space="0" w:color="auto"/>
              <w:left w:val="single" w:sz="8" w:space="0" w:color="auto"/>
              <w:bottom w:val="dashSmallGap" w:sz="8" w:space="0" w:color="auto"/>
              <w:right w:val="single" w:sz="8" w:space="0" w:color="auto"/>
            </w:tcBorders>
          </w:tcPr>
          <w:p w:rsidR="00B75DC4" w:rsidRDefault="00B75DC4">
            <w:pPr>
              <w:pStyle w:val="ConsPlusNormal"/>
              <w:ind w:firstLine="540"/>
              <w:jc w:val="both"/>
            </w:pPr>
            <w:r>
              <w:t>5) изменение в соответствии с законодательством Российской Федерации регулируемых цен (тарифов) на товары, работы, услуги;</w:t>
            </w:r>
          </w:p>
        </w:tc>
      </w:tr>
      <w:tr w:rsidR="00B75DC4" w:rsidTr="00675610">
        <w:trPr>
          <w:tblCellSpacing w:w="5" w:type="nil"/>
        </w:trPr>
        <w:tc>
          <w:tcPr>
            <w:tcW w:w="7100" w:type="dxa"/>
            <w:tcBorders>
              <w:left w:val="single" w:sz="8" w:space="0" w:color="auto"/>
              <w:bottom w:val="dashSmallGap" w:sz="8" w:space="0" w:color="auto"/>
              <w:right w:val="single" w:sz="8" w:space="0" w:color="auto"/>
            </w:tcBorders>
          </w:tcPr>
          <w:p w:rsidR="00B75DC4" w:rsidRDefault="00B75DC4">
            <w:pPr>
              <w:pStyle w:val="ConsPlusNormal"/>
              <w:jc w:val="center"/>
            </w:pPr>
            <w:r>
              <w:t>&lt;фрагмент не существовал&gt;</w:t>
            </w:r>
          </w:p>
        </w:tc>
        <w:tc>
          <w:tcPr>
            <w:tcW w:w="8635" w:type="dxa"/>
            <w:tcBorders>
              <w:left w:val="single" w:sz="8" w:space="0" w:color="auto"/>
              <w:bottom w:val="dashSmallGap" w:sz="8" w:space="0" w:color="auto"/>
              <w:right w:val="single" w:sz="8" w:space="0" w:color="auto"/>
            </w:tcBorders>
          </w:tcPr>
          <w:p w:rsidR="00B75DC4" w:rsidRDefault="00B75DC4">
            <w:pPr>
              <w:pStyle w:val="ConsPlusNormal"/>
              <w:ind w:firstLine="540"/>
              <w:jc w:val="both"/>
            </w:pPr>
            <w:r>
              <w:rPr>
                <w:shd w:val="clear" w:color="auto" w:fill="C0C0C0"/>
              </w:rPr>
              <w:t>7) в случае заключения контракта с иностранной организацией на лечение гражданина Российской Федерации за пределами территории Российской Федерации цена контракта может быть изменена при увеличении или уменьшении по медицинским показаниям перечня услуг, связанных с лечением гражданина Российской Федерации, если данная возможность была предусмотрена контрактом с иностранной организацией.</w:t>
            </w:r>
          </w:p>
        </w:tc>
      </w:tr>
      <w:tr w:rsidR="00B75DC4" w:rsidTr="00675610">
        <w:trPr>
          <w:tblCellSpacing w:w="5" w:type="nil"/>
        </w:trPr>
        <w:tc>
          <w:tcPr>
            <w:tcW w:w="7100" w:type="dxa"/>
            <w:tcBorders>
              <w:left w:val="single" w:sz="8" w:space="0" w:color="auto"/>
              <w:bottom w:val="dashSmallGap" w:sz="8" w:space="0" w:color="auto"/>
              <w:right w:val="single" w:sz="8" w:space="0" w:color="auto"/>
            </w:tcBorders>
          </w:tcPr>
          <w:p w:rsidR="00B75DC4" w:rsidRDefault="00B75DC4">
            <w:pPr>
              <w:pStyle w:val="ConsPlusNormal"/>
              <w:ind w:firstLine="540"/>
              <w:jc w:val="both"/>
            </w:pPr>
            <w:r>
              <w:t xml:space="preserve">9. Заказчик вправе принять решение </w:t>
            </w:r>
            <w:proofErr w:type="gramStart"/>
            <w:r>
              <w:t xml:space="preserve">об одностороннем отказе от исполнения контракта </w:t>
            </w:r>
            <w:r>
              <w:rPr>
                <w:strike/>
                <w:color w:val="FF0000"/>
              </w:rPr>
              <w:t>в соответствии с гражданским законодательством</w:t>
            </w:r>
            <w:r>
              <w:t xml:space="preserve"> при условии</w:t>
            </w:r>
            <w:proofErr w:type="gramEnd"/>
            <w:r>
              <w:t>, если это было предусмотрено контрактом.</w:t>
            </w:r>
          </w:p>
        </w:tc>
        <w:tc>
          <w:tcPr>
            <w:tcW w:w="8635" w:type="dxa"/>
            <w:tcBorders>
              <w:left w:val="single" w:sz="8" w:space="0" w:color="auto"/>
              <w:bottom w:val="dashSmallGap" w:sz="8" w:space="0" w:color="auto"/>
              <w:right w:val="single" w:sz="8" w:space="0" w:color="auto"/>
            </w:tcBorders>
          </w:tcPr>
          <w:p w:rsidR="00B75DC4" w:rsidRDefault="00B75DC4">
            <w:pPr>
              <w:pStyle w:val="ConsPlusNormal"/>
              <w:ind w:firstLine="540"/>
              <w:jc w:val="both"/>
            </w:pPr>
            <w:r>
              <w:t xml:space="preserve">9. Заказчик вправе принять решение об одностороннем отказе от исполнения контракта </w:t>
            </w:r>
            <w:r>
              <w:rPr>
                <w:shd w:val="clear" w:color="auto" w:fill="C0C0C0"/>
              </w:rPr>
              <w:t>по основаниям, предусмотренным Гражданским кодексом Российской Федерации для одностороннего отказа от исполнения отдельных видов обязательств,</w:t>
            </w:r>
            <w:r>
              <w:t xml:space="preserve"> при условии, если это было предусмотрено контрактом.</w:t>
            </w:r>
          </w:p>
        </w:tc>
      </w:tr>
      <w:tr w:rsidR="00B75DC4" w:rsidTr="00675610">
        <w:trPr>
          <w:tblCellSpacing w:w="5" w:type="nil"/>
        </w:trPr>
        <w:tc>
          <w:tcPr>
            <w:tcW w:w="7100" w:type="dxa"/>
            <w:tcBorders>
              <w:left w:val="single" w:sz="8" w:space="0" w:color="auto"/>
              <w:bottom w:val="dashSmallGap" w:sz="8" w:space="0" w:color="auto"/>
              <w:right w:val="single" w:sz="8" w:space="0" w:color="auto"/>
            </w:tcBorders>
          </w:tcPr>
          <w:p w:rsidR="00B75DC4" w:rsidRDefault="00B75DC4">
            <w:pPr>
              <w:pStyle w:val="ConsPlusNormal"/>
              <w:ind w:firstLine="540"/>
              <w:jc w:val="both"/>
            </w:pPr>
            <w:r>
              <w:t xml:space="preserve">19. Поставщик (подрядчик, исполнитель) вправе принять решение об одностороннем отказе от исполнения контракта </w:t>
            </w:r>
            <w:r>
              <w:rPr>
                <w:strike/>
                <w:color w:val="FF0000"/>
              </w:rPr>
              <w:t>в соответствии с гражданским законодательством</w:t>
            </w:r>
            <w:r>
              <w:t>, если в контракте было предусмотрено право заказчика принять решение об одностороннем отказе от исполнения контракта.</w:t>
            </w:r>
          </w:p>
        </w:tc>
        <w:tc>
          <w:tcPr>
            <w:tcW w:w="8635" w:type="dxa"/>
            <w:tcBorders>
              <w:left w:val="single" w:sz="8" w:space="0" w:color="auto"/>
              <w:bottom w:val="dashSmallGap" w:sz="8" w:space="0" w:color="auto"/>
              <w:right w:val="single" w:sz="8" w:space="0" w:color="auto"/>
            </w:tcBorders>
          </w:tcPr>
          <w:p w:rsidR="00B75DC4" w:rsidRDefault="00B75DC4">
            <w:pPr>
              <w:pStyle w:val="ConsPlusNormal"/>
              <w:ind w:firstLine="540"/>
              <w:jc w:val="both"/>
            </w:pPr>
            <w:r>
              <w:t xml:space="preserve">19. Поставщик (подрядчик, исполнитель) вправе принять решение об одностороннем отказе от исполнения контракта </w:t>
            </w:r>
            <w:r>
              <w:rPr>
                <w:shd w:val="clear" w:color="auto" w:fill="C0C0C0"/>
              </w:rPr>
              <w:t>по основаниям, предусмотренным Гражданским кодексом Российской Федерации для одностороннего отказа от исполнения отдельных видов обязательств</w:t>
            </w:r>
            <w:r>
              <w:t>, если в контракте было предусмотрено право заказчика принять решение об одностороннем отказе от исполнения контракта.</w:t>
            </w:r>
          </w:p>
        </w:tc>
      </w:tr>
      <w:tr w:rsidR="00B75DC4" w:rsidTr="00675610">
        <w:trPr>
          <w:tblCellSpacing w:w="5" w:type="nil"/>
        </w:trPr>
        <w:tc>
          <w:tcPr>
            <w:tcW w:w="7100" w:type="dxa"/>
            <w:tcBorders>
              <w:left w:val="single" w:sz="8" w:space="0" w:color="auto"/>
              <w:bottom w:val="single" w:sz="8" w:space="0" w:color="auto"/>
              <w:right w:val="single" w:sz="8" w:space="0" w:color="auto"/>
            </w:tcBorders>
          </w:tcPr>
          <w:p w:rsidR="00B75DC4" w:rsidRDefault="00B75DC4">
            <w:pPr>
              <w:pStyle w:val="ConsPlusNormal"/>
              <w:ind w:firstLine="540"/>
              <w:jc w:val="both"/>
            </w:pPr>
            <w:r>
              <w:t xml:space="preserve">20. </w:t>
            </w:r>
            <w:proofErr w:type="gramStart"/>
            <w:r>
              <w:t>Решение поставщика (подрядчика, исполнителя) об одностороннем отказе от исполнения контракта в течение одного рабочего дня, следующего за датой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w:t>
            </w:r>
            <w:proofErr w:type="gramEnd"/>
            <w:r>
              <w:t xml:space="preserve"> уведомления и получение </w:t>
            </w:r>
            <w:r>
              <w:rPr>
                <w:strike/>
                <w:color w:val="FF0000"/>
              </w:rPr>
              <w:t>заказчиком</w:t>
            </w:r>
            <w:r>
              <w:t xml:space="preserve"> подтверждения о его вручении заказчику. Выполнение поставщиком (подрядчиком, исполнителем)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поставщиком (подрядчиком, исполнителем) подтверждения о вручении заказчику указанного уведомления.</w:t>
            </w:r>
          </w:p>
        </w:tc>
        <w:tc>
          <w:tcPr>
            <w:tcW w:w="8635" w:type="dxa"/>
            <w:tcBorders>
              <w:left w:val="single" w:sz="8" w:space="0" w:color="auto"/>
              <w:bottom w:val="single" w:sz="8" w:space="0" w:color="auto"/>
              <w:right w:val="single" w:sz="8" w:space="0" w:color="auto"/>
            </w:tcBorders>
          </w:tcPr>
          <w:p w:rsidR="00B75DC4" w:rsidRDefault="00B75DC4">
            <w:pPr>
              <w:pStyle w:val="ConsPlusNormal"/>
              <w:ind w:firstLine="540"/>
              <w:jc w:val="both"/>
            </w:pPr>
            <w:r>
              <w:t xml:space="preserve">20. </w:t>
            </w:r>
            <w:proofErr w:type="gramStart"/>
            <w:r>
              <w:t>Решение поставщика (подрядчика, исполнителя) об одностороннем отказе от исполнения контракта в течение одного рабочего дня, следующего за датой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w:t>
            </w:r>
            <w:proofErr w:type="gramEnd"/>
            <w:r>
              <w:t xml:space="preserve"> уведомления и получение </w:t>
            </w:r>
            <w:r>
              <w:rPr>
                <w:shd w:val="clear" w:color="auto" w:fill="C0C0C0"/>
              </w:rPr>
              <w:t>поставщиком (подрядчиком, исполнителем)</w:t>
            </w:r>
            <w:r>
              <w:t xml:space="preserve"> подтверждения о его вручении заказчику. Выполнение поставщиком (подрядчиком, исполнителем)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поставщиком (подрядчиком, исполнителем) подтверждения о вручении заказчику указанного уведомления.</w:t>
            </w:r>
          </w:p>
        </w:tc>
      </w:tr>
      <w:tr w:rsidR="00B75DC4" w:rsidTr="00675610">
        <w:trPr>
          <w:tblCellSpacing w:w="5" w:type="nil"/>
        </w:trPr>
        <w:tc>
          <w:tcPr>
            <w:tcW w:w="7100" w:type="dxa"/>
            <w:tcBorders>
              <w:top w:val="single" w:sz="8" w:space="0" w:color="auto"/>
              <w:left w:val="single" w:sz="8" w:space="0" w:color="auto"/>
              <w:bottom w:val="single" w:sz="8" w:space="0" w:color="auto"/>
              <w:right w:val="single" w:sz="8" w:space="0" w:color="auto"/>
            </w:tcBorders>
          </w:tcPr>
          <w:p w:rsidR="00B75DC4" w:rsidRDefault="00B75DC4">
            <w:pPr>
              <w:pStyle w:val="ConsPlusNormal"/>
            </w:pPr>
            <w:r>
              <w:rPr>
                <w:b/>
                <w:bCs/>
              </w:rPr>
              <w:br/>
              <w:t>Глава 3. Осуществление закупок</w:t>
            </w:r>
          </w:p>
          <w:p w:rsidR="00B75DC4" w:rsidRDefault="00B75DC4">
            <w:pPr>
              <w:pStyle w:val="ConsPlusNormal"/>
              <w:ind w:left="240"/>
            </w:pPr>
            <w:r>
              <w:rPr>
                <w:b/>
                <w:bCs/>
              </w:rPr>
              <w:t>§ 7. Исполнение, изменение, расторжение контракта</w:t>
            </w:r>
          </w:p>
          <w:p w:rsidR="00B75DC4" w:rsidRDefault="00B75DC4">
            <w:pPr>
              <w:pStyle w:val="ConsPlusNormal"/>
              <w:ind w:left="480"/>
            </w:pPr>
            <w:r>
              <w:rPr>
                <w:b/>
                <w:bCs/>
              </w:rPr>
              <w:t>Статья 96. Обеспечение исполнения контракта</w:t>
            </w:r>
            <w:r>
              <w:rPr>
                <w:b/>
                <w:bCs/>
              </w:rPr>
              <w:br/>
            </w:r>
          </w:p>
        </w:tc>
        <w:tc>
          <w:tcPr>
            <w:tcW w:w="8635" w:type="dxa"/>
            <w:tcBorders>
              <w:top w:val="single" w:sz="8" w:space="0" w:color="auto"/>
              <w:left w:val="single" w:sz="8" w:space="0" w:color="auto"/>
              <w:bottom w:val="single" w:sz="8" w:space="0" w:color="auto"/>
              <w:right w:val="single" w:sz="8" w:space="0" w:color="auto"/>
            </w:tcBorders>
          </w:tcPr>
          <w:p w:rsidR="00B75DC4" w:rsidRDefault="00B75DC4">
            <w:pPr>
              <w:pStyle w:val="ConsPlusNormal"/>
            </w:pPr>
            <w:r>
              <w:rPr>
                <w:b/>
                <w:bCs/>
              </w:rPr>
              <w:br/>
              <w:t>Глава 3. Осуществление закупок</w:t>
            </w:r>
          </w:p>
          <w:p w:rsidR="00B75DC4" w:rsidRDefault="00B75DC4">
            <w:pPr>
              <w:pStyle w:val="ConsPlusNormal"/>
              <w:ind w:left="240"/>
            </w:pPr>
            <w:r>
              <w:rPr>
                <w:b/>
                <w:bCs/>
              </w:rPr>
              <w:t>§ 7. Исполнение, изменение, расторжение контракта</w:t>
            </w:r>
          </w:p>
          <w:p w:rsidR="00B75DC4" w:rsidRDefault="00B75DC4">
            <w:pPr>
              <w:pStyle w:val="ConsPlusNormal"/>
              <w:ind w:left="480"/>
            </w:pPr>
            <w:r>
              <w:rPr>
                <w:b/>
                <w:bCs/>
              </w:rPr>
              <w:t>Статья 96. Обеспечение исполнения контракта</w:t>
            </w:r>
            <w:r>
              <w:rPr>
                <w:b/>
                <w:bCs/>
              </w:rPr>
              <w:br/>
            </w:r>
          </w:p>
        </w:tc>
      </w:tr>
      <w:tr w:rsidR="00B75DC4" w:rsidTr="00675610">
        <w:trPr>
          <w:tblCellSpacing w:w="5" w:type="nil"/>
        </w:trPr>
        <w:tc>
          <w:tcPr>
            <w:tcW w:w="7100" w:type="dxa"/>
            <w:tcBorders>
              <w:top w:val="single" w:sz="8" w:space="0" w:color="auto"/>
              <w:left w:val="single" w:sz="8" w:space="0" w:color="auto"/>
              <w:bottom w:val="single" w:sz="8" w:space="0" w:color="auto"/>
              <w:right w:val="single" w:sz="8" w:space="0" w:color="auto"/>
            </w:tcBorders>
          </w:tcPr>
          <w:p w:rsidR="00B75DC4" w:rsidRDefault="00B75DC4">
            <w:pPr>
              <w:pStyle w:val="ConsPlusNormal"/>
              <w:ind w:firstLine="540"/>
              <w:jc w:val="both"/>
            </w:pPr>
            <w:r>
              <w:t xml:space="preserve">2. </w:t>
            </w:r>
            <w:proofErr w:type="gramStart"/>
            <w:r>
              <w:rPr>
                <w:strike/>
                <w:color w:val="FF0000"/>
              </w:rPr>
              <w:t xml:space="preserve">При осуществлении закупки у единственного поставщика (подрядчика, исполнителя) в случаях, предусмотренных </w:t>
            </w:r>
            <w:hyperlink r:id="rId294" w:tooltip="Федеральный закон от 05.04.2013 N 44-ФЗ (ред. от 02.07.2013) &quot;О контрактной системе в сфере закупок товаров, работ, услуг для обеспечения государственных и муниципальных нужд&quot;------------ Недействующая редакция{КонсультантПлюс}" w:history="1">
              <w:r>
                <w:rPr>
                  <w:strike/>
                  <w:color w:val="FF0000"/>
                  <w:u w:val="single"/>
                </w:rPr>
                <w:t>пунктами 4</w:t>
              </w:r>
            </w:hyperlink>
            <w:r>
              <w:rPr>
                <w:strike/>
                <w:color w:val="FF0000"/>
              </w:rPr>
              <w:t xml:space="preserve">, </w:t>
            </w:r>
            <w:hyperlink r:id="rId295" w:tooltip="Федеральный закон от 05.04.2013 N 44-ФЗ (ред. от 02.07.2013) &quot;О контрактной системе в сфере закупок товаров, работ, услуг для обеспечения государственных и муниципальных нужд&quot;------------ Недействующая редакция{КонсультантПлюс}" w:history="1">
              <w:r>
                <w:rPr>
                  <w:strike/>
                  <w:color w:val="FF0000"/>
                  <w:u w:val="single"/>
                </w:rPr>
                <w:t>5</w:t>
              </w:r>
            </w:hyperlink>
            <w:r>
              <w:rPr>
                <w:strike/>
                <w:color w:val="FF0000"/>
              </w:rPr>
              <w:t xml:space="preserve">, </w:t>
            </w:r>
            <w:hyperlink r:id="rId296" w:tooltip="Федеральный закон от 05.04.2013 N 44-ФЗ (ред. от 02.07.2013) &quot;О контрактной системе в сфере закупок товаров, работ, услуг для обеспечения государственных и муниципальных нужд&quot;------------ Недействующая редакция{КонсультантПлюс}" w:history="1">
              <w:r>
                <w:rPr>
                  <w:strike/>
                  <w:color w:val="FF0000"/>
                  <w:u w:val="single"/>
                </w:rPr>
                <w:t>8</w:t>
              </w:r>
            </w:hyperlink>
            <w:r>
              <w:rPr>
                <w:strike/>
                <w:color w:val="FF0000"/>
              </w:rPr>
              <w:t xml:space="preserve">, </w:t>
            </w:r>
            <w:hyperlink r:id="rId297" w:tooltip="Федеральный закон от 05.04.2013 N 44-ФЗ (ред. от 02.07.2013) &quot;О контрактной системе в сфере закупок товаров, работ, услуг для обеспечения государственных и муниципальных нужд&quot;------------ Недействующая редакция{КонсультантПлюс}" w:history="1">
              <w:r>
                <w:rPr>
                  <w:strike/>
                  <w:color w:val="FF0000"/>
                  <w:u w:val="single"/>
                </w:rPr>
                <w:t>9</w:t>
              </w:r>
            </w:hyperlink>
            <w:r>
              <w:rPr>
                <w:strike/>
                <w:color w:val="FF0000"/>
              </w:rPr>
              <w:t>,</w:t>
            </w:r>
            <w:proofErr w:type="gramEnd"/>
            <w:r>
              <w:rPr>
                <w:strike/>
                <w:color w:val="FF0000"/>
              </w:rPr>
              <w:t xml:space="preserve"> </w:t>
            </w:r>
            <w:hyperlink r:id="rId298" w:tooltip="Федеральный закон от 05.04.2013 N 44-ФЗ (ред. от 02.07.2013) &quot;О контрактной системе в сфере закупок товаров, работ, услуг для обеспечения государственных и муниципальных нужд&quot;------------ Недействующая редакция{КонсультантПлюс}" w:history="1">
              <w:r>
                <w:rPr>
                  <w:strike/>
                  <w:color w:val="FF0000"/>
                  <w:u w:val="single"/>
                </w:rPr>
                <w:t>10</w:t>
              </w:r>
            </w:hyperlink>
            <w:r>
              <w:rPr>
                <w:strike/>
                <w:color w:val="FF0000"/>
              </w:rPr>
              <w:t xml:space="preserve">, </w:t>
            </w:r>
            <w:hyperlink r:id="rId299" w:tooltip="Федеральный закон от 05.04.2013 N 44-ФЗ (ред. от 02.07.2013) &quot;О контрактной системе в сфере закупок товаров, работ, услуг для обеспечения государственных и муниципальных нужд&quot;------------ Недействующая редакция{КонсультантПлюс}" w:history="1">
              <w:r>
                <w:rPr>
                  <w:strike/>
                  <w:color w:val="FF0000"/>
                  <w:u w:val="single"/>
                </w:rPr>
                <w:t>13</w:t>
              </w:r>
            </w:hyperlink>
            <w:r>
              <w:rPr>
                <w:strike/>
                <w:color w:val="FF0000"/>
              </w:rPr>
              <w:t xml:space="preserve">, </w:t>
            </w:r>
            <w:hyperlink r:id="rId300" w:tooltip="Федеральный закон от 05.04.2013 N 44-ФЗ (ред. от 02.07.2013) &quot;О контрактной системе в сфере закупок товаров, работ, услуг для обеспечения государственных и муниципальных нужд&quot;------------ Недействующая редакция{КонсультантПлюс}" w:history="1">
              <w:r>
                <w:rPr>
                  <w:strike/>
                  <w:color w:val="FF0000"/>
                  <w:u w:val="single"/>
                </w:rPr>
                <w:t>15</w:t>
              </w:r>
            </w:hyperlink>
            <w:r>
              <w:rPr>
                <w:strike/>
                <w:color w:val="FF0000"/>
              </w:rPr>
              <w:t xml:space="preserve">, </w:t>
            </w:r>
            <w:hyperlink r:id="rId301" w:tooltip="Федеральный закон от 05.04.2013 N 44-ФЗ (ред. от 02.07.2013) &quot;О контрактной системе в сфере закупок товаров, работ, услуг для обеспечения государственных и муниципальных нужд&quot;------------ Недействующая редакция{КонсультантПлюс}" w:history="1">
              <w:r>
                <w:rPr>
                  <w:strike/>
                  <w:color w:val="FF0000"/>
                  <w:u w:val="single"/>
                </w:rPr>
                <w:t>17</w:t>
              </w:r>
            </w:hyperlink>
            <w:r>
              <w:rPr>
                <w:strike/>
                <w:color w:val="FF0000"/>
              </w:rPr>
              <w:t xml:space="preserve">, </w:t>
            </w:r>
            <w:hyperlink r:id="rId302" w:tooltip="Федеральный закон от 05.04.2013 N 44-ФЗ (ред. от 02.07.2013) &quot;О контрактной системе в сфере закупок товаров, работ, услуг для обеспечения государственных и муниципальных нужд&quot;------------ Недействующая редакция{КонсультантПлюс}" w:history="1">
              <w:r>
                <w:rPr>
                  <w:strike/>
                  <w:color w:val="FF0000"/>
                  <w:u w:val="single"/>
                </w:rPr>
                <w:t>20</w:t>
              </w:r>
            </w:hyperlink>
            <w:r>
              <w:rPr>
                <w:strike/>
                <w:color w:val="FF0000"/>
              </w:rPr>
              <w:t xml:space="preserve"> - </w:t>
            </w:r>
            <w:hyperlink r:id="rId303" w:tooltip="Федеральный закон от 05.04.2013 N 44-ФЗ (ред. от 02.07.2013) &quot;О контрактной системе в сфере закупок товаров, работ, услуг для обеспечения государственных и муниципальных нужд&quot;------------ Недействующая редакция{КонсультантПлюс}" w:history="1">
              <w:r>
                <w:rPr>
                  <w:strike/>
                  <w:color w:val="FF0000"/>
                  <w:u w:val="single"/>
                </w:rPr>
                <w:t>23</w:t>
              </w:r>
            </w:hyperlink>
            <w:r>
              <w:rPr>
                <w:strike/>
                <w:color w:val="FF0000"/>
              </w:rPr>
              <w:t xml:space="preserve">, </w:t>
            </w:r>
            <w:hyperlink r:id="rId304" w:tooltip="Федеральный закон от 05.04.2013 N 44-ФЗ (ред. от 02.07.2013) &quot;О контрактной системе в сфере закупок товаров, работ, услуг для обеспечения государственных и муниципальных нужд&quot;------------ Недействующая редакция{КонсультантПлюс}" w:history="1">
              <w:r>
                <w:rPr>
                  <w:strike/>
                  <w:color w:val="FF0000"/>
                  <w:u w:val="single"/>
                </w:rPr>
                <w:t>26</w:t>
              </w:r>
            </w:hyperlink>
            <w:r>
              <w:rPr>
                <w:strike/>
                <w:color w:val="FF0000"/>
              </w:rPr>
              <w:t xml:space="preserve"> - </w:t>
            </w:r>
            <w:hyperlink r:id="rId305" w:tooltip="Федеральный закон от 05.04.2013 N 44-ФЗ (ред. от 02.07.2013) &quot;О контрактной системе в сфере закупок товаров, работ, услуг для обеспечения государственных и муниципальных нужд&quot;------------ Недействующая редакция{КонсультантПлюс}" w:history="1">
              <w:r>
                <w:rPr>
                  <w:strike/>
                  <w:color w:val="FF0000"/>
                  <w:u w:val="single"/>
                </w:rPr>
                <w:t>28 части 1 статьи 93</w:t>
              </w:r>
            </w:hyperlink>
            <w:r>
              <w:rPr>
                <w:strike/>
                <w:color w:val="FF0000"/>
              </w:rPr>
              <w:t xml:space="preserve"> настоящего Федерального закона, заказчик</w:t>
            </w:r>
            <w:r>
              <w:t xml:space="preserve"> вправе установить требование обеспечения исполнения контракта в извещении об осуществлении закупки и (или) в проекте контракта.</w:t>
            </w:r>
          </w:p>
        </w:tc>
        <w:tc>
          <w:tcPr>
            <w:tcW w:w="8635" w:type="dxa"/>
            <w:tcBorders>
              <w:top w:val="single" w:sz="8" w:space="0" w:color="auto"/>
              <w:left w:val="single" w:sz="8" w:space="0" w:color="auto"/>
              <w:bottom w:val="single" w:sz="8" w:space="0" w:color="auto"/>
              <w:right w:val="single" w:sz="8" w:space="0" w:color="auto"/>
            </w:tcBorders>
          </w:tcPr>
          <w:p w:rsidR="00B75DC4" w:rsidRDefault="00B75DC4">
            <w:pPr>
              <w:pStyle w:val="ConsPlusNormal"/>
              <w:ind w:firstLine="540"/>
              <w:jc w:val="both"/>
            </w:pPr>
            <w:r>
              <w:t xml:space="preserve">2. </w:t>
            </w:r>
            <w:proofErr w:type="gramStart"/>
            <w:r>
              <w:rPr>
                <w:shd w:val="clear" w:color="auto" w:fill="C0C0C0"/>
              </w:rPr>
              <w:t>Заказчик</w:t>
            </w:r>
            <w:r>
              <w:t xml:space="preserve"> вправе установить требование обеспечения исполнения контракта в извещении об осуществлении закупки и (или) в проекте контракта </w:t>
            </w:r>
            <w:r>
              <w:rPr>
                <w:shd w:val="clear" w:color="auto" w:fill="C0C0C0"/>
              </w:rPr>
              <w:t>при осуществлении закупки в случаях, предусмотренных параграфом 3 главы 3 (если начальная (максимальная) цена контракта не превышает пятьсот тысяч рублей), пунктами 2, 3, 5, 7, 9, 10 части 2 статьи 83, пунктами 1, 2 (если правовыми актами, предусмотренными указанным пунктом, не предусмотрена обязанность</w:t>
            </w:r>
            <w:proofErr w:type="gramEnd"/>
            <w:r>
              <w:rPr>
                <w:shd w:val="clear" w:color="auto" w:fill="C0C0C0"/>
              </w:rPr>
              <w:t xml:space="preserve"> заказчика установить требование обеспечения исполнения контракта), 4 - 11, 13 - 15, 17, 20 - 23, 26, 28 - 34 части 1 статьи 93 настоящего Федерального закона</w:t>
            </w:r>
            <w:r>
              <w:t>.</w:t>
            </w:r>
          </w:p>
        </w:tc>
      </w:tr>
      <w:tr w:rsidR="00B75DC4" w:rsidTr="00675610">
        <w:trPr>
          <w:tblCellSpacing w:w="5" w:type="nil"/>
        </w:trPr>
        <w:tc>
          <w:tcPr>
            <w:tcW w:w="7100" w:type="dxa"/>
            <w:tcBorders>
              <w:top w:val="single" w:sz="8" w:space="0" w:color="auto"/>
              <w:left w:val="single" w:sz="8" w:space="0" w:color="auto"/>
              <w:bottom w:val="single" w:sz="8" w:space="0" w:color="auto"/>
              <w:right w:val="single" w:sz="8" w:space="0" w:color="auto"/>
            </w:tcBorders>
          </w:tcPr>
          <w:p w:rsidR="00B75DC4" w:rsidRDefault="00B75DC4">
            <w:pPr>
              <w:pStyle w:val="ConsPlusNormal"/>
            </w:pPr>
            <w:r>
              <w:rPr>
                <w:b/>
                <w:bCs/>
              </w:rPr>
              <w:br/>
              <w:t>Глава 5. Контроль в сфере закупок</w:t>
            </w:r>
          </w:p>
          <w:p w:rsidR="00B75DC4" w:rsidRDefault="00B75DC4">
            <w:pPr>
              <w:pStyle w:val="ConsPlusNormal"/>
              <w:ind w:left="240"/>
            </w:pPr>
            <w:r>
              <w:rPr>
                <w:b/>
                <w:bCs/>
              </w:rPr>
              <w:t>Статья 99. Контроль в сфере закупок</w:t>
            </w:r>
            <w:r>
              <w:rPr>
                <w:b/>
                <w:bCs/>
              </w:rPr>
              <w:br/>
            </w:r>
          </w:p>
        </w:tc>
        <w:tc>
          <w:tcPr>
            <w:tcW w:w="8635" w:type="dxa"/>
            <w:tcBorders>
              <w:top w:val="single" w:sz="8" w:space="0" w:color="auto"/>
              <w:left w:val="single" w:sz="8" w:space="0" w:color="auto"/>
              <w:bottom w:val="single" w:sz="8" w:space="0" w:color="auto"/>
              <w:right w:val="single" w:sz="8" w:space="0" w:color="auto"/>
            </w:tcBorders>
          </w:tcPr>
          <w:p w:rsidR="00B75DC4" w:rsidRDefault="00B75DC4">
            <w:pPr>
              <w:pStyle w:val="ConsPlusNormal"/>
            </w:pPr>
            <w:r>
              <w:rPr>
                <w:b/>
                <w:bCs/>
              </w:rPr>
              <w:br/>
              <w:t>Глава 5. Контроль в сфере закупок</w:t>
            </w:r>
          </w:p>
          <w:p w:rsidR="00B75DC4" w:rsidRDefault="00B75DC4">
            <w:pPr>
              <w:pStyle w:val="ConsPlusNormal"/>
              <w:ind w:left="240"/>
            </w:pPr>
            <w:r>
              <w:rPr>
                <w:b/>
                <w:bCs/>
              </w:rPr>
              <w:t>Статья 99. Контроль в сфере закупок</w:t>
            </w:r>
            <w:r>
              <w:rPr>
                <w:b/>
                <w:bCs/>
              </w:rPr>
              <w:br/>
            </w:r>
          </w:p>
        </w:tc>
      </w:tr>
      <w:tr w:rsidR="00B75DC4" w:rsidTr="00675610">
        <w:trPr>
          <w:tblCellSpacing w:w="5" w:type="nil"/>
        </w:trPr>
        <w:tc>
          <w:tcPr>
            <w:tcW w:w="7100" w:type="dxa"/>
            <w:tcBorders>
              <w:top w:val="single" w:sz="8" w:space="0" w:color="auto"/>
              <w:left w:val="single" w:sz="8" w:space="0" w:color="auto"/>
              <w:bottom w:val="dashSmallGap" w:sz="8" w:space="0" w:color="auto"/>
              <w:right w:val="single" w:sz="8" w:space="0" w:color="auto"/>
            </w:tcBorders>
          </w:tcPr>
          <w:p w:rsidR="00B75DC4" w:rsidRDefault="00B75DC4">
            <w:pPr>
              <w:pStyle w:val="ConsPlusNormal"/>
              <w:ind w:firstLine="540"/>
              <w:jc w:val="both"/>
            </w:pPr>
            <w:r>
              <w:t>8. Органы внутреннего государственного (муниципального) финансового контроля осуществляют контроль в отношении:</w:t>
            </w:r>
          </w:p>
          <w:p w:rsidR="00B75DC4" w:rsidRDefault="00B75DC4">
            <w:pPr>
              <w:pStyle w:val="ConsPlusNormal"/>
              <w:pBdr>
                <w:bottom w:val="single" w:sz="6" w:space="0" w:color="auto"/>
              </w:pBdr>
              <w:rPr>
                <w:sz w:val="5"/>
                <w:szCs w:val="5"/>
              </w:rPr>
            </w:pPr>
          </w:p>
          <w:p w:rsidR="00B75DC4" w:rsidRDefault="00B75DC4">
            <w:pPr>
              <w:pStyle w:val="ConsPlusNormal"/>
              <w:ind w:firstLine="540"/>
              <w:jc w:val="both"/>
            </w:pPr>
            <w:r>
              <w:t>Пункт 1 части 8 статьи 99 вступает в силу с 1 января 2016 года (</w:t>
            </w:r>
            <w:hyperlink r:id="rId306" w:tooltip="Федеральный закон от 05.04.2013 N 44-ФЗ (ред. от 02.07.2013) &quot;О контрактной системе в сфере закупок товаров, работ, услуг для обеспечения государственных и муниципальных нужд&quot;------------ Недействующая редакция{КонсультантПлюс}" w:history="1">
              <w:r>
                <w:rPr>
                  <w:color w:val="0000FF"/>
                  <w:u w:val="single"/>
                </w:rPr>
                <w:t>статья 114</w:t>
              </w:r>
            </w:hyperlink>
            <w:r>
              <w:t xml:space="preserve"> данного документа).</w:t>
            </w:r>
          </w:p>
        </w:tc>
        <w:tc>
          <w:tcPr>
            <w:tcW w:w="8635" w:type="dxa"/>
            <w:tcBorders>
              <w:top w:val="single" w:sz="8" w:space="0" w:color="auto"/>
              <w:left w:val="single" w:sz="8" w:space="0" w:color="auto"/>
              <w:bottom w:val="dashSmallGap" w:sz="8" w:space="0" w:color="auto"/>
              <w:right w:val="single" w:sz="8" w:space="0" w:color="auto"/>
            </w:tcBorders>
          </w:tcPr>
          <w:p w:rsidR="00B75DC4" w:rsidRDefault="00B75DC4">
            <w:pPr>
              <w:pStyle w:val="ConsPlusNormal"/>
              <w:ind w:firstLine="540"/>
              <w:jc w:val="both"/>
            </w:pPr>
            <w:r>
              <w:t xml:space="preserve">8. Органы внутреннего государственного (муниципального) финансового контроля осуществляют контроль </w:t>
            </w:r>
            <w:r>
              <w:rPr>
                <w:shd w:val="clear" w:color="auto" w:fill="C0C0C0"/>
              </w:rPr>
              <w:t>(за исключением контроля, предусмотренного частью 10 настоящей статьи)</w:t>
            </w:r>
            <w:r>
              <w:t xml:space="preserve"> в отношении:</w:t>
            </w:r>
          </w:p>
          <w:p w:rsidR="00B75DC4" w:rsidRDefault="00B75DC4">
            <w:pPr>
              <w:pStyle w:val="ConsPlusNormal"/>
              <w:jc w:val="both"/>
            </w:pPr>
            <w:r>
              <w:t xml:space="preserve">(в ред. Федерального </w:t>
            </w:r>
            <w:hyperlink r:id="rId307" w:tooltip="Федеральный закон от 28.12.2013 N 396-ФЗ &quot;О внесении изменений в отдельные законодательные акты Российской Федерации&quot;{КонсультантПлюс}" w:history="1">
              <w:r>
                <w:rPr>
                  <w:color w:val="0000FF"/>
                  <w:u w:val="single"/>
                </w:rPr>
                <w:t>закона</w:t>
              </w:r>
            </w:hyperlink>
            <w:r>
              <w:t xml:space="preserve"> от 28.12.2013 N 396-ФЗ)</w:t>
            </w:r>
          </w:p>
          <w:p w:rsidR="00B75DC4" w:rsidRDefault="00B75DC4">
            <w:pPr>
              <w:pStyle w:val="ConsPlusNormal"/>
              <w:pBdr>
                <w:bottom w:val="single" w:sz="6" w:space="0" w:color="auto"/>
              </w:pBdr>
              <w:rPr>
                <w:sz w:val="5"/>
                <w:szCs w:val="5"/>
              </w:rPr>
            </w:pPr>
          </w:p>
          <w:p w:rsidR="00B75DC4" w:rsidRDefault="00B75DC4">
            <w:pPr>
              <w:pStyle w:val="ConsPlusNormal"/>
              <w:ind w:firstLine="540"/>
              <w:jc w:val="both"/>
            </w:pPr>
            <w:proofErr w:type="spellStart"/>
            <w:r>
              <w:t>КонсультантПлюс</w:t>
            </w:r>
            <w:proofErr w:type="spellEnd"/>
            <w:r>
              <w:t>: примечание.</w:t>
            </w:r>
          </w:p>
          <w:p w:rsidR="00B75DC4" w:rsidRDefault="00B75DC4">
            <w:pPr>
              <w:pStyle w:val="ConsPlusNormal"/>
              <w:ind w:firstLine="540"/>
              <w:jc w:val="both"/>
            </w:pPr>
            <w:r>
              <w:t>Пункт 1 части 8 статьи 99 вступает в силу с 1 января 2016 года (</w:t>
            </w:r>
            <w:hyperlink r:id="rId308" w:tooltip="Федеральный закон от 05.04.2013 N 44-ФЗ (ред. от 28.12.2013) &quot;О контрактной системе в сфере закупок товаров, работ, услуг для обеспечения государственных и муниципальных нужд&quot;{КонсультантПлюс}" w:history="1">
              <w:r>
                <w:rPr>
                  <w:color w:val="0000FF"/>
                  <w:u w:val="single"/>
                </w:rPr>
                <w:t>статья 114</w:t>
              </w:r>
            </w:hyperlink>
            <w:r>
              <w:t xml:space="preserve"> данного документа).</w:t>
            </w:r>
          </w:p>
        </w:tc>
      </w:tr>
      <w:tr w:rsidR="00B75DC4" w:rsidTr="00675610">
        <w:trPr>
          <w:tblCellSpacing w:w="5" w:type="nil"/>
        </w:trPr>
        <w:tc>
          <w:tcPr>
            <w:tcW w:w="7100" w:type="dxa"/>
            <w:tcBorders>
              <w:left w:val="single" w:sz="8" w:space="0" w:color="auto"/>
              <w:bottom w:val="dashSmallGap" w:sz="8" w:space="0" w:color="auto"/>
              <w:right w:val="single" w:sz="8" w:space="0" w:color="auto"/>
            </w:tcBorders>
          </w:tcPr>
          <w:p w:rsidR="00B75DC4" w:rsidRDefault="00B75DC4">
            <w:pPr>
              <w:pStyle w:val="ConsPlusNormal"/>
              <w:ind w:firstLine="540"/>
              <w:jc w:val="both"/>
            </w:pPr>
            <w:r>
              <w:t xml:space="preserve">1) соблюдения требований к обоснованию закупок, предусмотренных </w:t>
            </w:r>
            <w:hyperlink r:id="rId309" w:tooltip="Федеральный закон от 05.04.2013 N 44-ФЗ (ред. от 02.07.2013) &quot;О контрактной системе в сфере закупок товаров, работ, услуг для обеспечения государственных и муниципальных нужд&quot;------------ Недействующая редакция{КонсультантПлюс}" w:history="1">
              <w:r>
                <w:rPr>
                  <w:color w:val="0000FF"/>
                  <w:u w:val="single"/>
                </w:rPr>
                <w:t>статьей 18</w:t>
              </w:r>
            </w:hyperlink>
            <w:r>
              <w:t xml:space="preserve"> настоящего Федерального закона, </w:t>
            </w:r>
            <w:r>
              <w:rPr>
                <w:strike/>
                <w:color w:val="FF0000"/>
              </w:rPr>
              <w:t>при формировании планов закупок</w:t>
            </w:r>
            <w:r>
              <w:t xml:space="preserve"> и обоснованности закупок;</w:t>
            </w:r>
          </w:p>
        </w:tc>
        <w:tc>
          <w:tcPr>
            <w:tcW w:w="8635" w:type="dxa"/>
            <w:tcBorders>
              <w:left w:val="single" w:sz="8" w:space="0" w:color="auto"/>
              <w:bottom w:val="dashSmallGap" w:sz="8" w:space="0" w:color="auto"/>
              <w:right w:val="single" w:sz="8" w:space="0" w:color="auto"/>
            </w:tcBorders>
          </w:tcPr>
          <w:p w:rsidR="00B75DC4" w:rsidRDefault="00B75DC4">
            <w:pPr>
              <w:pStyle w:val="ConsPlusNormal"/>
              <w:ind w:firstLine="540"/>
              <w:jc w:val="both"/>
            </w:pPr>
            <w:r>
              <w:t xml:space="preserve">1) соблюдения требований к обоснованию закупок, предусмотренных </w:t>
            </w:r>
            <w:hyperlink r:id="rId310" w:tooltip="Федеральный закон от 05.04.2013 N 44-ФЗ (ред. от 28.12.2013) &quot;О контрактной системе в сфере закупок товаров, работ, услуг для обеспечения государственных и муниципальных нужд&quot;{КонсультантПлюс}" w:history="1">
              <w:r>
                <w:rPr>
                  <w:color w:val="0000FF"/>
                  <w:u w:val="single"/>
                </w:rPr>
                <w:t>статьей 18</w:t>
              </w:r>
            </w:hyperlink>
            <w:r>
              <w:t xml:space="preserve"> настоящего Федерального закона, и обоснованности закупок;</w:t>
            </w:r>
          </w:p>
        </w:tc>
      </w:tr>
      <w:tr w:rsidR="00B75DC4" w:rsidTr="00675610">
        <w:trPr>
          <w:tblCellSpacing w:w="5" w:type="nil"/>
        </w:trPr>
        <w:tc>
          <w:tcPr>
            <w:tcW w:w="7100" w:type="dxa"/>
            <w:tcBorders>
              <w:left w:val="single" w:sz="8" w:space="0" w:color="auto"/>
              <w:bottom w:val="dashSmallGap" w:sz="8" w:space="0" w:color="auto"/>
              <w:right w:val="single" w:sz="8" w:space="0" w:color="auto"/>
            </w:tcBorders>
          </w:tcPr>
          <w:p w:rsidR="00B75DC4" w:rsidRDefault="00B75DC4">
            <w:pPr>
              <w:pStyle w:val="ConsPlusNormal"/>
              <w:ind w:firstLine="540"/>
              <w:jc w:val="both"/>
            </w:pPr>
            <w:r>
              <w:t xml:space="preserve">2) нормирования в сфере закупок, предусмотренного </w:t>
            </w:r>
            <w:hyperlink r:id="rId311" w:tooltip="Федеральный закон от 05.04.2013 N 44-ФЗ (ред. от 02.07.2013) &quot;О контрактной системе в сфере закупок товаров, работ, услуг для обеспечения государственных и муниципальных нужд&quot;------------ Недействующая редакция{КонсультантПлюс}" w:history="1">
              <w:r>
                <w:rPr>
                  <w:color w:val="0000FF"/>
                  <w:u w:val="single"/>
                </w:rPr>
                <w:t>статьей 19</w:t>
              </w:r>
            </w:hyperlink>
            <w:r>
              <w:t xml:space="preserve"> настоящего Федерального закона</w:t>
            </w:r>
            <w:r>
              <w:rPr>
                <w:strike/>
                <w:color w:val="FF0000"/>
              </w:rPr>
              <w:t>, при планировании закупок;</w:t>
            </w:r>
          </w:p>
        </w:tc>
        <w:tc>
          <w:tcPr>
            <w:tcW w:w="8635" w:type="dxa"/>
            <w:tcBorders>
              <w:left w:val="single" w:sz="8" w:space="0" w:color="auto"/>
              <w:bottom w:val="dashSmallGap" w:sz="8" w:space="0" w:color="auto"/>
              <w:right w:val="single" w:sz="8" w:space="0" w:color="auto"/>
            </w:tcBorders>
          </w:tcPr>
          <w:p w:rsidR="00B75DC4" w:rsidRDefault="00B75DC4">
            <w:pPr>
              <w:pStyle w:val="ConsPlusNormal"/>
              <w:ind w:firstLine="540"/>
              <w:jc w:val="both"/>
            </w:pPr>
            <w:r>
              <w:t xml:space="preserve">2) </w:t>
            </w:r>
            <w:r>
              <w:rPr>
                <w:shd w:val="clear" w:color="auto" w:fill="C0C0C0"/>
              </w:rPr>
              <w:t>соблюдения правил</w:t>
            </w:r>
            <w:r>
              <w:t xml:space="preserve"> нормирования в сфере закупок, предусмотренного </w:t>
            </w:r>
            <w:hyperlink r:id="rId312" w:tooltip="Федеральный закон от 05.04.2013 N 44-ФЗ (ред. от 28.12.2013) &quot;О контрактной системе в сфере закупок товаров, работ, услуг для обеспечения государственных и муниципальных нужд&quot;{КонсультантПлюс}" w:history="1">
              <w:r>
                <w:rPr>
                  <w:color w:val="0000FF"/>
                  <w:u w:val="single"/>
                </w:rPr>
                <w:t>статьей 19</w:t>
              </w:r>
            </w:hyperlink>
            <w:r>
              <w:t xml:space="preserve"> настоящего Федерального закона</w:t>
            </w:r>
            <w:r>
              <w:rPr>
                <w:shd w:val="clear" w:color="auto" w:fill="C0C0C0"/>
              </w:rPr>
              <w:t>;</w:t>
            </w:r>
          </w:p>
        </w:tc>
      </w:tr>
      <w:tr w:rsidR="00B75DC4" w:rsidTr="00675610">
        <w:trPr>
          <w:tblCellSpacing w:w="5" w:type="nil"/>
        </w:trPr>
        <w:tc>
          <w:tcPr>
            <w:tcW w:w="7100" w:type="dxa"/>
            <w:tcBorders>
              <w:left w:val="single" w:sz="8" w:space="0" w:color="auto"/>
              <w:bottom w:val="dashSmallGap" w:sz="8" w:space="0" w:color="auto"/>
              <w:right w:val="single" w:sz="8" w:space="0" w:color="auto"/>
            </w:tcBorders>
          </w:tcPr>
          <w:p w:rsidR="00B75DC4" w:rsidRDefault="00B75DC4">
            <w:pPr>
              <w:pStyle w:val="ConsPlusNormal"/>
              <w:ind w:firstLine="540"/>
              <w:jc w:val="both"/>
            </w:pPr>
            <w:r>
              <w:t xml:space="preserve">3) </w:t>
            </w:r>
            <w:r>
              <w:rPr>
                <w:strike/>
                <w:color w:val="FF0000"/>
              </w:rPr>
              <w:t>определения и</w:t>
            </w:r>
            <w:r>
              <w:t xml:space="preserve"> обоснования начальной (максимальной) цены контракта, цены контракта, заключаемого с единственным поставщиком (подрядчиком, исполнителем), </w:t>
            </w:r>
            <w:r>
              <w:rPr>
                <w:strike/>
                <w:color w:val="FF0000"/>
              </w:rPr>
              <w:t>при формировании планов-графиков;</w:t>
            </w:r>
          </w:p>
        </w:tc>
        <w:tc>
          <w:tcPr>
            <w:tcW w:w="8635" w:type="dxa"/>
            <w:tcBorders>
              <w:left w:val="single" w:sz="8" w:space="0" w:color="auto"/>
              <w:bottom w:val="dashSmallGap" w:sz="8" w:space="0" w:color="auto"/>
              <w:right w:val="single" w:sz="8" w:space="0" w:color="auto"/>
            </w:tcBorders>
          </w:tcPr>
          <w:p w:rsidR="00B75DC4" w:rsidRDefault="00B75DC4">
            <w:pPr>
              <w:pStyle w:val="ConsPlusNormal"/>
              <w:ind w:firstLine="540"/>
              <w:jc w:val="both"/>
            </w:pPr>
            <w:r>
              <w:t xml:space="preserve">3) обоснования начальной (максимальной) цены контракта, цены контракта, заключаемого с единственным поставщиком (подрядчиком, исполнителем), </w:t>
            </w:r>
            <w:r>
              <w:rPr>
                <w:shd w:val="clear" w:color="auto" w:fill="C0C0C0"/>
              </w:rPr>
              <w:t>включенной в план-график;</w:t>
            </w:r>
          </w:p>
        </w:tc>
      </w:tr>
      <w:tr w:rsidR="00B75DC4" w:rsidTr="00675610">
        <w:trPr>
          <w:tblCellSpacing w:w="5" w:type="nil"/>
        </w:trPr>
        <w:tc>
          <w:tcPr>
            <w:tcW w:w="7100" w:type="dxa"/>
            <w:tcBorders>
              <w:left w:val="single" w:sz="8" w:space="0" w:color="auto"/>
              <w:bottom w:val="dashSmallGap" w:sz="8" w:space="0" w:color="auto"/>
              <w:right w:val="single" w:sz="8" w:space="0" w:color="auto"/>
            </w:tcBorders>
          </w:tcPr>
          <w:p w:rsidR="00B75DC4" w:rsidRDefault="00B75DC4">
            <w:pPr>
              <w:pStyle w:val="ConsPlusNormal"/>
              <w:ind w:firstLine="540"/>
              <w:jc w:val="both"/>
            </w:pPr>
            <w:r>
              <w:t xml:space="preserve">1) федеральным органом исполнительной власти, </w:t>
            </w:r>
            <w:r>
              <w:rPr>
                <w:strike/>
                <w:color w:val="FF0000"/>
              </w:rPr>
              <w:t>уполномоченным на осуществление внутреннего государственного финансового контроля</w:t>
            </w:r>
            <w:r>
              <w:t xml:space="preserve"> в отношении закупок для обеспечения федеральных нужд;</w:t>
            </w:r>
          </w:p>
        </w:tc>
        <w:tc>
          <w:tcPr>
            <w:tcW w:w="8635" w:type="dxa"/>
            <w:tcBorders>
              <w:left w:val="single" w:sz="8" w:space="0" w:color="auto"/>
              <w:bottom w:val="dashSmallGap" w:sz="8" w:space="0" w:color="auto"/>
              <w:right w:val="single" w:sz="8" w:space="0" w:color="auto"/>
            </w:tcBorders>
          </w:tcPr>
          <w:p w:rsidR="00B75DC4" w:rsidRDefault="00B75DC4">
            <w:pPr>
              <w:pStyle w:val="ConsPlusNormal"/>
              <w:ind w:firstLine="540"/>
              <w:jc w:val="both"/>
            </w:pPr>
            <w:r>
              <w:t xml:space="preserve">1) федеральным органом исполнительной власти, </w:t>
            </w:r>
            <w:r>
              <w:rPr>
                <w:shd w:val="clear" w:color="auto" w:fill="C0C0C0"/>
              </w:rPr>
              <w:t>осуществляющим функции по контролю и надзору в финансово-бюджетной сфере,</w:t>
            </w:r>
            <w:r>
              <w:t xml:space="preserve"> в отношении закупок для обеспечения федеральных нужд;</w:t>
            </w:r>
          </w:p>
        </w:tc>
      </w:tr>
      <w:tr w:rsidR="00B75DC4" w:rsidTr="00675610">
        <w:trPr>
          <w:tblCellSpacing w:w="5" w:type="nil"/>
        </w:trPr>
        <w:tc>
          <w:tcPr>
            <w:tcW w:w="7100" w:type="dxa"/>
            <w:tcBorders>
              <w:left w:val="single" w:sz="8" w:space="0" w:color="auto"/>
              <w:bottom w:val="dashSmallGap" w:sz="8" w:space="0" w:color="auto"/>
              <w:right w:val="single" w:sz="8" w:space="0" w:color="auto"/>
            </w:tcBorders>
          </w:tcPr>
          <w:p w:rsidR="00B75DC4" w:rsidRDefault="00B75DC4">
            <w:pPr>
              <w:pStyle w:val="ConsPlusNormal"/>
              <w:ind w:firstLine="540"/>
              <w:jc w:val="both"/>
            </w:pPr>
            <w:r>
              <w:t xml:space="preserve">2) органом исполнительной власти субъекта Российской Федерации, </w:t>
            </w:r>
            <w:r>
              <w:rPr>
                <w:strike/>
                <w:color w:val="FF0000"/>
              </w:rPr>
              <w:t>уполномоченным на осуществление внутреннего государственного финансового контроля</w:t>
            </w:r>
            <w:r>
              <w:t xml:space="preserve"> в отношении закупок для обеспечения нужд субъекта Российской Федерации;</w:t>
            </w:r>
          </w:p>
        </w:tc>
        <w:tc>
          <w:tcPr>
            <w:tcW w:w="8635" w:type="dxa"/>
            <w:tcBorders>
              <w:left w:val="single" w:sz="8" w:space="0" w:color="auto"/>
              <w:bottom w:val="dashSmallGap" w:sz="8" w:space="0" w:color="auto"/>
              <w:right w:val="single" w:sz="8" w:space="0" w:color="auto"/>
            </w:tcBorders>
          </w:tcPr>
          <w:p w:rsidR="00B75DC4" w:rsidRDefault="00B75DC4">
            <w:pPr>
              <w:pStyle w:val="ConsPlusNormal"/>
              <w:ind w:firstLine="540"/>
              <w:jc w:val="both"/>
            </w:pPr>
            <w:r>
              <w:t xml:space="preserve">2) органом </w:t>
            </w:r>
            <w:r>
              <w:rPr>
                <w:shd w:val="clear" w:color="auto" w:fill="C0C0C0"/>
              </w:rPr>
              <w:t>государственного финансового контроля, являющимся органом (должностными лицами)</w:t>
            </w:r>
            <w:r>
              <w:t xml:space="preserve"> исполнительной власти субъекта Российской Федерации, в отношении закупок для обеспечения нужд субъекта Российской Федерации;</w:t>
            </w:r>
          </w:p>
        </w:tc>
      </w:tr>
      <w:tr w:rsidR="00B75DC4" w:rsidTr="00675610">
        <w:trPr>
          <w:tblCellSpacing w:w="5" w:type="nil"/>
        </w:trPr>
        <w:tc>
          <w:tcPr>
            <w:tcW w:w="7100" w:type="dxa"/>
            <w:tcBorders>
              <w:left w:val="single" w:sz="8" w:space="0" w:color="auto"/>
              <w:bottom w:val="dashSmallGap" w:sz="8" w:space="0" w:color="auto"/>
              <w:right w:val="single" w:sz="8" w:space="0" w:color="auto"/>
            </w:tcBorders>
          </w:tcPr>
          <w:p w:rsidR="00B75DC4" w:rsidRDefault="00B75DC4">
            <w:pPr>
              <w:pStyle w:val="ConsPlusNormal"/>
              <w:ind w:firstLine="540"/>
              <w:jc w:val="both"/>
            </w:pPr>
            <w:r>
              <w:t xml:space="preserve">3) органом </w:t>
            </w:r>
            <w:r>
              <w:rPr>
                <w:strike/>
                <w:color w:val="FF0000"/>
              </w:rPr>
              <w:t>местного самоуправления муниципального образования, уполномоченным на осуществление внутреннего</w:t>
            </w:r>
            <w:r>
              <w:t xml:space="preserve"> муниципального финансового контроля </w:t>
            </w:r>
            <w:r>
              <w:rPr>
                <w:strike/>
                <w:color w:val="FF0000"/>
              </w:rPr>
              <w:t>в</w:t>
            </w:r>
            <w:r>
              <w:t xml:space="preserve"> отношении закупок для обеспечения муниципальных нужд.</w:t>
            </w:r>
          </w:p>
        </w:tc>
        <w:tc>
          <w:tcPr>
            <w:tcW w:w="8635" w:type="dxa"/>
            <w:tcBorders>
              <w:left w:val="single" w:sz="8" w:space="0" w:color="auto"/>
              <w:bottom w:val="dashSmallGap" w:sz="8" w:space="0" w:color="auto"/>
              <w:right w:val="single" w:sz="8" w:space="0" w:color="auto"/>
            </w:tcBorders>
          </w:tcPr>
          <w:p w:rsidR="00B75DC4" w:rsidRDefault="00B75DC4">
            <w:pPr>
              <w:pStyle w:val="ConsPlusNormal"/>
              <w:ind w:firstLine="540"/>
              <w:jc w:val="both"/>
            </w:pPr>
            <w:r>
              <w:t>3) органом муниципального финансового контроля</w:t>
            </w:r>
            <w:r>
              <w:rPr>
                <w:shd w:val="clear" w:color="auto" w:fill="C0C0C0"/>
              </w:rPr>
              <w:t>, являющимся органом (должностными лицами) местной администрации, в</w:t>
            </w:r>
            <w:r>
              <w:t xml:space="preserve"> отношении закупок для обеспечения муниципальных нужд.</w:t>
            </w:r>
          </w:p>
        </w:tc>
      </w:tr>
      <w:tr w:rsidR="00B75DC4" w:rsidTr="00675610">
        <w:trPr>
          <w:tblCellSpacing w:w="5" w:type="nil"/>
        </w:trPr>
        <w:tc>
          <w:tcPr>
            <w:tcW w:w="7100" w:type="dxa"/>
            <w:tcBorders>
              <w:left w:val="single" w:sz="8" w:space="0" w:color="auto"/>
              <w:bottom w:val="dashSmallGap" w:sz="8" w:space="0" w:color="auto"/>
              <w:right w:val="single" w:sz="8" w:space="0" w:color="auto"/>
            </w:tcBorders>
          </w:tcPr>
          <w:p w:rsidR="00B75DC4" w:rsidRDefault="00B75DC4">
            <w:pPr>
              <w:pStyle w:val="ConsPlusNormal"/>
              <w:ind w:firstLine="540"/>
              <w:jc w:val="both"/>
            </w:pPr>
            <w:r>
              <w:t xml:space="preserve">10. </w:t>
            </w:r>
            <w:proofErr w:type="gramStart"/>
            <w:r>
              <w:t xml:space="preserve">Контрольный орган в сфере государственного оборонного заказа осуществляет контроль в сфере закупок, за исключением контроля, предусмотренного </w:t>
            </w:r>
            <w:hyperlink r:id="rId313" w:tooltip="Федеральный закон от 05.04.2013 N 44-ФЗ (ред. от 02.07.2013) &quot;О контрактной системе в сфере закупок товаров, работ, услуг для обеспечения государственных и муниципальных нужд&quot;------------ Недействующая редакция{КонсультантПлюс}" w:history="1">
              <w:r>
                <w:rPr>
                  <w:strike/>
                  <w:color w:val="FF0000"/>
                  <w:u w:val="single"/>
                </w:rPr>
                <w:t>частями 5</w:t>
              </w:r>
            </w:hyperlink>
            <w:r>
              <w:rPr>
                <w:strike/>
                <w:color w:val="FF0000"/>
              </w:rPr>
              <w:t xml:space="preserve"> и </w:t>
            </w:r>
            <w:hyperlink r:id="rId314" w:tooltip="Федеральный закон от 05.04.2013 N 44-ФЗ (ред. от 02.07.2013) &quot;О контрактной системе в сфере закупок товаров, работ, услуг для обеспечения государственных и муниципальных нужд&quot;------------ Недействующая редакция{КонсультантПлюс}" w:history="1">
              <w:r>
                <w:rPr>
                  <w:strike/>
                  <w:color w:val="FF0000"/>
                  <w:u w:val="single"/>
                </w:rPr>
                <w:t>8</w:t>
              </w:r>
            </w:hyperlink>
            <w:r>
              <w:t xml:space="preserve"> настоящей статьи, путем проведения плановых и внеплановых проверок в отношении субъектов контроля, указанных в </w:t>
            </w:r>
            <w:hyperlink r:id="rId315" w:tooltip="Федеральный закон от 05.04.2013 N 44-ФЗ (ред. от 02.07.2013) &quot;О контрактной системе в сфере закупок товаров, работ, услуг для обеспечения государственных и муниципальных нужд&quot;------------ Недействующая редакция{КонсультантПлюс}" w:history="1">
              <w:r>
                <w:rPr>
                  <w:color w:val="0000FF"/>
                  <w:u w:val="single"/>
                </w:rPr>
                <w:t>части 2</w:t>
              </w:r>
            </w:hyperlink>
            <w:r>
              <w:t xml:space="preserve"> настоящей статьи, в сфере осуществления закупок в рамках государственного оборонного заказа, а также </w:t>
            </w:r>
            <w:r>
              <w:rPr>
                <w:strike/>
                <w:color w:val="FF0000"/>
              </w:rPr>
              <w:t>при осуществлении</w:t>
            </w:r>
            <w:r>
              <w:t xml:space="preserve"> закупок товаров, работ, услуг для обеспечения федеральных нужд, которые</w:t>
            </w:r>
            <w:proofErr w:type="gramEnd"/>
            <w:r>
              <w:t xml:space="preserve"> не относятся к государственному оборонному заказу и </w:t>
            </w:r>
            <w:proofErr w:type="gramStart"/>
            <w:r>
              <w:t>сведения</w:t>
            </w:r>
            <w:proofErr w:type="gramEnd"/>
            <w:r>
              <w:t xml:space="preserve"> о которых составляют государственную тайну, и осуществляет контроль в соответствии с настоящим Федеральным законом в отношении:</w:t>
            </w:r>
          </w:p>
          <w:p w:rsidR="00B75DC4" w:rsidRDefault="00B75DC4">
            <w:pPr>
              <w:pStyle w:val="ConsPlusNormal"/>
              <w:ind w:firstLine="540"/>
              <w:jc w:val="both"/>
            </w:pPr>
            <w:r>
              <w:t>1) соблюдения требований к обоснованию и обоснованности закупок</w:t>
            </w:r>
            <w:r>
              <w:rPr>
                <w:strike/>
                <w:color w:val="FF0000"/>
              </w:rPr>
              <w:t>, осуществляемых в рамках государственного оборонного заказа;</w:t>
            </w:r>
          </w:p>
          <w:p w:rsidR="00B75DC4" w:rsidRDefault="00B75DC4">
            <w:pPr>
              <w:pStyle w:val="ConsPlusNormal"/>
              <w:ind w:firstLine="540"/>
              <w:jc w:val="both"/>
            </w:pPr>
            <w:r>
              <w:t xml:space="preserve">2) нормирования в сфере закупок, предусмотренного </w:t>
            </w:r>
            <w:hyperlink r:id="rId316" w:tooltip="Федеральный закон от 05.04.2013 N 44-ФЗ (ред. от 02.07.2013) &quot;О контрактной системе в сфере закупок товаров, работ, услуг для обеспечения государственных и муниципальных нужд&quot;------------ Недействующая редакция{КонсультантПлюс}" w:history="1">
              <w:r>
                <w:rPr>
                  <w:color w:val="0000FF"/>
                  <w:u w:val="single"/>
                </w:rPr>
                <w:t>статьей 19</w:t>
              </w:r>
            </w:hyperlink>
            <w:r>
              <w:t xml:space="preserve"> настоящего Федерального закона</w:t>
            </w:r>
            <w:r>
              <w:rPr>
                <w:strike/>
                <w:color w:val="FF0000"/>
              </w:rPr>
              <w:t>, при осуществлении закупок в рамках государственного оборонного заказа;</w:t>
            </w:r>
          </w:p>
          <w:p w:rsidR="00B75DC4" w:rsidRDefault="00B75DC4">
            <w:pPr>
              <w:pStyle w:val="ConsPlusNormal"/>
              <w:ind w:firstLine="540"/>
              <w:jc w:val="both"/>
            </w:pPr>
            <w:r>
              <w:t>3) определения и обоснования начальной (максимальной) цены контракта, цены контракта, заключаемого с единственным поставщиком (подрядчиком, исполнителем)</w:t>
            </w:r>
            <w:r>
              <w:rPr>
                <w:strike/>
                <w:color w:val="FF0000"/>
              </w:rPr>
              <w:t>, при осуществлении закупок в рамках государственного оборонного заказа;</w:t>
            </w:r>
          </w:p>
          <w:p w:rsidR="00B75DC4" w:rsidRDefault="00B75DC4">
            <w:pPr>
              <w:pStyle w:val="ConsPlusNormal"/>
              <w:ind w:firstLine="540"/>
              <w:jc w:val="both"/>
            </w:pPr>
            <w:r>
              <w:t xml:space="preserve">4) применения заказчиком мер ответственности и совершения иных действий в случае нарушения поставщиком (подрядчиком, исполнителем) условий контракта </w:t>
            </w:r>
            <w:r>
              <w:rPr>
                <w:strike/>
                <w:color w:val="FF0000"/>
              </w:rPr>
              <w:t>при осуществлении закупок в рамках государственного оборонного заказа</w:t>
            </w:r>
            <w:r>
              <w:t>;</w:t>
            </w:r>
          </w:p>
          <w:p w:rsidR="00B75DC4" w:rsidRDefault="00B75DC4">
            <w:pPr>
              <w:pStyle w:val="ConsPlusNormal"/>
              <w:ind w:firstLine="540"/>
              <w:jc w:val="both"/>
            </w:pPr>
            <w:r>
              <w:t xml:space="preserve">5) соответствия поставленного товара, выполненной работы (ее результата) или оказанной услуги </w:t>
            </w:r>
            <w:r>
              <w:rPr>
                <w:strike/>
                <w:color w:val="FF0000"/>
              </w:rPr>
              <w:t>при осуществлении закупок в рамках государственного оборонного заказа условиям контракта</w:t>
            </w:r>
            <w:r>
              <w:t>;</w:t>
            </w:r>
          </w:p>
          <w:p w:rsidR="00B75DC4" w:rsidRDefault="00B75DC4">
            <w:pPr>
              <w:pStyle w:val="ConsPlusNormal"/>
              <w:ind w:firstLine="540"/>
              <w:jc w:val="both"/>
            </w:pPr>
            <w:r>
              <w:t xml:space="preserve">6) своевременности, полноты и достоверности отражения в документах учета поставленного товара, выполненной работы (ее результата) или оказанной услуги </w:t>
            </w:r>
            <w:r>
              <w:rPr>
                <w:strike/>
                <w:color w:val="FF0000"/>
              </w:rPr>
              <w:t>при осуществлении закупок в рамках государственного оборонного заказа</w:t>
            </w:r>
            <w:r>
              <w:t>;</w:t>
            </w:r>
          </w:p>
          <w:p w:rsidR="00B75DC4" w:rsidRDefault="00B75DC4">
            <w:pPr>
              <w:pStyle w:val="ConsPlusNormal"/>
              <w:ind w:firstLine="540"/>
              <w:jc w:val="both"/>
            </w:pPr>
            <w:r>
              <w:t xml:space="preserve">7) соответствия использования поставленного товара, выполненной работы (ее результата) или оказанной услуги </w:t>
            </w:r>
            <w:r>
              <w:rPr>
                <w:strike/>
                <w:color w:val="FF0000"/>
              </w:rPr>
              <w:t>при осуществлении закупок в рамках государственного оборонного заказа</w:t>
            </w:r>
            <w:r>
              <w:t xml:space="preserve"> целям осуществления закупки.</w:t>
            </w:r>
          </w:p>
        </w:tc>
        <w:tc>
          <w:tcPr>
            <w:tcW w:w="8635" w:type="dxa"/>
            <w:tcBorders>
              <w:left w:val="single" w:sz="8" w:space="0" w:color="auto"/>
              <w:bottom w:val="dashSmallGap" w:sz="8" w:space="0" w:color="auto"/>
              <w:right w:val="single" w:sz="8" w:space="0" w:color="auto"/>
            </w:tcBorders>
          </w:tcPr>
          <w:p w:rsidR="00B75DC4" w:rsidRDefault="00B75DC4">
            <w:pPr>
              <w:pStyle w:val="ConsPlusNormal"/>
              <w:ind w:firstLine="540"/>
              <w:jc w:val="both"/>
            </w:pPr>
            <w:r>
              <w:t xml:space="preserve">10. </w:t>
            </w:r>
            <w:proofErr w:type="gramStart"/>
            <w:r>
              <w:t xml:space="preserve">Контрольный орган в сфере государственного оборонного заказа осуществляет контроль в сфере закупок, за исключением контроля, предусмотренного </w:t>
            </w:r>
            <w:r>
              <w:rPr>
                <w:shd w:val="clear" w:color="auto" w:fill="C0C0C0"/>
              </w:rPr>
              <w:t>частью 5</w:t>
            </w:r>
            <w:r>
              <w:t xml:space="preserve"> настоящей статьи, путем проведения плановых и внеплановых проверок в отношении субъектов контроля, указанных в части 2 настоящей статьи, в сфере осуществления закупок в рамках государственного оборонного заказа, а также </w:t>
            </w:r>
            <w:r>
              <w:rPr>
                <w:shd w:val="clear" w:color="auto" w:fill="C0C0C0"/>
              </w:rPr>
              <w:t>в сфере осуществления</w:t>
            </w:r>
            <w:r>
              <w:t xml:space="preserve"> закупок товаров, работ, услуг для обеспечения федеральных нужд, которые не</w:t>
            </w:r>
            <w:proofErr w:type="gramEnd"/>
            <w:r>
              <w:t xml:space="preserve"> относятся к государственному оборонному заказу и </w:t>
            </w:r>
            <w:proofErr w:type="gramStart"/>
            <w:r>
              <w:t>сведения</w:t>
            </w:r>
            <w:proofErr w:type="gramEnd"/>
            <w:r>
              <w:t xml:space="preserve"> о которых составляют государственную тайну, и осуществляет </w:t>
            </w:r>
            <w:r>
              <w:rPr>
                <w:shd w:val="clear" w:color="auto" w:fill="C0C0C0"/>
              </w:rPr>
              <w:t>в установленной сфере</w:t>
            </w:r>
            <w:r>
              <w:t xml:space="preserve"> контроль в соответствии с настоящим Федеральным законом в отношении:</w:t>
            </w:r>
          </w:p>
          <w:p w:rsidR="00B75DC4" w:rsidRDefault="00B75DC4">
            <w:pPr>
              <w:pStyle w:val="ConsPlusNormal"/>
              <w:ind w:firstLine="540"/>
              <w:jc w:val="both"/>
            </w:pPr>
            <w:r>
              <w:t>1) соблюдения требований к обоснованию и обоснованности закупок</w:t>
            </w:r>
            <w:r>
              <w:rPr>
                <w:shd w:val="clear" w:color="auto" w:fill="C0C0C0"/>
              </w:rPr>
              <w:t>;</w:t>
            </w:r>
          </w:p>
          <w:p w:rsidR="00B75DC4" w:rsidRDefault="00B75DC4">
            <w:pPr>
              <w:pStyle w:val="ConsPlusNormal"/>
              <w:ind w:firstLine="540"/>
              <w:jc w:val="both"/>
            </w:pPr>
            <w:r>
              <w:t>2) нормирования в сфере закупок, предусмотренного статьей 19 настоящего Федерального закона</w:t>
            </w:r>
            <w:r>
              <w:rPr>
                <w:shd w:val="clear" w:color="auto" w:fill="C0C0C0"/>
              </w:rPr>
              <w:t>;</w:t>
            </w:r>
          </w:p>
          <w:p w:rsidR="00B75DC4" w:rsidRDefault="00B75DC4">
            <w:pPr>
              <w:pStyle w:val="ConsPlusNormal"/>
              <w:ind w:firstLine="540"/>
              <w:jc w:val="both"/>
            </w:pPr>
            <w:r>
              <w:t>3) определения и обоснования начальной (максимальной) цены контракта, цены контракта, заключаемого с единственным поставщиком (подрядчиком, исполнителем)</w:t>
            </w:r>
            <w:r>
              <w:rPr>
                <w:shd w:val="clear" w:color="auto" w:fill="C0C0C0"/>
              </w:rPr>
              <w:t>;</w:t>
            </w:r>
          </w:p>
          <w:p w:rsidR="00B75DC4" w:rsidRDefault="00B75DC4">
            <w:pPr>
              <w:pStyle w:val="ConsPlusNormal"/>
              <w:ind w:firstLine="540"/>
              <w:jc w:val="both"/>
            </w:pPr>
            <w:r>
              <w:t>4) применения заказчиком мер ответственности и совершения иных действий в случае нарушения поставщиком (подрядчиком, исполнителем) условий контракта;</w:t>
            </w:r>
          </w:p>
          <w:p w:rsidR="00B75DC4" w:rsidRDefault="00B75DC4">
            <w:pPr>
              <w:pStyle w:val="ConsPlusNormal"/>
              <w:ind w:firstLine="540"/>
              <w:jc w:val="both"/>
            </w:pPr>
            <w:r>
              <w:t>5) соответствия поставленного товара, выполненной работы (ее результата) или оказанной услуги;</w:t>
            </w:r>
          </w:p>
          <w:p w:rsidR="00B75DC4" w:rsidRDefault="00B75DC4">
            <w:pPr>
              <w:pStyle w:val="ConsPlusNormal"/>
              <w:ind w:firstLine="540"/>
              <w:jc w:val="both"/>
            </w:pPr>
            <w:r>
              <w:t>6) своевременности, полноты и достоверности отражения в документах учета поставленного товара, выполненной работы (ее результата) или оказанной услуги;</w:t>
            </w:r>
          </w:p>
          <w:p w:rsidR="00B75DC4" w:rsidRDefault="00B75DC4">
            <w:pPr>
              <w:pStyle w:val="ConsPlusNormal"/>
              <w:ind w:firstLine="540"/>
              <w:jc w:val="both"/>
            </w:pPr>
            <w:r>
              <w:t>7) соответствия использования поставленного товара, выполненной работы (ее результата) или оказанной услуги целям осуществления закупки.</w:t>
            </w:r>
          </w:p>
        </w:tc>
      </w:tr>
      <w:tr w:rsidR="00B75DC4" w:rsidTr="00675610">
        <w:trPr>
          <w:tblCellSpacing w:w="5" w:type="nil"/>
        </w:trPr>
        <w:tc>
          <w:tcPr>
            <w:tcW w:w="7100" w:type="dxa"/>
            <w:tcBorders>
              <w:left w:val="single" w:sz="8" w:space="0" w:color="auto"/>
              <w:bottom w:val="dashSmallGap" w:sz="8" w:space="0" w:color="auto"/>
              <w:right w:val="single" w:sz="8" w:space="0" w:color="auto"/>
            </w:tcBorders>
          </w:tcPr>
          <w:p w:rsidR="00B75DC4" w:rsidRDefault="00B75DC4">
            <w:pPr>
              <w:pStyle w:val="ConsPlusNormal"/>
              <w:jc w:val="center"/>
            </w:pPr>
            <w:r>
              <w:t>&lt;фрагмент не существовал&gt;</w:t>
            </w:r>
          </w:p>
        </w:tc>
        <w:tc>
          <w:tcPr>
            <w:tcW w:w="8635" w:type="dxa"/>
            <w:tcBorders>
              <w:left w:val="single" w:sz="8" w:space="0" w:color="auto"/>
              <w:bottom w:val="dashSmallGap" w:sz="8" w:space="0" w:color="auto"/>
              <w:right w:val="single" w:sz="8" w:space="0" w:color="auto"/>
            </w:tcBorders>
          </w:tcPr>
          <w:p w:rsidR="00B75DC4" w:rsidRDefault="00B75DC4">
            <w:pPr>
              <w:pStyle w:val="ConsPlusNormal"/>
              <w:ind w:firstLine="540"/>
              <w:jc w:val="both"/>
            </w:pPr>
            <w:r>
              <w:rPr>
                <w:shd w:val="clear" w:color="auto" w:fill="C0C0C0"/>
              </w:rPr>
              <w:t xml:space="preserve">11.1. </w:t>
            </w:r>
            <w:proofErr w:type="gramStart"/>
            <w:r>
              <w:rPr>
                <w:shd w:val="clear" w:color="auto" w:fill="C0C0C0"/>
              </w:rPr>
              <w:t>Порядок осуществления контроля за соблюдением настоящего Федерального закона органами государственного (муниципального) финансового контроля, являющимися органами (должностными лицами) исполнительной власти субъектов Российской Федерации (местных администраций), устанавливается в соответствии с общими требованиями, утвержденными федеральным органом исполнительной власти, осуществляющим функции по контролю и надзору в финансово-бюджетной сфере.</w:t>
            </w:r>
            <w:proofErr w:type="gramEnd"/>
          </w:p>
          <w:p w:rsidR="00B75DC4" w:rsidRDefault="00B75DC4">
            <w:pPr>
              <w:pStyle w:val="ConsPlusNormal"/>
              <w:jc w:val="both"/>
            </w:pPr>
            <w:r>
              <w:t xml:space="preserve">(часть 11.1 введена Федеральным </w:t>
            </w:r>
            <w:hyperlink r:id="rId317" w:tooltip="Федеральный закон от 28.12.2013 N 396-ФЗ &quot;О внесении изменений в отдельные законодательные акты Российской Федерации&quot;{КонсультантПлюс}" w:history="1">
              <w:r>
                <w:rPr>
                  <w:color w:val="0000FF"/>
                  <w:u w:val="single"/>
                </w:rPr>
                <w:t>законом</w:t>
              </w:r>
            </w:hyperlink>
            <w:r>
              <w:t xml:space="preserve"> от 28.12.2013 N 396-ФЗ)</w:t>
            </w:r>
          </w:p>
          <w:p w:rsidR="00B75DC4" w:rsidRDefault="00B75DC4">
            <w:pPr>
              <w:pStyle w:val="ConsPlusNormal"/>
              <w:ind w:firstLine="540"/>
              <w:jc w:val="both"/>
            </w:pPr>
            <w:r>
              <w:rPr>
                <w:shd w:val="clear" w:color="auto" w:fill="C0C0C0"/>
              </w:rPr>
              <w:t xml:space="preserve">11.2. Федеральный орган исполнительной власти, осуществляющий функции по контролю и надзору в финансово-бюджетной сфере, проводит проверки осуществления органами государственного (муниципального) финансового контроля, являющимися органами (должностными лицами) исполнительной власти субъектов Российской Федерации (местных администраций), </w:t>
            </w:r>
            <w:proofErr w:type="gramStart"/>
            <w:r>
              <w:rPr>
                <w:shd w:val="clear" w:color="auto" w:fill="C0C0C0"/>
              </w:rPr>
              <w:t>контроля за</w:t>
            </w:r>
            <w:proofErr w:type="gramEnd"/>
            <w:r>
              <w:rPr>
                <w:shd w:val="clear" w:color="auto" w:fill="C0C0C0"/>
              </w:rPr>
              <w:t xml:space="preserve"> соблюдением настоящего Федерального закона.</w:t>
            </w:r>
          </w:p>
        </w:tc>
      </w:tr>
      <w:tr w:rsidR="00B75DC4" w:rsidTr="00675610">
        <w:trPr>
          <w:tblCellSpacing w:w="5" w:type="nil"/>
        </w:trPr>
        <w:tc>
          <w:tcPr>
            <w:tcW w:w="7100" w:type="dxa"/>
            <w:tcBorders>
              <w:left w:val="single" w:sz="8" w:space="0" w:color="auto"/>
              <w:bottom w:val="dashSmallGap" w:sz="8" w:space="0" w:color="auto"/>
              <w:right w:val="single" w:sz="8" w:space="0" w:color="auto"/>
            </w:tcBorders>
          </w:tcPr>
          <w:p w:rsidR="00B75DC4" w:rsidRDefault="00B75DC4">
            <w:pPr>
              <w:pStyle w:val="ConsPlusNormal"/>
              <w:ind w:firstLine="540"/>
              <w:jc w:val="both"/>
            </w:pPr>
            <w:r>
              <w:t xml:space="preserve">3) истечение срока исполнения ранее выданного в соответствии с </w:t>
            </w:r>
            <w:hyperlink r:id="rId318" w:tooltip="Федеральный закон от 05.04.2013 N 44-ФЗ (ред. от 02.07.2013) &quot;О контрактной системе в сфере закупок товаров, работ, услуг для обеспечения государственных и муниципальных нужд&quot;------------ Недействующая редакция{КонсультантПлюс}" w:history="1">
              <w:r>
                <w:rPr>
                  <w:color w:val="0000FF"/>
                  <w:u w:val="single"/>
                </w:rPr>
                <w:t xml:space="preserve">пунктом 2 части </w:t>
              </w:r>
            </w:hyperlink>
            <w:hyperlink r:id="rId319" w:tooltip="Федеральный закон от 05.04.2013 N 44-ФЗ (ред. от 02.07.2013) &quot;О контрактной системе в сфере закупок товаров, работ, услуг для обеспечения государственных и муниципальных нужд&quot;------------ Недействующая редакция{КонсультантПлюс}" w:history="1">
              <w:r>
                <w:rPr>
                  <w:strike/>
                  <w:color w:val="FF0000"/>
                  <w:u w:val="single"/>
                </w:rPr>
                <w:t>22</w:t>
              </w:r>
            </w:hyperlink>
            <w:r>
              <w:t xml:space="preserve"> настоящей статьи предписания.</w:t>
            </w:r>
          </w:p>
        </w:tc>
        <w:tc>
          <w:tcPr>
            <w:tcW w:w="8635" w:type="dxa"/>
            <w:tcBorders>
              <w:left w:val="single" w:sz="8" w:space="0" w:color="auto"/>
              <w:bottom w:val="dashSmallGap" w:sz="8" w:space="0" w:color="auto"/>
              <w:right w:val="single" w:sz="8" w:space="0" w:color="auto"/>
            </w:tcBorders>
          </w:tcPr>
          <w:p w:rsidR="00B75DC4" w:rsidRDefault="00B75DC4">
            <w:pPr>
              <w:pStyle w:val="ConsPlusNormal"/>
              <w:ind w:firstLine="540"/>
              <w:jc w:val="both"/>
            </w:pPr>
            <w:r>
              <w:t xml:space="preserve">3) истечение срока исполнения ранее выданного в соответствии с </w:t>
            </w:r>
            <w:hyperlink r:id="rId320" w:tooltip="Федеральный закон от 05.04.2013 N 44-ФЗ (ред. от 28.12.2013) &quot;О контрактной системе в сфере закупок товаров, работ, услуг для обеспечения государственных и муниципальных нужд&quot;{КонсультантПлюс}" w:history="1">
              <w:r>
                <w:rPr>
                  <w:color w:val="0000FF"/>
                  <w:u w:val="single"/>
                </w:rPr>
                <w:t xml:space="preserve">пунктом 2 </w:t>
              </w:r>
            </w:hyperlink>
            <w:hyperlink r:id="rId321" w:tooltip="Федеральный закон от 05.04.2013 N 44-ФЗ (ред. от 28.12.2013) &quot;О контрактной системе в сфере закупок товаров, работ, услуг для обеспечения государственных и муниципальных нужд&quot;{КонсультантПлюс}" w:history="1">
              <w:r>
                <w:rPr>
                  <w:color w:val="0000FF"/>
                  <w:u w:val="single"/>
                  <w:shd w:val="clear" w:color="auto" w:fill="C0C0C0"/>
                </w:rPr>
                <w:t>части 22</w:t>
              </w:r>
            </w:hyperlink>
            <w:r>
              <w:rPr>
                <w:shd w:val="clear" w:color="auto" w:fill="C0C0C0"/>
              </w:rPr>
              <w:t>, пунктом 3</w:t>
            </w:r>
            <w:r>
              <w:t xml:space="preserve"> части </w:t>
            </w:r>
            <w:r>
              <w:rPr>
                <w:shd w:val="clear" w:color="auto" w:fill="C0C0C0"/>
              </w:rPr>
              <w:t>27</w:t>
            </w:r>
            <w:r>
              <w:t xml:space="preserve"> настоящей статьи предписания.</w:t>
            </w:r>
          </w:p>
        </w:tc>
      </w:tr>
      <w:tr w:rsidR="00B75DC4" w:rsidTr="00675610">
        <w:trPr>
          <w:tblCellSpacing w:w="5" w:type="nil"/>
        </w:trPr>
        <w:tc>
          <w:tcPr>
            <w:tcW w:w="7100" w:type="dxa"/>
            <w:tcBorders>
              <w:left w:val="single" w:sz="8" w:space="0" w:color="auto"/>
              <w:bottom w:val="dashSmallGap" w:sz="8" w:space="0" w:color="auto"/>
              <w:right w:val="single" w:sz="8" w:space="0" w:color="auto"/>
            </w:tcBorders>
          </w:tcPr>
          <w:p w:rsidR="00B75DC4" w:rsidRDefault="00B75DC4">
            <w:pPr>
              <w:pStyle w:val="ConsPlusNormal"/>
              <w:ind w:firstLine="540"/>
              <w:jc w:val="both"/>
            </w:pPr>
            <w:r>
              <w:t>21. Информация о проведении контрольными органами в сфере закупок плановых и внеплановых проверок, об их результатах и выданных предписаниях размещается в реестре жалоб, плановых и внеплановых проверок, принятых по ним решений и выданных предписаний. Порядок ведения данного реестра, включающий в себя, в частности, перечень размещаемых документов и информации, сроки размещения таких документов и информации в данном реестре утверждаются Правительством Российской Федерации.</w:t>
            </w:r>
          </w:p>
        </w:tc>
        <w:tc>
          <w:tcPr>
            <w:tcW w:w="8635" w:type="dxa"/>
            <w:tcBorders>
              <w:left w:val="single" w:sz="8" w:space="0" w:color="auto"/>
              <w:bottom w:val="dashSmallGap" w:sz="8" w:space="0" w:color="auto"/>
              <w:right w:val="single" w:sz="8" w:space="0" w:color="auto"/>
            </w:tcBorders>
          </w:tcPr>
          <w:p w:rsidR="00B75DC4" w:rsidRDefault="00B75DC4">
            <w:pPr>
              <w:pStyle w:val="ConsPlusNormal"/>
              <w:ind w:firstLine="540"/>
              <w:jc w:val="both"/>
            </w:pPr>
            <w:r>
              <w:t xml:space="preserve">21. Информация о проведении контрольными органами в сфере закупок </w:t>
            </w:r>
            <w:r>
              <w:rPr>
                <w:shd w:val="clear" w:color="auto" w:fill="C0C0C0"/>
              </w:rPr>
              <w:t>и органами внутреннего государственного (муниципального) финансового контроля</w:t>
            </w:r>
            <w:r>
              <w:t xml:space="preserve"> плановых и внеплановых проверок, об их результатах и выданных предписаниях размещается в </w:t>
            </w:r>
            <w:r>
              <w:rPr>
                <w:shd w:val="clear" w:color="auto" w:fill="C0C0C0"/>
              </w:rPr>
              <w:t>единой информационной системе и (или)</w:t>
            </w:r>
            <w:r>
              <w:t xml:space="preserve"> реестре жалоб, плановых и внеплановых проверок, принятых по ним решений и выданных предписаний. Порядок ведения данного реестра, включающий в себя, в частности, перечень размещаемых документов и информации, сроки размещения таких документов и информации в данном реестре утверждаются Правительством Российской Федерации.</w:t>
            </w:r>
          </w:p>
        </w:tc>
      </w:tr>
      <w:tr w:rsidR="00B75DC4" w:rsidTr="00675610">
        <w:trPr>
          <w:tblCellSpacing w:w="5" w:type="nil"/>
        </w:trPr>
        <w:tc>
          <w:tcPr>
            <w:tcW w:w="7100" w:type="dxa"/>
            <w:tcBorders>
              <w:left w:val="single" w:sz="8" w:space="0" w:color="auto"/>
              <w:bottom w:val="dashSmallGap" w:sz="8" w:space="0" w:color="auto"/>
              <w:right w:val="single" w:sz="8" w:space="0" w:color="auto"/>
            </w:tcBorders>
          </w:tcPr>
          <w:p w:rsidR="00B75DC4" w:rsidRDefault="00B75DC4">
            <w:pPr>
              <w:pStyle w:val="ConsPlusNormal"/>
              <w:ind w:firstLine="540"/>
              <w:jc w:val="both"/>
            </w:pPr>
            <w:r>
              <w:t xml:space="preserve">23. Предписание об устранении нарушения законодательства Российской Федерации или иных нормативных правовых актов о контрактной системе в сфере закупок, выданное в соответствии с </w:t>
            </w:r>
            <w:hyperlink r:id="rId322" w:tooltip="Федеральный закон от 05.04.2013 N 44-ФЗ (ред. от 02.07.2013) &quot;О контрактной системе в сфере закупок товаров, работ, услуг для обеспечения государственных и муниципальных нужд&quot;------------ Недействующая редакция{КонсультантПлюс}" w:history="1">
              <w:r>
                <w:rPr>
                  <w:color w:val="0000FF"/>
                  <w:u w:val="single"/>
                </w:rPr>
                <w:t xml:space="preserve">пунктом 2 части </w:t>
              </w:r>
            </w:hyperlink>
            <w:hyperlink r:id="rId323" w:tooltip="Федеральный закон от 05.04.2013 N 44-ФЗ (ред. от 02.07.2013) &quot;О контрактной системе в сфере закупок товаров, работ, услуг для обеспечения государственных и муниципальных нужд&quot;------------ Недействующая редакция{КонсультантПлюс}" w:history="1">
              <w:r>
                <w:rPr>
                  <w:strike/>
                  <w:color w:val="FF0000"/>
                  <w:u w:val="single"/>
                </w:rPr>
                <w:t>22</w:t>
              </w:r>
            </w:hyperlink>
            <w:r>
              <w:t xml:space="preserve"> настоящей статьи, должно содержать указание на конкретные действия, которые должно совершить лицо, получившее такое предписание, для устранения указанного нарушения. Контракт не может быть заключен до даты исполнения такого предписания.</w:t>
            </w:r>
          </w:p>
        </w:tc>
        <w:tc>
          <w:tcPr>
            <w:tcW w:w="8635" w:type="dxa"/>
            <w:tcBorders>
              <w:left w:val="single" w:sz="8" w:space="0" w:color="auto"/>
              <w:bottom w:val="dashSmallGap" w:sz="8" w:space="0" w:color="auto"/>
              <w:right w:val="single" w:sz="8" w:space="0" w:color="auto"/>
            </w:tcBorders>
          </w:tcPr>
          <w:p w:rsidR="00B75DC4" w:rsidRDefault="00B75DC4">
            <w:pPr>
              <w:pStyle w:val="ConsPlusNormal"/>
              <w:ind w:firstLine="540"/>
              <w:jc w:val="both"/>
            </w:pPr>
            <w:r>
              <w:t xml:space="preserve">23. Предписание об устранении нарушения законодательства Российской Федерации или иных нормативных правовых актов о контрактной системе в сфере закупок, выданное в соответствии с </w:t>
            </w:r>
            <w:hyperlink r:id="rId324" w:tooltip="Федеральный закон от 05.04.2013 N 44-ФЗ (ред. от 28.12.2013) &quot;О контрактной системе в сфере закупок товаров, работ, услуг для обеспечения государственных и муниципальных нужд&quot;{КонсультантПлюс}" w:history="1">
              <w:r>
                <w:rPr>
                  <w:color w:val="0000FF"/>
                  <w:u w:val="single"/>
                </w:rPr>
                <w:t xml:space="preserve">пунктом 2 </w:t>
              </w:r>
            </w:hyperlink>
            <w:hyperlink r:id="rId325" w:tooltip="Федеральный закон от 05.04.2013 N 44-ФЗ (ред. от 28.12.2013) &quot;О контрактной системе в сфере закупок товаров, работ, услуг для обеспечения государственных и муниципальных нужд&quot;{КонсультантПлюс}" w:history="1">
              <w:r>
                <w:rPr>
                  <w:color w:val="0000FF"/>
                  <w:u w:val="single"/>
                  <w:shd w:val="clear" w:color="auto" w:fill="C0C0C0"/>
                </w:rPr>
                <w:t>части 22</w:t>
              </w:r>
            </w:hyperlink>
            <w:r>
              <w:rPr>
                <w:shd w:val="clear" w:color="auto" w:fill="C0C0C0"/>
              </w:rPr>
              <w:t>, пунктом 3</w:t>
            </w:r>
            <w:r>
              <w:t xml:space="preserve"> части </w:t>
            </w:r>
            <w:r>
              <w:rPr>
                <w:shd w:val="clear" w:color="auto" w:fill="C0C0C0"/>
              </w:rPr>
              <w:t>27</w:t>
            </w:r>
            <w:r>
              <w:t xml:space="preserve"> настоящей статьи, должно содержать указание на конкретные действия, которые должно совершить лицо, получившее такое предписание, для устранения указанного нарушения. Контракт не может быть заключен до даты исполнения такого предписания.</w:t>
            </w:r>
          </w:p>
        </w:tc>
      </w:tr>
      <w:tr w:rsidR="00B75DC4" w:rsidTr="00675610">
        <w:trPr>
          <w:tblCellSpacing w:w="5" w:type="nil"/>
        </w:trPr>
        <w:tc>
          <w:tcPr>
            <w:tcW w:w="7100" w:type="dxa"/>
            <w:tcBorders>
              <w:left w:val="single" w:sz="8" w:space="0" w:color="auto"/>
              <w:bottom w:val="dashSmallGap" w:sz="8" w:space="0" w:color="auto"/>
              <w:right w:val="single" w:sz="8" w:space="0" w:color="auto"/>
            </w:tcBorders>
          </w:tcPr>
          <w:p w:rsidR="00B75DC4" w:rsidRDefault="00B75DC4">
            <w:pPr>
              <w:pStyle w:val="ConsPlusNormal"/>
              <w:ind w:firstLine="540"/>
              <w:jc w:val="both"/>
            </w:pPr>
            <w:r>
              <w:t xml:space="preserve">24. В течение трех рабочих дней </w:t>
            </w:r>
            <w:proofErr w:type="gramStart"/>
            <w:r>
              <w:t>с даты выдачи</w:t>
            </w:r>
            <w:proofErr w:type="gramEnd"/>
            <w:r>
              <w:t xml:space="preserve"> предписания в соответствии с </w:t>
            </w:r>
            <w:hyperlink r:id="rId326" w:tooltip="Федеральный закон от 05.04.2013 N 44-ФЗ (ред. от 02.07.2013) &quot;О контрактной системе в сфере закупок товаров, работ, услуг для обеспечения государственных и муниципальных нужд&quot;------------ Недействующая редакция{КонсультантПлюс}" w:history="1">
              <w:r>
                <w:rPr>
                  <w:color w:val="0000FF"/>
                  <w:u w:val="single"/>
                </w:rPr>
                <w:t xml:space="preserve">пунктом 2 части </w:t>
              </w:r>
            </w:hyperlink>
            <w:hyperlink r:id="rId327" w:tooltip="Федеральный закон от 05.04.2013 N 44-ФЗ (ред. от 02.07.2013) &quot;О контрактной системе в сфере закупок товаров, работ, услуг для обеспечения государственных и муниципальных нужд&quot;------------ Недействующая редакция{КонсультантПлюс}" w:history="1">
              <w:r>
                <w:rPr>
                  <w:strike/>
                  <w:color w:val="FF0000"/>
                  <w:u w:val="single"/>
                </w:rPr>
                <w:t>22</w:t>
              </w:r>
            </w:hyperlink>
            <w:r>
              <w:t xml:space="preserve"> настоящей статьи контрольный орган в сфере закупок обязан разместить это предписание в единой информационной системе.</w:t>
            </w:r>
          </w:p>
        </w:tc>
        <w:tc>
          <w:tcPr>
            <w:tcW w:w="8635" w:type="dxa"/>
            <w:tcBorders>
              <w:left w:val="single" w:sz="8" w:space="0" w:color="auto"/>
              <w:bottom w:val="dashSmallGap" w:sz="8" w:space="0" w:color="auto"/>
              <w:right w:val="single" w:sz="8" w:space="0" w:color="auto"/>
            </w:tcBorders>
          </w:tcPr>
          <w:p w:rsidR="00B75DC4" w:rsidRDefault="00B75DC4">
            <w:pPr>
              <w:pStyle w:val="ConsPlusNormal"/>
              <w:ind w:firstLine="540"/>
              <w:jc w:val="both"/>
            </w:pPr>
            <w:r>
              <w:t xml:space="preserve">24. В течение трех рабочих дней </w:t>
            </w:r>
            <w:proofErr w:type="gramStart"/>
            <w:r>
              <w:t>с даты выдачи</w:t>
            </w:r>
            <w:proofErr w:type="gramEnd"/>
            <w:r>
              <w:t xml:space="preserve"> предписания в соответствии с </w:t>
            </w:r>
            <w:hyperlink r:id="rId328" w:tooltip="Федеральный закон от 05.04.2013 N 44-ФЗ (ред. от 28.12.2013) &quot;О контрактной системе в сфере закупок товаров, работ, услуг для обеспечения государственных и муниципальных нужд&quot;{КонсультантПлюс}" w:history="1">
              <w:r>
                <w:rPr>
                  <w:color w:val="0000FF"/>
                  <w:u w:val="single"/>
                </w:rPr>
                <w:t xml:space="preserve">пунктом 2 </w:t>
              </w:r>
            </w:hyperlink>
            <w:hyperlink r:id="rId329" w:tooltip="Федеральный закон от 05.04.2013 N 44-ФЗ (ред. от 28.12.2013) &quot;О контрактной системе в сфере закупок товаров, работ, услуг для обеспечения государственных и муниципальных нужд&quot;{КонсультантПлюс}" w:history="1">
              <w:r>
                <w:rPr>
                  <w:color w:val="0000FF"/>
                  <w:u w:val="single"/>
                  <w:shd w:val="clear" w:color="auto" w:fill="C0C0C0"/>
                </w:rPr>
                <w:t>части 22</w:t>
              </w:r>
            </w:hyperlink>
            <w:r>
              <w:rPr>
                <w:shd w:val="clear" w:color="auto" w:fill="C0C0C0"/>
              </w:rPr>
              <w:t>, пунктом 3</w:t>
            </w:r>
            <w:r>
              <w:t xml:space="preserve"> части </w:t>
            </w:r>
            <w:r>
              <w:rPr>
                <w:shd w:val="clear" w:color="auto" w:fill="C0C0C0"/>
              </w:rPr>
              <w:t>27</w:t>
            </w:r>
            <w:r>
              <w:t xml:space="preserve"> настоящей статьи контрольный орган в сфере закупок обязан разместить это предписание в единой информационной системе.</w:t>
            </w:r>
          </w:p>
        </w:tc>
      </w:tr>
      <w:tr w:rsidR="00B75DC4" w:rsidTr="00675610">
        <w:trPr>
          <w:tblCellSpacing w:w="5" w:type="nil"/>
        </w:trPr>
        <w:tc>
          <w:tcPr>
            <w:tcW w:w="7100" w:type="dxa"/>
            <w:tcBorders>
              <w:left w:val="single" w:sz="8" w:space="0" w:color="auto"/>
              <w:bottom w:val="dashSmallGap" w:sz="8" w:space="0" w:color="auto"/>
              <w:right w:val="single" w:sz="8" w:space="0" w:color="auto"/>
            </w:tcBorders>
          </w:tcPr>
          <w:p w:rsidR="00B75DC4" w:rsidRDefault="00B75DC4">
            <w:pPr>
              <w:pStyle w:val="ConsPlusNormal"/>
              <w:ind w:firstLine="540"/>
              <w:jc w:val="both"/>
            </w:pPr>
            <w:r>
              <w:t xml:space="preserve">25. В случае поступления </w:t>
            </w:r>
            <w:proofErr w:type="gramStart"/>
            <w:r>
              <w:t>информации</w:t>
            </w:r>
            <w:proofErr w:type="gramEnd"/>
            <w:r>
              <w:t xml:space="preserve"> о неисполнении выданного в соответствии с </w:t>
            </w:r>
            <w:hyperlink r:id="rId330" w:tooltip="Федеральный закон от 05.04.2013 N 44-ФЗ (ред. от 02.07.2013) &quot;О контрактной системе в сфере закупок товаров, работ, услуг для обеспечения государственных и муниципальных нужд&quot;------------ Недействующая редакция{КонсультантПлюс}" w:history="1">
              <w:r>
                <w:rPr>
                  <w:color w:val="0000FF"/>
                  <w:u w:val="single"/>
                </w:rPr>
                <w:t xml:space="preserve">пунктом 2 части </w:t>
              </w:r>
            </w:hyperlink>
            <w:hyperlink r:id="rId331" w:tooltip="Федеральный закон от 05.04.2013 N 44-ФЗ (ред. от 02.07.2013) &quot;О контрактной системе в сфере закупок товаров, работ, услуг для обеспечения государственных и муниципальных нужд&quot;------------ Недействующая редакция{КонсультантПлюс}" w:history="1">
              <w:r>
                <w:rPr>
                  <w:strike/>
                  <w:color w:val="FF0000"/>
                  <w:u w:val="single"/>
                </w:rPr>
                <w:t>22</w:t>
              </w:r>
            </w:hyperlink>
            <w:r>
              <w:t xml:space="preserve"> настоящей статьи предписания контрольный орган в сфере закупок вправе применить к не исполнившему такого предписания лицу меры ответственности в соответствии с законодательством Российской Федерации.</w:t>
            </w:r>
          </w:p>
        </w:tc>
        <w:tc>
          <w:tcPr>
            <w:tcW w:w="8635" w:type="dxa"/>
            <w:tcBorders>
              <w:left w:val="single" w:sz="8" w:space="0" w:color="auto"/>
              <w:bottom w:val="dashSmallGap" w:sz="8" w:space="0" w:color="auto"/>
              <w:right w:val="single" w:sz="8" w:space="0" w:color="auto"/>
            </w:tcBorders>
          </w:tcPr>
          <w:p w:rsidR="00B75DC4" w:rsidRDefault="00B75DC4">
            <w:pPr>
              <w:pStyle w:val="ConsPlusNormal"/>
              <w:ind w:firstLine="540"/>
              <w:jc w:val="both"/>
            </w:pPr>
            <w:r>
              <w:t xml:space="preserve">25. В случае поступления </w:t>
            </w:r>
            <w:proofErr w:type="gramStart"/>
            <w:r>
              <w:t>информации</w:t>
            </w:r>
            <w:proofErr w:type="gramEnd"/>
            <w:r>
              <w:t xml:space="preserve"> о неисполнении выданного в соответствии с </w:t>
            </w:r>
            <w:hyperlink r:id="rId332" w:tooltip="Федеральный закон от 05.04.2013 N 44-ФЗ (ред. от 28.12.2013) &quot;О контрактной системе в сфере закупок товаров, работ, услуг для обеспечения государственных и муниципальных нужд&quot;{КонсультантПлюс}" w:history="1">
              <w:r>
                <w:rPr>
                  <w:color w:val="0000FF"/>
                  <w:u w:val="single"/>
                </w:rPr>
                <w:t xml:space="preserve">пунктом 2 </w:t>
              </w:r>
            </w:hyperlink>
            <w:hyperlink r:id="rId333" w:tooltip="Федеральный закон от 05.04.2013 N 44-ФЗ (ред. от 28.12.2013) &quot;О контрактной системе в сфере закупок товаров, работ, услуг для обеспечения государственных и муниципальных нужд&quot;{КонсультантПлюс}" w:history="1">
              <w:r>
                <w:rPr>
                  <w:color w:val="0000FF"/>
                  <w:u w:val="single"/>
                  <w:shd w:val="clear" w:color="auto" w:fill="C0C0C0"/>
                </w:rPr>
                <w:t>части 22</w:t>
              </w:r>
            </w:hyperlink>
            <w:r>
              <w:rPr>
                <w:shd w:val="clear" w:color="auto" w:fill="C0C0C0"/>
              </w:rPr>
              <w:t>, пунктом 3</w:t>
            </w:r>
            <w:r>
              <w:t xml:space="preserve"> части </w:t>
            </w:r>
            <w:r>
              <w:rPr>
                <w:shd w:val="clear" w:color="auto" w:fill="C0C0C0"/>
              </w:rPr>
              <w:t>27</w:t>
            </w:r>
            <w:r>
              <w:t xml:space="preserve"> настоящей статьи предписания контрольный орган в сфере закупок вправе применить к не исполнившему такого предписания лицу меры ответственности в соответствии с законодательством Российской Федерации.</w:t>
            </w:r>
          </w:p>
        </w:tc>
      </w:tr>
      <w:tr w:rsidR="00B75DC4" w:rsidTr="00675610">
        <w:trPr>
          <w:tblCellSpacing w:w="5" w:type="nil"/>
        </w:trPr>
        <w:tc>
          <w:tcPr>
            <w:tcW w:w="7100" w:type="dxa"/>
            <w:tcBorders>
              <w:left w:val="single" w:sz="8" w:space="0" w:color="auto"/>
              <w:bottom w:val="dashSmallGap" w:sz="8" w:space="0" w:color="auto"/>
              <w:right w:val="single" w:sz="8" w:space="0" w:color="auto"/>
            </w:tcBorders>
          </w:tcPr>
          <w:p w:rsidR="00B75DC4" w:rsidRDefault="00B75DC4">
            <w:pPr>
              <w:pStyle w:val="ConsPlusNormal"/>
              <w:ind w:firstLine="540"/>
              <w:jc w:val="both"/>
            </w:pPr>
            <w:r>
              <w:t>3) выдавать предписания об устранении выявленных нарушений законодательства Российской Федерации и иных нормативных правовых актов о контрактной системе в сфере закупок</w:t>
            </w:r>
            <w:r>
              <w:rPr>
                <w:strike/>
                <w:color w:val="FF0000"/>
              </w:rPr>
              <w:t>;</w:t>
            </w:r>
          </w:p>
        </w:tc>
        <w:tc>
          <w:tcPr>
            <w:tcW w:w="8635" w:type="dxa"/>
            <w:tcBorders>
              <w:left w:val="single" w:sz="8" w:space="0" w:color="auto"/>
              <w:bottom w:val="dashSmallGap" w:sz="8" w:space="0" w:color="auto"/>
              <w:right w:val="single" w:sz="8" w:space="0" w:color="auto"/>
            </w:tcBorders>
          </w:tcPr>
          <w:p w:rsidR="00B75DC4" w:rsidRDefault="00B75DC4">
            <w:pPr>
              <w:pStyle w:val="ConsPlusNormal"/>
              <w:ind w:firstLine="540"/>
              <w:jc w:val="both"/>
            </w:pPr>
            <w:r>
              <w:t xml:space="preserve">3) выдавать </w:t>
            </w:r>
            <w:r>
              <w:rPr>
                <w:shd w:val="clear" w:color="auto" w:fill="C0C0C0"/>
              </w:rPr>
              <w:t>обязательные для исполнения</w:t>
            </w:r>
            <w:r>
              <w:t xml:space="preserve"> предписания об устранении выявленных нарушений законодательства Российской Федерации и иных нормативных правовых актов о контрактной системе в сфере закупок</w:t>
            </w:r>
            <w:r>
              <w:rPr>
                <w:shd w:val="clear" w:color="auto" w:fill="C0C0C0"/>
              </w:rPr>
              <w:t>. При этом в рамках осуществления контроля, предусмотренного пунктами 1 - 3 части 8 настоящей статьи, указанные предписания выдаются до начала закупки;</w:t>
            </w:r>
          </w:p>
        </w:tc>
      </w:tr>
      <w:tr w:rsidR="00B75DC4" w:rsidTr="00675610">
        <w:trPr>
          <w:tblCellSpacing w:w="5" w:type="nil"/>
        </w:trPr>
        <w:tc>
          <w:tcPr>
            <w:tcW w:w="7100" w:type="dxa"/>
            <w:tcBorders>
              <w:left w:val="single" w:sz="8" w:space="0" w:color="auto"/>
              <w:bottom w:val="dashSmallGap" w:sz="8" w:space="0" w:color="auto"/>
              <w:right w:val="single" w:sz="8" w:space="0" w:color="auto"/>
            </w:tcBorders>
          </w:tcPr>
          <w:p w:rsidR="00B75DC4" w:rsidRDefault="00B75DC4">
            <w:pPr>
              <w:pStyle w:val="ConsPlusNormal"/>
              <w:jc w:val="center"/>
            </w:pPr>
            <w:r>
              <w:t>&lt;фрагмент не существовал&gt;</w:t>
            </w:r>
          </w:p>
        </w:tc>
        <w:tc>
          <w:tcPr>
            <w:tcW w:w="8635" w:type="dxa"/>
            <w:tcBorders>
              <w:left w:val="single" w:sz="8" w:space="0" w:color="auto"/>
              <w:bottom w:val="dashSmallGap" w:sz="8" w:space="0" w:color="auto"/>
              <w:right w:val="single" w:sz="8" w:space="0" w:color="auto"/>
            </w:tcBorders>
          </w:tcPr>
          <w:p w:rsidR="00B75DC4" w:rsidRDefault="00B75DC4">
            <w:pPr>
              <w:pStyle w:val="ConsPlusNormal"/>
              <w:ind w:firstLine="540"/>
              <w:jc w:val="both"/>
            </w:pPr>
            <w:r>
              <w:rPr>
                <w:shd w:val="clear" w:color="auto" w:fill="C0C0C0"/>
              </w:rPr>
              <w:t>5) обращаться в суд, арбитражный суд с исками о признании осуществленных закупок недействительными в соответствии с Гражданским кодексом Российской Федерации.</w:t>
            </w:r>
          </w:p>
          <w:p w:rsidR="00B75DC4" w:rsidRDefault="00B75DC4">
            <w:pPr>
              <w:pStyle w:val="ConsPlusNormal"/>
              <w:jc w:val="both"/>
            </w:pPr>
            <w:r>
              <w:t xml:space="preserve">(п. 5 </w:t>
            </w:r>
            <w:proofErr w:type="gramStart"/>
            <w:r>
              <w:t>введен</w:t>
            </w:r>
            <w:proofErr w:type="gramEnd"/>
            <w:r>
              <w:t xml:space="preserve"> Федеральным </w:t>
            </w:r>
            <w:hyperlink r:id="rId334" w:tooltip="Федеральный закон от 28.12.2013 N 396-ФЗ &quot;О внесении изменений в отдельные законодательные акты Российской Федерации&quot;{КонсультантПлюс}" w:history="1">
              <w:r>
                <w:rPr>
                  <w:color w:val="0000FF"/>
                  <w:u w:val="single"/>
                </w:rPr>
                <w:t>законом</w:t>
              </w:r>
            </w:hyperlink>
            <w:r>
              <w:t xml:space="preserve"> от 28.12.2013 N 396-ФЗ)</w:t>
            </w:r>
          </w:p>
          <w:p w:rsidR="00B75DC4" w:rsidRDefault="00B75DC4">
            <w:pPr>
              <w:pStyle w:val="ConsPlusNormal"/>
              <w:ind w:firstLine="540"/>
              <w:jc w:val="both"/>
            </w:pPr>
            <w:r>
              <w:rPr>
                <w:shd w:val="clear" w:color="auto" w:fill="C0C0C0"/>
              </w:rPr>
              <w:t xml:space="preserve">27.1. </w:t>
            </w:r>
            <w:proofErr w:type="gramStart"/>
            <w:r>
              <w:rPr>
                <w:shd w:val="clear" w:color="auto" w:fill="C0C0C0"/>
              </w:rPr>
              <w:t>Должностные лица федерального органа исполнительной власти, осуществляющего функции по контролю и надзору в финансово-бюджетной сфере, при проведении проверок, предусмотренных частью 11.1 настоящей статьи, имеют право на проведение проверок субъектов контроля в части закупок, в отношении которых органами государственного (муниципального) финансового контроля, являющимися органами (должностными лицами) исполнительной власти субъектов Российской Федерации (местных администраций), осуществлены мероприятия по контролю в соответствии с частью</w:t>
            </w:r>
            <w:proofErr w:type="gramEnd"/>
            <w:r>
              <w:rPr>
                <w:shd w:val="clear" w:color="auto" w:fill="C0C0C0"/>
              </w:rPr>
              <w:t xml:space="preserve"> 8 настоящей статьи.</w:t>
            </w:r>
          </w:p>
        </w:tc>
      </w:tr>
      <w:tr w:rsidR="00B75DC4" w:rsidTr="00675610">
        <w:trPr>
          <w:tblCellSpacing w:w="5" w:type="nil"/>
        </w:trPr>
        <w:tc>
          <w:tcPr>
            <w:tcW w:w="7100" w:type="dxa"/>
            <w:tcBorders>
              <w:left w:val="single" w:sz="8" w:space="0" w:color="auto"/>
              <w:bottom w:val="single" w:sz="8" w:space="0" w:color="auto"/>
              <w:right w:val="single" w:sz="8" w:space="0" w:color="auto"/>
            </w:tcBorders>
          </w:tcPr>
          <w:p w:rsidR="00B75DC4" w:rsidRDefault="00B75DC4">
            <w:pPr>
              <w:pStyle w:val="ConsPlusNormal"/>
              <w:ind w:firstLine="540"/>
              <w:jc w:val="both"/>
            </w:pPr>
            <w:r>
              <w:t xml:space="preserve">29. При выявлении в результате проведения </w:t>
            </w:r>
            <w:r>
              <w:rPr>
                <w:strike/>
                <w:color w:val="FF0000"/>
              </w:rPr>
              <w:t>контрольными</w:t>
            </w:r>
            <w:r>
              <w:t xml:space="preserve"> органами в сфере закупок плановых и внеплановых проверок факта совершения действия (бездействия), содержащего признаки состава преступления, указанные органы контроля обязаны передать в правоохранительные органы информацию о таком факте и (или) документы, подтверждающие такой факт, в течение </w:t>
            </w:r>
            <w:r>
              <w:rPr>
                <w:strike/>
                <w:color w:val="FF0000"/>
              </w:rPr>
              <w:t>двух</w:t>
            </w:r>
            <w:r>
              <w:t xml:space="preserve"> рабочих дней </w:t>
            </w:r>
            <w:proofErr w:type="gramStart"/>
            <w:r>
              <w:t>с даты выявления</w:t>
            </w:r>
            <w:proofErr w:type="gramEnd"/>
            <w:r>
              <w:t xml:space="preserve"> такого факта.</w:t>
            </w:r>
          </w:p>
        </w:tc>
        <w:tc>
          <w:tcPr>
            <w:tcW w:w="8635" w:type="dxa"/>
            <w:tcBorders>
              <w:left w:val="single" w:sz="8" w:space="0" w:color="auto"/>
              <w:bottom w:val="single" w:sz="8" w:space="0" w:color="auto"/>
              <w:right w:val="single" w:sz="8" w:space="0" w:color="auto"/>
            </w:tcBorders>
          </w:tcPr>
          <w:p w:rsidR="00B75DC4" w:rsidRDefault="00B75DC4">
            <w:pPr>
              <w:pStyle w:val="ConsPlusNormal"/>
              <w:ind w:firstLine="540"/>
              <w:jc w:val="both"/>
            </w:pPr>
            <w:r>
              <w:t xml:space="preserve">29. При выявлении в результате проведения органами </w:t>
            </w:r>
            <w:r>
              <w:rPr>
                <w:shd w:val="clear" w:color="auto" w:fill="C0C0C0"/>
              </w:rPr>
              <w:t>контроля</w:t>
            </w:r>
            <w:r>
              <w:t xml:space="preserve"> в сфере закупок плановых и внеплановых проверок факта совершения действия (бездействия), содержащего признаки состава преступления, указанные органы контроля обязаны передать в правоохранительные органы информацию о таком факте и (или) документы, подтверждающие такой факт, в течение </w:t>
            </w:r>
            <w:r>
              <w:rPr>
                <w:shd w:val="clear" w:color="auto" w:fill="C0C0C0"/>
              </w:rPr>
              <w:t>трех</w:t>
            </w:r>
            <w:r>
              <w:t xml:space="preserve"> рабочих дней </w:t>
            </w:r>
            <w:proofErr w:type="gramStart"/>
            <w:r>
              <w:t>с даты выявления</w:t>
            </w:r>
            <w:proofErr w:type="gramEnd"/>
            <w:r>
              <w:t xml:space="preserve"> такого факта.</w:t>
            </w:r>
          </w:p>
        </w:tc>
      </w:tr>
      <w:tr w:rsidR="00B75DC4" w:rsidTr="00675610">
        <w:trPr>
          <w:tblCellSpacing w:w="5" w:type="nil"/>
        </w:trPr>
        <w:tc>
          <w:tcPr>
            <w:tcW w:w="7100" w:type="dxa"/>
            <w:tcBorders>
              <w:top w:val="single" w:sz="8" w:space="0" w:color="auto"/>
              <w:left w:val="single" w:sz="8" w:space="0" w:color="auto"/>
              <w:bottom w:val="single" w:sz="8" w:space="0" w:color="auto"/>
              <w:right w:val="single" w:sz="8" w:space="0" w:color="auto"/>
            </w:tcBorders>
          </w:tcPr>
          <w:p w:rsidR="00B75DC4" w:rsidRDefault="00B75DC4">
            <w:pPr>
              <w:pStyle w:val="ConsPlusNormal"/>
            </w:pPr>
            <w:r>
              <w:rPr>
                <w:b/>
                <w:bCs/>
              </w:rPr>
              <w:br/>
              <w:t>Глава 5. Контроль в сфере закупок</w:t>
            </w:r>
          </w:p>
          <w:p w:rsidR="00B75DC4" w:rsidRDefault="00B75DC4">
            <w:pPr>
              <w:pStyle w:val="ConsPlusNormal"/>
              <w:ind w:left="240"/>
            </w:pPr>
            <w:r>
              <w:rPr>
                <w:b/>
                <w:bCs/>
              </w:rPr>
              <w:t>Статья 103. Реестр контрактов, заключенных заказчиками</w:t>
            </w:r>
            <w:r>
              <w:rPr>
                <w:b/>
                <w:bCs/>
              </w:rPr>
              <w:br/>
            </w:r>
          </w:p>
        </w:tc>
        <w:tc>
          <w:tcPr>
            <w:tcW w:w="8635" w:type="dxa"/>
            <w:tcBorders>
              <w:top w:val="single" w:sz="8" w:space="0" w:color="auto"/>
              <w:left w:val="single" w:sz="8" w:space="0" w:color="auto"/>
              <w:bottom w:val="single" w:sz="8" w:space="0" w:color="auto"/>
              <w:right w:val="single" w:sz="8" w:space="0" w:color="auto"/>
            </w:tcBorders>
          </w:tcPr>
          <w:p w:rsidR="00B75DC4" w:rsidRDefault="00B75DC4">
            <w:pPr>
              <w:pStyle w:val="ConsPlusNormal"/>
            </w:pPr>
            <w:r>
              <w:rPr>
                <w:b/>
                <w:bCs/>
              </w:rPr>
              <w:br/>
              <w:t>Глава 5. Контроль в сфере закупок</w:t>
            </w:r>
          </w:p>
          <w:p w:rsidR="00B75DC4" w:rsidRDefault="00B75DC4">
            <w:pPr>
              <w:pStyle w:val="ConsPlusNormal"/>
              <w:ind w:left="240"/>
            </w:pPr>
            <w:r>
              <w:rPr>
                <w:b/>
                <w:bCs/>
              </w:rPr>
              <w:t>Статья 103. Реестр контрактов, заключенных заказчиками</w:t>
            </w:r>
            <w:r>
              <w:rPr>
                <w:b/>
                <w:bCs/>
              </w:rPr>
              <w:br/>
            </w:r>
          </w:p>
        </w:tc>
      </w:tr>
      <w:tr w:rsidR="00B75DC4" w:rsidTr="00675610">
        <w:trPr>
          <w:tblCellSpacing w:w="5" w:type="nil"/>
        </w:trPr>
        <w:tc>
          <w:tcPr>
            <w:tcW w:w="7100" w:type="dxa"/>
            <w:tcBorders>
              <w:top w:val="single" w:sz="8" w:space="0" w:color="auto"/>
              <w:left w:val="single" w:sz="8" w:space="0" w:color="auto"/>
              <w:bottom w:val="dashSmallGap" w:sz="8" w:space="0" w:color="auto"/>
              <w:right w:val="single" w:sz="8" w:space="0" w:color="auto"/>
            </w:tcBorders>
          </w:tcPr>
          <w:p w:rsidR="00B75DC4" w:rsidRDefault="00B75DC4">
            <w:pPr>
              <w:pStyle w:val="ConsPlusNormal"/>
              <w:ind w:firstLine="540"/>
              <w:jc w:val="both"/>
            </w:pPr>
            <w:proofErr w:type="gramStart"/>
            <w:r>
              <w:t>7) наименование, фирменное наименование (при наличии), место нахождения (для юридического лица), фамилия, имя, отчество (при наличии), место жительства (для физического лица), идентификационный номер налогоплательщика поставщика (подрядчика, исполнителя), за исключением информации о физическом лице - поставщике культурных ценностей, в том числе музейных предметов и музейных коллекций, а также редких и ценных изданий, рукописей, архивных документов (включая их копии), имеющих историческое, художественное или</w:t>
            </w:r>
            <w:proofErr w:type="gramEnd"/>
            <w:r>
              <w:t xml:space="preserve"> иное культурное значение и предназначенных для пополнения государственных музейного, библиотечного, архивного фондов, кин</w:t>
            </w:r>
            <w:proofErr w:type="gramStart"/>
            <w:r>
              <w:t>о-</w:t>
            </w:r>
            <w:proofErr w:type="gramEnd"/>
            <w:r>
              <w:t xml:space="preserve">, </w:t>
            </w:r>
            <w:proofErr w:type="spellStart"/>
            <w:r>
              <w:t>фотофондов</w:t>
            </w:r>
            <w:proofErr w:type="spellEnd"/>
            <w:r>
              <w:t xml:space="preserve"> и аналогичных фондов;</w:t>
            </w:r>
          </w:p>
        </w:tc>
        <w:tc>
          <w:tcPr>
            <w:tcW w:w="8635" w:type="dxa"/>
            <w:tcBorders>
              <w:top w:val="single" w:sz="8" w:space="0" w:color="auto"/>
              <w:left w:val="single" w:sz="8" w:space="0" w:color="auto"/>
              <w:bottom w:val="dashSmallGap" w:sz="8" w:space="0" w:color="auto"/>
              <w:right w:val="single" w:sz="8" w:space="0" w:color="auto"/>
            </w:tcBorders>
          </w:tcPr>
          <w:p w:rsidR="00B75DC4" w:rsidRDefault="00B75DC4">
            <w:pPr>
              <w:pStyle w:val="ConsPlusNormal"/>
              <w:ind w:firstLine="540"/>
              <w:jc w:val="both"/>
            </w:pPr>
            <w:proofErr w:type="gramStart"/>
            <w:r>
              <w:t xml:space="preserve">7) наименование, фирменное наименование (при наличии), место нахождения (для юридического лица), фамилия, имя, отчество (при наличии), место жительства (для физического лица), идентификационный номер </w:t>
            </w:r>
            <w:r>
              <w:rPr>
                <w:shd w:val="clear" w:color="auto" w:fill="C0C0C0"/>
              </w:rPr>
              <w:t>налогоплательщика поставщика (подрядчика, исполнителя) или для иностранного лица в соответствии с законодательством соответствующего иностранного государства аналог идентификационного номера</w:t>
            </w:r>
            <w:r>
              <w:t xml:space="preserve"> налогоплательщика поставщика (подрядчика, исполнителя), за исключением информации о физическом лице - поставщике культурных ценностей, в том числе музейных предметов и</w:t>
            </w:r>
            <w:proofErr w:type="gramEnd"/>
            <w:r>
              <w:t xml:space="preserve"> музейных коллекций, а также редких и ценных изданий, рукописей, архивных документов (включая их копии), имеющих историческое, художественное или иное культурное значение и предназначенных для пополнения государственных музейного, библиотечного, архивного фондов, кин</w:t>
            </w:r>
            <w:proofErr w:type="gramStart"/>
            <w:r>
              <w:t>о-</w:t>
            </w:r>
            <w:proofErr w:type="gramEnd"/>
            <w:r>
              <w:t xml:space="preserve">, </w:t>
            </w:r>
            <w:proofErr w:type="spellStart"/>
            <w:r>
              <w:t>фотофондов</w:t>
            </w:r>
            <w:proofErr w:type="spellEnd"/>
            <w:r>
              <w:t xml:space="preserve"> и аналогичных фондов;</w:t>
            </w:r>
          </w:p>
        </w:tc>
      </w:tr>
      <w:tr w:rsidR="00B75DC4" w:rsidTr="00675610">
        <w:trPr>
          <w:tblCellSpacing w:w="5" w:type="nil"/>
        </w:trPr>
        <w:tc>
          <w:tcPr>
            <w:tcW w:w="7100" w:type="dxa"/>
            <w:tcBorders>
              <w:left w:val="single" w:sz="8" w:space="0" w:color="auto"/>
              <w:bottom w:val="dashSmallGap" w:sz="8" w:space="0" w:color="auto"/>
              <w:right w:val="single" w:sz="8" w:space="0" w:color="auto"/>
            </w:tcBorders>
          </w:tcPr>
          <w:p w:rsidR="00B75DC4" w:rsidRDefault="00B75DC4">
            <w:pPr>
              <w:pStyle w:val="ConsPlusNormal"/>
              <w:ind w:firstLine="540"/>
              <w:jc w:val="both"/>
            </w:pPr>
            <w:r>
              <w:t xml:space="preserve">14) решение врачебной комиссии, предусмотренное </w:t>
            </w:r>
            <w:hyperlink r:id="rId335" w:tooltip="Федеральный закон от 05.04.2013 N 44-ФЗ (ред. от 02.07.2013) &quot;О контрактной системе в сфере закупок товаров, работ, услуг для обеспечения государственных и муниципальных нужд&quot;------------ Недействующая редакция{КонсультантПлюс}" w:history="1">
              <w:r>
                <w:rPr>
                  <w:color w:val="0000FF"/>
                  <w:u w:val="single"/>
                </w:rPr>
                <w:t>пунктом 7 части 2 статьи 83</w:t>
              </w:r>
            </w:hyperlink>
            <w:r>
              <w:t xml:space="preserve"> и </w:t>
            </w:r>
            <w:hyperlink r:id="rId336" w:tooltip="Федеральный закон от 05.04.2013 N 44-ФЗ (ред. от 02.07.2013) &quot;О контрактной системе в сфере закупок товаров, работ, услуг для обеспечения государственных и муниципальных нужд&quot;------------ Недействующая редакция{КонсультантПлюс}" w:history="1">
              <w:r>
                <w:rPr>
                  <w:color w:val="0000FF"/>
                  <w:u w:val="single"/>
                </w:rPr>
                <w:t>пунктом 28 части 1 статьи 93</w:t>
              </w:r>
            </w:hyperlink>
            <w:r>
              <w:t xml:space="preserve"> настоящего Федерального закона</w:t>
            </w:r>
            <w:r>
              <w:rPr>
                <w:strike/>
                <w:color w:val="FF0000"/>
              </w:rPr>
              <w:t>.</w:t>
            </w:r>
          </w:p>
        </w:tc>
        <w:tc>
          <w:tcPr>
            <w:tcW w:w="8635" w:type="dxa"/>
            <w:tcBorders>
              <w:left w:val="single" w:sz="8" w:space="0" w:color="auto"/>
              <w:bottom w:val="dashSmallGap" w:sz="8" w:space="0" w:color="auto"/>
              <w:right w:val="single" w:sz="8" w:space="0" w:color="auto"/>
            </w:tcBorders>
          </w:tcPr>
          <w:p w:rsidR="00B75DC4" w:rsidRDefault="00B75DC4">
            <w:pPr>
              <w:pStyle w:val="ConsPlusNormal"/>
              <w:ind w:firstLine="540"/>
              <w:jc w:val="both"/>
            </w:pPr>
            <w:r>
              <w:t xml:space="preserve">14) решение врачебной комиссии, предусмотренное </w:t>
            </w:r>
            <w:hyperlink r:id="rId337" w:tooltip="Федеральный закон от 05.04.2013 N 44-ФЗ (ред. от 28.12.2013) &quot;О контрактной системе в сфере закупок товаров, работ, услуг для обеспечения государственных и муниципальных нужд&quot;{КонсультантПлюс}" w:history="1">
              <w:r>
                <w:rPr>
                  <w:color w:val="0000FF"/>
                  <w:u w:val="single"/>
                </w:rPr>
                <w:t>пунктом 7 части 2 статьи 83</w:t>
              </w:r>
            </w:hyperlink>
            <w:r>
              <w:t xml:space="preserve"> и </w:t>
            </w:r>
            <w:hyperlink r:id="rId338" w:tooltip="Федеральный закон от 05.04.2013 N 44-ФЗ (ред. от 28.12.2013) &quot;О контрактной системе в сфере закупок товаров, работ, услуг для обеспечения государственных и муниципальных нужд&quot;{КонсультантПлюс}" w:history="1">
              <w:r>
                <w:rPr>
                  <w:color w:val="0000FF"/>
                  <w:u w:val="single"/>
                </w:rPr>
                <w:t>пунктом 28 части 1 статьи 93</w:t>
              </w:r>
            </w:hyperlink>
            <w:r>
              <w:t xml:space="preserve"> настоящего Федерального закона</w:t>
            </w:r>
            <w:r>
              <w:rPr>
                <w:shd w:val="clear" w:color="auto" w:fill="C0C0C0"/>
              </w:rPr>
              <w:t>, с обеспечением предусмотренного законодательством Российской Федерации в области персональных данных обезличивания персональных данных;</w:t>
            </w:r>
          </w:p>
        </w:tc>
      </w:tr>
      <w:tr w:rsidR="00B75DC4" w:rsidTr="00675610">
        <w:trPr>
          <w:tblCellSpacing w:w="5" w:type="nil"/>
        </w:trPr>
        <w:tc>
          <w:tcPr>
            <w:tcW w:w="7100" w:type="dxa"/>
            <w:tcBorders>
              <w:left w:val="single" w:sz="8" w:space="0" w:color="auto"/>
              <w:bottom w:val="single" w:sz="8" w:space="0" w:color="auto"/>
              <w:right w:val="single" w:sz="8" w:space="0" w:color="auto"/>
            </w:tcBorders>
          </w:tcPr>
          <w:p w:rsidR="00B75DC4" w:rsidRDefault="00B75DC4">
            <w:pPr>
              <w:pStyle w:val="ConsPlusNormal"/>
              <w:jc w:val="center"/>
            </w:pPr>
            <w:r>
              <w:t>&lt;фрагмент не существовал&gt;</w:t>
            </w:r>
          </w:p>
        </w:tc>
        <w:tc>
          <w:tcPr>
            <w:tcW w:w="8635" w:type="dxa"/>
            <w:tcBorders>
              <w:left w:val="single" w:sz="8" w:space="0" w:color="auto"/>
              <w:bottom w:val="single" w:sz="8" w:space="0" w:color="auto"/>
              <w:right w:val="single" w:sz="8" w:space="0" w:color="auto"/>
            </w:tcBorders>
          </w:tcPr>
          <w:p w:rsidR="00B75DC4" w:rsidRDefault="00B75DC4">
            <w:pPr>
              <w:pStyle w:val="ConsPlusNormal"/>
              <w:ind w:firstLine="540"/>
              <w:jc w:val="both"/>
            </w:pPr>
            <w:r>
              <w:rPr>
                <w:shd w:val="clear" w:color="auto" w:fill="C0C0C0"/>
              </w:rPr>
              <w:t>15) иные информация и документы, определенные порядком ведения реестра контрактов.</w:t>
            </w:r>
          </w:p>
        </w:tc>
      </w:tr>
      <w:tr w:rsidR="00B75DC4" w:rsidTr="00675610">
        <w:trPr>
          <w:tblCellSpacing w:w="5" w:type="nil"/>
        </w:trPr>
        <w:tc>
          <w:tcPr>
            <w:tcW w:w="7100" w:type="dxa"/>
            <w:tcBorders>
              <w:top w:val="single" w:sz="8" w:space="0" w:color="auto"/>
              <w:left w:val="single" w:sz="8" w:space="0" w:color="auto"/>
              <w:bottom w:val="single" w:sz="8" w:space="0" w:color="auto"/>
              <w:right w:val="single" w:sz="8" w:space="0" w:color="auto"/>
            </w:tcBorders>
          </w:tcPr>
          <w:p w:rsidR="00B75DC4" w:rsidRDefault="00B75DC4">
            <w:pPr>
              <w:pStyle w:val="ConsPlusNormal"/>
            </w:pPr>
            <w:r>
              <w:rPr>
                <w:b/>
                <w:bCs/>
              </w:rPr>
              <w:br/>
              <w:t>Глава 5. Контроль в сфере закупок</w:t>
            </w:r>
          </w:p>
          <w:p w:rsidR="00B75DC4" w:rsidRDefault="00B75DC4">
            <w:pPr>
              <w:pStyle w:val="ConsPlusNormal"/>
              <w:ind w:left="240"/>
            </w:pPr>
            <w:r>
              <w:rPr>
                <w:b/>
                <w:bCs/>
              </w:rPr>
              <w:t>Статья 104. Реестр недобросовестных поставщиков (подрядчиков, исполнителей)</w:t>
            </w:r>
            <w:r>
              <w:rPr>
                <w:b/>
                <w:bCs/>
              </w:rPr>
              <w:br/>
            </w:r>
          </w:p>
        </w:tc>
        <w:tc>
          <w:tcPr>
            <w:tcW w:w="8635" w:type="dxa"/>
            <w:tcBorders>
              <w:top w:val="single" w:sz="8" w:space="0" w:color="auto"/>
              <w:left w:val="single" w:sz="8" w:space="0" w:color="auto"/>
              <w:bottom w:val="single" w:sz="8" w:space="0" w:color="auto"/>
              <w:right w:val="single" w:sz="8" w:space="0" w:color="auto"/>
            </w:tcBorders>
          </w:tcPr>
          <w:p w:rsidR="00B75DC4" w:rsidRDefault="00B75DC4">
            <w:pPr>
              <w:pStyle w:val="ConsPlusNormal"/>
            </w:pPr>
            <w:r>
              <w:rPr>
                <w:b/>
                <w:bCs/>
              </w:rPr>
              <w:br/>
              <w:t>Глава 5. Контроль в сфере закупок</w:t>
            </w:r>
          </w:p>
          <w:p w:rsidR="00B75DC4" w:rsidRDefault="00B75DC4">
            <w:pPr>
              <w:pStyle w:val="ConsPlusNormal"/>
              <w:ind w:left="240"/>
            </w:pPr>
            <w:r>
              <w:rPr>
                <w:b/>
                <w:bCs/>
              </w:rPr>
              <w:t>Статья 104. Реестр недобросовестных поставщиков (подрядчиков, исполнителей)</w:t>
            </w:r>
            <w:r>
              <w:rPr>
                <w:b/>
                <w:bCs/>
              </w:rPr>
              <w:br/>
            </w:r>
          </w:p>
        </w:tc>
      </w:tr>
      <w:tr w:rsidR="00B75DC4" w:rsidTr="00675610">
        <w:trPr>
          <w:tblCellSpacing w:w="5" w:type="nil"/>
        </w:trPr>
        <w:tc>
          <w:tcPr>
            <w:tcW w:w="7100" w:type="dxa"/>
            <w:tcBorders>
              <w:top w:val="single" w:sz="8" w:space="0" w:color="auto"/>
              <w:left w:val="single" w:sz="8" w:space="0" w:color="auto"/>
              <w:bottom w:val="dashSmallGap" w:sz="8" w:space="0" w:color="auto"/>
              <w:right w:val="single" w:sz="8" w:space="0" w:color="auto"/>
            </w:tcBorders>
          </w:tcPr>
          <w:p w:rsidR="00B75DC4" w:rsidRDefault="00B75DC4">
            <w:pPr>
              <w:pStyle w:val="ConsPlusNormal"/>
              <w:ind w:firstLine="540"/>
              <w:jc w:val="both"/>
            </w:pPr>
            <w:proofErr w:type="gramStart"/>
            <w:r>
              <w:t xml:space="preserve">1) наименование, фирменное наименование (при наличии), место нахождения (для юридического лица), фамилия, имя, отчество (при наличии), идентификационный номер налогоплательщика лиц, указанных в </w:t>
            </w:r>
            <w:hyperlink r:id="rId339" w:tooltip="Федеральный закон от 05.04.2013 N 44-ФЗ (ред. от 02.07.2013) &quot;О контрактной системе в сфере закупок товаров, работ, услуг для обеспечения государственных и муниципальных нужд&quot;------------ Недействующая редакция{КонсультантПлюс}" w:history="1">
              <w:r>
                <w:rPr>
                  <w:color w:val="0000FF"/>
                  <w:u w:val="single"/>
                </w:rPr>
                <w:t>части 2</w:t>
              </w:r>
            </w:hyperlink>
            <w:r>
              <w:t xml:space="preserve"> настоящей статьи;</w:t>
            </w:r>
            <w:proofErr w:type="gramEnd"/>
          </w:p>
        </w:tc>
        <w:tc>
          <w:tcPr>
            <w:tcW w:w="8635" w:type="dxa"/>
            <w:tcBorders>
              <w:top w:val="single" w:sz="8" w:space="0" w:color="auto"/>
              <w:left w:val="single" w:sz="8" w:space="0" w:color="auto"/>
              <w:bottom w:val="dashSmallGap" w:sz="8" w:space="0" w:color="auto"/>
              <w:right w:val="single" w:sz="8" w:space="0" w:color="auto"/>
            </w:tcBorders>
          </w:tcPr>
          <w:p w:rsidR="00B75DC4" w:rsidRDefault="00B75DC4">
            <w:pPr>
              <w:pStyle w:val="ConsPlusNormal"/>
              <w:ind w:firstLine="540"/>
              <w:jc w:val="both"/>
            </w:pPr>
            <w:r>
              <w:t xml:space="preserve">1) наименование, фирменное наименование (при наличии), место нахождения (для юридического лица), фамилия, имя, отчество (при наличии), идентификационный номер </w:t>
            </w:r>
            <w:r>
              <w:rPr>
                <w:shd w:val="clear" w:color="auto" w:fill="C0C0C0"/>
              </w:rPr>
              <w:t>налогоплательщика или для иностранного лица в соответствии с законодательством соответствующего иностранного государства аналог идентификационного номера</w:t>
            </w:r>
            <w:r>
              <w:t xml:space="preserve"> налогоплательщика лиц, указанных в </w:t>
            </w:r>
            <w:hyperlink r:id="rId340" w:tooltip="Федеральный закон от 05.04.2013 N 44-ФЗ (ред. от 28.12.2013) &quot;О контрактной системе в сфере закупок товаров, работ, услуг для обеспечения государственных и муниципальных нужд&quot;{КонсультантПлюс}" w:history="1">
              <w:r>
                <w:rPr>
                  <w:color w:val="0000FF"/>
                  <w:u w:val="single"/>
                </w:rPr>
                <w:t>части 2</w:t>
              </w:r>
            </w:hyperlink>
            <w:r>
              <w:t xml:space="preserve"> настоящей статьи;</w:t>
            </w:r>
          </w:p>
        </w:tc>
      </w:tr>
      <w:tr w:rsidR="00B75DC4" w:rsidTr="00675610">
        <w:trPr>
          <w:tblCellSpacing w:w="5" w:type="nil"/>
        </w:trPr>
        <w:tc>
          <w:tcPr>
            <w:tcW w:w="7100" w:type="dxa"/>
            <w:tcBorders>
              <w:left w:val="single" w:sz="8" w:space="0" w:color="auto"/>
              <w:bottom w:val="single" w:sz="8" w:space="0" w:color="auto"/>
              <w:right w:val="single" w:sz="8" w:space="0" w:color="auto"/>
            </w:tcBorders>
          </w:tcPr>
          <w:p w:rsidR="00B75DC4" w:rsidRDefault="00B75DC4">
            <w:pPr>
              <w:pStyle w:val="ConsPlusNormal"/>
              <w:ind w:firstLine="540"/>
              <w:jc w:val="both"/>
            </w:pPr>
            <w:r>
              <w:t xml:space="preserve">2) фамилии, имена, отчества (при наличии) учредителей, членов коллегиальных исполнительных органов, лиц, исполняющих функции единоличного исполнительного органа юридических лиц, указанных в </w:t>
            </w:r>
            <w:hyperlink r:id="rId341" w:tooltip="Федеральный закон от 05.04.2013 N 44-ФЗ (ред. от 02.07.2013) &quot;О контрактной системе в сфере закупок товаров, работ, услуг для обеспечения государственных и муниципальных нужд&quot;------------ Недействующая редакция{КонсультантПлюс}" w:history="1">
              <w:r>
                <w:rPr>
                  <w:color w:val="0000FF"/>
                  <w:u w:val="single"/>
                </w:rPr>
                <w:t>части 2</w:t>
              </w:r>
            </w:hyperlink>
            <w:r>
              <w:t xml:space="preserve"> настоящей статьи;</w:t>
            </w:r>
          </w:p>
        </w:tc>
        <w:tc>
          <w:tcPr>
            <w:tcW w:w="8635" w:type="dxa"/>
            <w:tcBorders>
              <w:left w:val="single" w:sz="8" w:space="0" w:color="auto"/>
              <w:bottom w:val="single" w:sz="8" w:space="0" w:color="auto"/>
              <w:right w:val="single" w:sz="8" w:space="0" w:color="auto"/>
            </w:tcBorders>
          </w:tcPr>
          <w:p w:rsidR="00B75DC4" w:rsidRDefault="00B75DC4">
            <w:pPr>
              <w:pStyle w:val="ConsPlusNormal"/>
              <w:ind w:firstLine="540"/>
              <w:jc w:val="both"/>
            </w:pPr>
            <w:proofErr w:type="gramStart"/>
            <w:r>
              <w:t xml:space="preserve">2) </w:t>
            </w:r>
            <w:r>
              <w:rPr>
                <w:shd w:val="clear" w:color="auto" w:fill="C0C0C0"/>
              </w:rPr>
              <w:t>наименование, идентификационный номер налогоплательщика юридического лица или для иностранного лица в соответствии с законодательством соответствующего иностранного государства аналог идентификационного номера налогоплательщика, являющегося учредителем юридического лица, указанного в части 2 настоящей статьи,</w:t>
            </w:r>
            <w:r>
              <w:t xml:space="preserve"> фамилии, имена, отчества (при наличии) учредителей, членов коллегиальных исполнительных органов, лиц, исполняющих функции единоличного исполнительного органа юридических лиц, указанных в части 2 настоящей статьи;</w:t>
            </w:r>
            <w:proofErr w:type="gramEnd"/>
          </w:p>
        </w:tc>
      </w:tr>
      <w:tr w:rsidR="00B75DC4" w:rsidTr="00675610">
        <w:trPr>
          <w:tblCellSpacing w:w="5" w:type="nil"/>
        </w:trPr>
        <w:tc>
          <w:tcPr>
            <w:tcW w:w="7100" w:type="dxa"/>
            <w:tcBorders>
              <w:top w:val="single" w:sz="8" w:space="0" w:color="auto"/>
              <w:left w:val="single" w:sz="8" w:space="0" w:color="auto"/>
              <w:bottom w:val="single" w:sz="8" w:space="0" w:color="auto"/>
              <w:right w:val="single" w:sz="8" w:space="0" w:color="auto"/>
            </w:tcBorders>
          </w:tcPr>
          <w:p w:rsidR="00B75DC4" w:rsidRDefault="00B75DC4">
            <w:pPr>
              <w:pStyle w:val="ConsPlusNormal"/>
            </w:pPr>
            <w:r>
              <w:rPr>
                <w:b/>
                <w:bCs/>
              </w:rPr>
              <w:br/>
              <w:t xml:space="preserve">Глава 6. </w:t>
            </w:r>
            <w:proofErr w:type="gramStart"/>
            <w:r>
              <w:rPr>
                <w:b/>
                <w:bCs/>
              </w:rPr>
              <w:t>Обжалование действий (бездействия) заказчика, уполномоченного органа, уполномоченного учреждения, специализированной организации, комиссии по осуществлению закупок, ее членов, должностного лица контрактной службы, контрактного управляющего, оператора электронной площадки</w:t>
            </w:r>
            <w:proofErr w:type="gramEnd"/>
          </w:p>
          <w:p w:rsidR="00B75DC4" w:rsidRDefault="00B75DC4">
            <w:pPr>
              <w:pStyle w:val="ConsPlusNormal"/>
              <w:ind w:left="240"/>
            </w:pPr>
            <w:r>
              <w:rPr>
                <w:b/>
                <w:bCs/>
              </w:rPr>
              <w:t>Статья 105. Порядок подачи жалобы</w:t>
            </w:r>
            <w:r>
              <w:rPr>
                <w:b/>
                <w:bCs/>
              </w:rPr>
              <w:br/>
            </w:r>
          </w:p>
        </w:tc>
        <w:tc>
          <w:tcPr>
            <w:tcW w:w="8635" w:type="dxa"/>
            <w:tcBorders>
              <w:top w:val="single" w:sz="8" w:space="0" w:color="auto"/>
              <w:left w:val="single" w:sz="8" w:space="0" w:color="auto"/>
              <w:bottom w:val="single" w:sz="8" w:space="0" w:color="auto"/>
              <w:right w:val="single" w:sz="8" w:space="0" w:color="auto"/>
            </w:tcBorders>
          </w:tcPr>
          <w:p w:rsidR="00B75DC4" w:rsidRDefault="00B75DC4">
            <w:pPr>
              <w:pStyle w:val="ConsPlusNormal"/>
            </w:pPr>
            <w:r>
              <w:rPr>
                <w:b/>
                <w:bCs/>
              </w:rPr>
              <w:br/>
              <w:t xml:space="preserve">Глава 6. </w:t>
            </w:r>
            <w:proofErr w:type="gramStart"/>
            <w:r>
              <w:rPr>
                <w:b/>
                <w:bCs/>
              </w:rPr>
              <w:t>Обжалование действий (бездействия) заказчика, уполномоченного органа, уполномоченного учреждения, специализированной организации, комиссии по осуществлению закупок, ее членов, должностного лица контрактной службы, контрактного управляющего, оператора электронной площадки</w:t>
            </w:r>
            <w:proofErr w:type="gramEnd"/>
          </w:p>
          <w:p w:rsidR="00B75DC4" w:rsidRDefault="00B75DC4">
            <w:pPr>
              <w:pStyle w:val="ConsPlusNormal"/>
              <w:ind w:left="240"/>
            </w:pPr>
            <w:r>
              <w:rPr>
                <w:b/>
                <w:bCs/>
              </w:rPr>
              <w:t>Статья 105. Порядок подачи жалобы</w:t>
            </w:r>
            <w:r>
              <w:rPr>
                <w:b/>
                <w:bCs/>
              </w:rPr>
              <w:br/>
            </w:r>
          </w:p>
        </w:tc>
      </w:tr>
      <w:tr w:rsidR="00B75DC4" w:rsidTr="00675610">
        <w:trPr>
          <w:tblCellSpacing w:w="5" w:type="nil"/>
        </w:trPr>
        <w:tc>
          <w:tcPr>
            <w:tcW w:w="7100" w:type="dxa"/>
            <w:tcBorders>
              <w:top w:val="single" w:sz="8" w:space="0" w:color="auto"/>
              <w:left w:val="single" w:sz="8" w:space="0" w:color="auto"/>
              <w:bottom w:val="single" w:sz="8" w:space="0" w:color="auto"/>
              <w:right w:val="single" w:sz="8" w:space="0" w:color="auto"/>
            </w:tcBorders>
          </w:tcPr>
          <w:p w:rsidR="00B75DC4" w:rsidRDefault="00B75DC4">
            <w:pPr>
              <w:pStyle w:val="ConsPlusNormal"/>
              <w:ind w:firstLine="540"/>
              <w:jc w:val="both"/>
            </w:pPr>
            <w:r>
              <w:t>18. Информация о жалобах, поданных в контрольные органы в сфере закупок, о решениях, принятых по результатам рассмотрения жалоб, включается в реестр жалоб, плановых и внеплановых проверок, принятых по ним решений и выданных предписаний.</w:t>
            </w:r>
          </w:p>
        </w:tc>
        <w:tc>
          <w:tcPr>
            <w:tcW w:w="8635" w:type="dxa"/>
            <w:tcBorders>
              <w:top w:val="single" w:sz="8" w:space="0" w:color="auto"/>
              <w:left w:val="single" w:sz="8" w:space="0" w:color="auto"/>
              <w:bottom w:val="single" w:sz="8" w:space="0" w:color="auto"/>
              <w:right w:val="single" w:sz="8" w:space="0" w:color="auto"/>
            </w:tcBorders>
          </w:tcPr>
          <w:p w:rsidR="00B75DC4" w:rsidRDefault="00B75DC4">
            <w:pPr>
              <w:pStyle w:val="ConsPlusNormal"/>
              <w:ind w:firstLine="540"/>
              <w:jc w:val="both"/>
            </w:pPr>
            <w:r>
              <w:t xml:space="preserve">18. Информация о жалобах, поданных в контрольные органы в сфере закупок, о решениях, принятых по результатам рассмотрения жалоб, включается в реестр жалоб, плановых и внеплановых проверок, принятых по ним решений и выданных предписаний. </w:t>
            </w:r>
            <w:r>
              <w:rPr>
                <w:shd w:val="clear" w:color="auto" w:fill="C0C0C0"/>
              </w:rPr>
              <w:t>При этом согласие на обработку персональных данных, содержащихся в поступивших в такие контрольные органы жалобах, для размещения в единой информационной системе не требуется.</w:t>
            </w:r>
          </w:p>
          <w:p w:rsidR="00B75DC4" w:rsidRDefault="00B75DC4">
            <w:pPr>
              <w:pStyle w:val="ConsPlusNormal"/>
              <w:jc w:val="both"/>
            </w:pPr>
            <w:r>
              <w:t>(</w:t>
            </w:r>
            <w:proofErr w:type="gramStart"/>
            <w:r>
              <w:t>в</w:t>
            </w:r>
            <w:proofErr w:type="gramEnd"/>
            <w:r>
              <w:t xml:space="preserve"> ред. Федерального </w:t>
            </w:r>
            <w:hyperlink r:id="rId342" w:tooltip="Федеральный закон от 28.12.2013 N 396-ФЗ &quot;О внесении изменений в отдельные законодательные акты Российской Федерации&quot;{КонсультантПлюс}" w:history="1">
              <w:r>
                <w:rPr>
                  <w:color w:val="0000FF"/>
                  <w:u w:val="single"/>
                </w:rPr>
                <w:t>закона</w:t>
              </w:r>
            </w:hyperlink>
            <w:r>
              <w:t xml:space="preserve"> от 28.12.2013 N 396-ФЗ)</w:t>
            </w:r>
          </w:p>
        </w:tc>
      </w:tr>
      <w:tr w:rsidR="00B75DC4" w:rsidTr="00675610">
        <w:trPr>
          <w:tblCellSpacing w:w="5" w:type="nil"/>
        </w:trPr>
        <w:tc>
          <w:tcPr>
            <w:tcW w:w="7100" w:type="dxa"/>
            <w:tcBorders>
              <w:top w:val="single" w:sz="8" w:space="0" w:color="auto"/>
              <w:left w:val="single" w:sz="8" w:space="0" w:color="auto"/>
              <w:bottom w:val="single" w:sz="8" w:space="0" w:color="auto"/>
              <w:right w:val="single" w:sz="8" w:space="0" w:color="auto"/>
            </w:tcBorders>
          </w:tcPr>
          <w:p w:rsidR="00B75DC4" w:rsidRDefault="00B75DC4">
            <w:pPr>
              <w:pStyle w:val="ConsPlusNormal"/>
            </w:pPr>
            <w:r>
              <w:rPr>
                <w:b/>
                <w:bCs/>
              </w:rPr>
              <w:br/>
              <w:t xml:space="preserve">Глава 6. </w:t>
            </w:r>
            <w:proofErr w:type="gramStart"/>
            <w:r>
              <w:rPr>
                <w:b/>
                <w:bCs/>
              </w:rPr>
              <w:t>Обжалование действий (бездействия) заказчика, уполномоченного органа, уполномоченного учреждения, специализированной организации, комиссии по осуществлению закупок, ее членов, должностного лица контрактной службы, контрактного управляющего, оператора электронной площадки</w:t>
            </w:r>
            <w:proofErr w:type="gramEnd"/>
          </w:p>
          <w:p w:rsidR="00B75DC4" w:rsidRDefault="00B75DC4">
            <w:pPr>
              <w:pStyle w:val="ConsPlusNormal"/>
              <w:ind w:left="240"/>
            </w:pPr>
            <w:r>
              <w:rPr>
                <w:b/>
                <w:bCs/>
              </w:rPr>
              <w:t>Статья 106. Рассмотрение жалобы по существу</w:t>
            </w:r>
            <w:r>
              <w:rPr>
                <w:b/>
                <w:bCs/>
              </w:rPr>
              <w:br/>
            </w:r>
          </w:p>
        </w:tc>
        <w:tc>
          <w:tcPr>
            <w:tcW w:w="8635" w:type="dxa"/>
            <w:tcBorders>
              <w:top w:val="single" w:sz="8" w:space="0" w:color="auto"/>
              <w:left w:val="single" w:sz="8" w:space="0" w:color="auto"/>
              <w:bottom w:val="single" w:sz="8" w:space="0" w:color="auto"/>
              <w:right w:val="single" w:sz="8" w:space="0" w:color="auto"/>
            </w:tcBorders>
          </w:tcPr>
          <w:p w:rsidR="00B75DC4" w:rsidRDefault="00B75DC4">
            <w:pPr>
              <w:pStyle w:val="ConsPlusNormal"/>
            </w:pPr>
            <w:r>
              <w:rPr>
                <w:b/>
                <w:bCs/>
              </w:rPr>
              <w:br/>
              <w:t xml:space="preserve">Глава 6. </w:t>
            </w:r>
            <w:proofErr w:type="gramStart"/>
            <w:r>
              <w:rPr>
                <w:b/>
                <w:bCs/>
              </w:rPr>
              <w:t>Обжалование действий (бездействия) заказчика, уполномоченного органа, уполномоченного учреждения, специализированной организации, комиссии по осуществлению закупок, ее членов, должностного лица контрактной службы, контрактного управляющего, оператора электронной площадки</w:t>
            </w:r>
            <w:proofErr w:type="gramEnd"/>
          </w:p>
          <w:p w:rsidR="00B75DC4" w:rsidRDefault="00B75DC4">
            <w:pPr>
              <w:pStyle w:val="ConsPlusNormal"/>
              <w:ind w:left="240"/>
            </w:pPr>
            <w:r>
              <w:rPr>
                <w:b/>
                <w:bCs/>
              </w:rPr>
              <w:t>Статья 106. Рассмотрение жалобы по существу</w:t>
            </w:r>
            <w:r>
              <w:rPr>
                <w:b/>
                <w:bCs/>
              </w:rPr>
              <w:br/>
            </w:r>
          </w:p>
        </w:tc>
      </w:tr>
      <w:tr w:rsidR="00B75DC4" w:rsidTr="00675610">
        <w:trPr>
          <w:tblCellSpacing w:w="5" w:type="nil"/>
        </w:trPr>
        <w:tc>
          <w:tcPr>
            <w:tcW w:w="7100" w:type="dxa"/>
            <w:tcBorders>
              <w:top w:val="single" w:sz="8" w:space="0" w:color="auto"/>
              <w:left w:val="single" w:sz="8" w:space="0" w:color="auto"/>
              <w:bottom w:val="dashSmallGap" w:sz="8" w:space="0" w:color="auto"/>
              <w:right w:val="single" w:sz="8" w:space="0" w:color="auto"/>
            </w:tcBorders>
          </w:tcPr>
          <w:p w:rsidR="00B75DC4" w:rsidRDefault="00B75DC4">
            <w:pPr>
              <w:pStyle w:val="ConsPlusNormal"/>
              <w:ind w:firstLine="540"/>
              <w:jc w:val="both"/>
            </w:pPr>
            <w:r>
              <w:t xml:space="preserve">1. </w:t>
            </w:r>
            <w:proofErr w:type="gramStart"/>
            <w:r>
              <w:t xml:space="preserve">После подачи жалобы и принятия ее к рассмотрению контрольный орган в сфере закупок в течение двух рабочих дней с даты поступления жалобы размещает в единой информационной системе информацию о поступлении жалобы и ее содержании, а также направляет </w:t>
            </w:r>
            <w:r>
              <w:rPr>
                <w:strike/>
                <w:color w:val="FF0000"/>
              </w:rPr>
              <w:t>всем заинтересованным лицам</w:t>
            </w:r>
            <w:r>
              <w:t xml:space="preserve"> уведомления о поступлении жалобы, ее содержании, о месте и времени рассмотрения жалобы.</w:t>
            </w:r>
            <w:proofErr w:type="gramEnd"/>
            <w:r>
              <w:t xml:space="preserve"> В случае определения поставщика (подрядчика, исполнителя) закрытыми способами указанная информация не размещается в единой информационной системе.</w:t>
            </w:r>
          </w:p>
        </w:tc>
        <w:tc>
          <w:tcPr>
            <w:tcW w:w="8635" w:type="dxa"/>
            <w:tcBorders>
              <w:top w:val="single" w:sz="8" w:space="0" w:color="auto"/>
              <w:left w:val="single" w:sz="8" w:space="0" w:color="auto"/>
              <w:bottom w:val="dashSmallGap" w:sz="8" w:space="0" w:color="auto"/>
              <w:right w:val="single" w:sz="8" w:space="0" w:color="auto"/>
            </w:tcBorders>
          </w:tcPr>
          <w:p w:rsidR="00B75DC4" w:rsidRDefault="00B75DC4">
            <w:pPr>
              <w:pStyle w:val="ConsPlusNormal"/>
              <w:ind w:firstLine="540"/>
              <w:jc w:val="both"/>
            </w:pPr>
            <w:r>
              <w:t xml:space="preserve">1. </w:t>
            </w:r>
            <w:proofErr w:type="gramStart"/>
            <w:r>
              <w:t xml:space="preserve">После подачи жалобы и принятия ее к рассмотрению контрольный орган в сфере закупок в течение двух рабочих дней с даты поступления жалобы размещает в единой информационной системе информацию о поступлении жалобы и ее содержании, а также направляет </w:t>
            </w:r>
            <w:r>
              <w:rPr>
                <w:shd w:val="clear" w:color="auto" w:fill="C0C0C0"/>
              </w:rPr>
              <w:t>участнику закупки, подавшему жалобу, заказчику, оператору электронной площадки, в уполномоченный орган, уполномоченное учреждение, специализированную организацию, комиссию по осуществлению закупки, действия (бездействие) которых обжалуются</w:t>
            </w:r>
            <w:proofErr w:type="gramEnd"/>
            <w:r>
              <w:rPr>
                <w:shd w:val="clear" w:color="auto" w:fill="C0C0C0"/>
              </w:rPr>
              <w:t>,</w:t>
            </w:r>
            <w:r>
              <w:t xml:space="preserve"> уведомления о поступлении жалобы, ее содержании, о месте и времени рассмотрения жалобы. В случае определения поставщика (подрядчика, исполнителя) закрытыми способами указанная информация не размещается в единой информационной системе.</w:t>
            </w:r>
          </w:p>
        </w:tc>
      </w:tr>
      <w:tr w:rsidR="00B75DC4" w:rsidTr="00675610">
        <w:trPr>
          <w:tblCellSpacing w:w="5" w:type="nil"/>
        </w:trPr>
        <w:tc>
          <w:tcPr>
            <w:tcW w:w="7100" w:type="dxa"/>
            <w:tcBorders>
              <w:left w:val="single" w:sz="8" w:space="0" w:color="auto"/>
              <w:bottom w:val="single" w:sz="8" w:space="0" w:color="auto"/>
              <w:right w:val="single" w:sz="8" w:space="0" w:color="auto"/>
            </w:tcBorders>
          </w:tcPr>
          <w:p w:rsidR="00B75DC4" w:rsidRDefault="00B75DC4">
            <w:pPr>
              <w:pStyle w:val="ConsPlusNormal"/>
              <w:ind w:firstLine="540"/>
              <w:jc w:val="both"/>
            </w:pPr>
            <w:r>
              <w:t xml:space="preserve">8. По результатам рассмотрения жалобы по существу контрольный орган в сфере закупок принимает решение о признании жалобы обоснованной </w:t>
            </w:r>
            <w:r>
              <w:rPr>
                <w:strike/>
                <w:color w:val="FF0000"/>
              </w:rPr>
              <w:t>и</w:t>
            </w:r>
            <w:r>
              <w:t xml:space="preserve"> о выдаче </w:t>
            </w:r>
            <w:r>
              <w:rPr>
                <w:strike/>
                <w:color w:val="FF0000"/>
              </w:rPr>
              <w:t>предписаний</w:t>
            </w:r>
            <w:r>
              <w:t xml:space="preserve"> об устранении допущенных нарушений </w:t>
            </w:r>
            <w:r>
              <w:rPr>
                <w:strike/>
                <w:color w:val="FF0000"/>
              </w:rPr>
              <w:t>или</w:t>
            </w:r>
            <w:r>
              <w:t xml:space="preserve"> о совершении иных действий </w:t>
            </w:r>
            <w:r>
              <w:rPr>
                <w:strike/>
                <w:color w:val="FF0000"/>
              </w:rPr>
              <w:t>либо о признании жалобы необоснованной</w:t>
            </w:r>
            <w:r>
              <w:t xml:space="preserve">. Копия </w:t>
            </w:r>
            <w:r>
              <w:rPr>
                <w:strike/>
                <w:color w:val="FF0000"/>
              </w:rPr>
              <w:t>данного</w:t>
            </w:r>
            <w:r>
              <w:t xml:space="preserve"> решения в течение трех рабочих дней </w:t>
            </w:r>
            <w:proofErr w:type="gramStart"/>
            <w:r>
              <w:t>с даты</w:t>
            </w:r>
            <w:proofErr w:type="gramEnd"/>
            <w:r>
              <w:t xml:space="preserve"> </w:t>
            </w:r>
            <w:r>
              <w:rPr>
                <w:strike/>
                <w:color w:val="FF0000"/>
              </w:rPr>
              <w:t>его</w:t>
            </w:r>
            <w:r>
              <w:t xml:space="preserve"> принятия </w:t>
            </w:r>
            <w:r>
              <w:rPr>
                <w:strike/>
                <w:color w:val="FF0000"/>
              </w:rPr>
              <w:t>направляется лицу</w:t>
            </w:r>
            <w:r>
              <w:t xml:space="preserve">, подавшему жалобу, а также </w:t>
            </w:r>
            <w:r>
              <w:rPr>
                <w:strike/>
                <w:color w:val="FF0000"/>
              </w:rPr>
              <w:t>лицам, в отношении которых выдано такое предписание</w:t>
            </w:r>
            <w:r>
              <w:t xml:space="preserve">. Информация о </w:t>
            </w:r>
            <w:r>
              <w:rPr>
                <w:strike/>
                <w:color w:val="FF0000"/>
              </w:rPr>
              <w:t>рассмотрении жалобы в указанный срок</w:t>
            </w:r>
            <w:r>
              <w:t xml:space="preserve"> размещается в единой информационной системе.</w:t>
            </w:r>
          </w:p>
        </w:tc>
        <w:tc>
          <w:tcPr>
            <w:tcW w:w="8635" w:type="dxa"/>
            <w:tcBorders>
              <w:left w:val="single" w:sz="8" w:space="0" w:color="auto"/>
              <w:bottom w:val="single" w:sz="8" w:space="0" w:color="auto"/>
              <w:right w:val="single" w:sz="8" w:space="0" w:color="auto"/>
            </w:tcBorders>
          </w:tcPr>
          <w:p w:rsidR="00B75DC4" w:rsidRDefault="00B75DC4">
            <w:pPr>
              <w:pStyle w:val="ConsPlusNormal"/>
              <w:ind w:firstLine="540"/>
              <w:jc w:val="both"/>
            </w:pPr>
            <w:r>
              <w:t xml:space="preserve">8. </w:t>
            </w:r>
            <w:proofErr w:type="gramStart"/>
            <w:r>
              <w:t xml:space="preserve">По результатам рассмотрения жалобы по существу контрольный орган в сфере закупок принимает решение о признании жалобы обоснованной </w:t>
            </w:r>
            <w:r>
              <w:rPr>
                <w:shd w:val="clear" w:color="auto" w:fill="C0C0C0"/>
              </w:rPr>
              <w:t>или необоснованной и при необходимости</w:t>
            </w:r>
            <w:r>
              <w:t xml:space="preserve"> о выдаче </w:t>
            </w:r>
            <w:r>
              <w:rPr>
                <w:shd w:val="clear" w:color="auto" w:fill="C0C0C0"/>
              </w:rPr>
              <w:t>предписания</w:t>
            </w:r>
            <w:r>
              <w:t xml:space="preserve"> об устранении допущенных нарушений</w:t>
            </w:r>
            <w:r>
              <w:rPr>
                <w:shd w:val="clear" w:color="auto" w:fill="C0C0C0"/>
              </w:rPr>
              <w:t>, предусмотренного пунктом 2 части 22 статьи 99 настоящего Федерального закона,</w:t>
            </w:r>
            <w:r>
              <w:t xml:space="preserve"> о совершении иных действий</w:t>
            </w:r>
            <w:r>
              <w:rPr>
                <w:shd w:val="clear" w:color="auto" w:fill="C0C0C0"/>
              </w:rPr>
              <w:t>, предусмотренных частью 22 статьи 99 настоящего Федерального закона</w:t>
            </w:r>
            <w:r>
              <w:t>.</w:t>
            </w:r>
            <w:proofErr w:type="gramEnd"/>
            <w:r>
              <w:t xml:space="preserve"> </w:t>
            </w:r>
            <w:proofErr w:type="gramStart"/>
            <w:r>
              <w:t xml:space="preserve">Копия </w:t>
            </w:r>
            <w:r>
              <w:rPr>
                <w:shd w:val="clear" w:color="auto" w:fill="C0C0C0"/>
              </w:rPr>
              <w:t>такого</w:t>
            </w:r>
            <w:r>
              <w:t xml:space="preserve"> решения </w:t>
            </w:r>
            <w:r>
              <w:rPr>
                <w:shd w:val="clear" w:color="auto" w:fill="C0C0C0"/>
              </w:rPr>
              <w:t>и в случае выдачи предписания об устранении допущенных нарушений копия такого предписания</w:t>
            </w:r>
            <w:r>
              <w:t xml:space="preserve"> в течение трех рабочих дней с даты принятия </w:t>
            </w:r>
            <w:r>
              <w:rPr>
                <w:shd w:val="clear" w:color="auto" w:fill="C0C0C0"/>
              </w:rPr>
              <w:t>решения и выдачи предписания направляются участнику закупки</w:t>
            </w:r>
            <w:r>
              <w:t xml:space="preserve">, подавшему </w:t>
            </w:r>
            <w:r>
              <w:rPr>
                <w:shd w:val="clear" w:color="auto" w:fill="C0C0C0"/>
              </w:rPr>
              <w:t>жалобу на действия (бездействие) заказчика, уполномоченного органа, уполномоченного учреждения, специализированной организации, оператора электронной площадки, комиссии по осуществлению закупок, участникам закупки, направившим возражение на</w:t>
            </w:r>
            <w:r>
              <w:t xml:space="preserve"> жалобу, а также </w:t>
            </w:r>
            <w:r>
              <w:rPr>
                <w:shd w:val="clear" w:color="auto" w:fill="C0C0C0"/>
              </w:rPr>
              <w:t>заказчику, оператору электронной</w:t>
            </w:r>
            <w:proofErr w:type="gramEnd"/>
            <w:r>
              <w:rPr>
                <w:shd w:val="clear" w:color="auto" w:fill="C0C0C0"/>
              </w:rPr>
              <w:t xml:space="preserve"> площадки, в уполномоченный орган, уполномоченное учреждение, специализированную организацию, комиссию по осуществлению закупок, действия (бездействие) которых обжалуются</w:t>
            </w:r>
            <w:r>
              <w:t xml:space="preserve">. Информация о </w:t>
            </w:r>
            <w:r>
              <w:rPr>
                <w:shd w:val="clear" w:color="auto" w:fill="C0C0C0"/>
              </w:rPr>
              <w:t>принятом решении, выданном предписании</w:t>
            </w:r>
            <w:r>
              <w:t xml:space="preserve"> размещается в единой информационной системе </w:t>
            </w:r>
            <w:r>
              <w:rPr>
                <w:shd w:val="clear" w:color="auto" w:fill="C0C0C0"/>
              </w:rPr>
              <w:t>в указанный срок</w:t>
            </w:r>
            <w:r>
              <w:t>.</w:t>
            </w:r>
          </w:p>
        </w:tc>
      </w:tr>
      <w:tr w:rsidR="00B75DC4" w:rsidTr="00675610">
        <w:trPr>
          <w:tblCellSpacing w:w="5" w:type="nil"/>
        </w:trPr>
        <w:tc>
          <w:tcPr>
            <w:tcW w:w="7100" w:type="dxa"/>
            <w:tcBorders>
              <w:top w:val="single" w:sz="8" w:space="0" w:color="auto"/>
              <w:left w:val="single" w:sz="8" w:space="0" w:color="auto"/>
              <w:bottom w:val="single" w:sz="8" w:space="0" w:color="auto"/>
              <w:right w:val="single" w:sz="8" w:space="0" w:color="auto"/>
            </w:tcBorders>
          </w:tcPr>
          <w:p w:rsidR="00B75DC4" w:rsidRDefault="00B75DC4">
            <w:pPr>
              <w:pStyle w:val="ConsPlusNormal"/>
            </w:pPr>
            <w:r>
              <w:rPr>
                <w:b/>
                <w:bCs/>
              </w:rPr>
              <w:br/>
              <w:t>Глава 8. Заключительные положения</w:t>
            </w:r>
          </w:p>
          <w:p w:rsidR="00B75DC4" w:rsidRDefault="00B75DC4">
            <w:pPr>
              <w:pStyle w:val="ConsPlusNormal"/>
              <w:ind w:left="240"/>
            </w:pPr>
            <w:r>
              <w:rPr>
                <w:b/>
                <w:bCs/>
              </w:rPr>
              <w:t>Статья 112. Заключительные положения</w:t>
            </w:r>
            <w:r>
              <w:rPr>
                <w:b/>
                <w:bCs/>
              </w:rPr>
              <w:br/>
            </w:r>
          </w:p>
        </w:tc>
        <w:tc>
          <w:tcPr>
            <w:tcW w:w="8635" w:type="dxa"/>
            <w:tcBorders>
              <w:top w:val="single" w:sz="8" w:space="0" w:color="auto"/>
              <w:left w:val="single" w:sz="8" w:space="0" w:color="auto"/>
              <w:bottom w:val="single" w:sz="8" w:space="0" w:color="auto"/>
              <w:right w:val="single" w:sz="8" w:space="0" w:color="auto"/>
            </w:tcBorders>
          </w:tcPr>
          <w:p w:rsidR="00B75DC4" w:rsidRDefault="00B75DC4">
            <w:pPr>
              <w:pStyle w:val="ConsPlusNormal"/>
            </w:pPr>
            <w:r>
              <w:rPr>
                <w:b/>
                <w:bCs/>
              </w:rPr>
              <w:br/>
              <w:t>Глава 8. Заключительные положения</w:t>
            </w:r>
          </w:p>
          <w:p w:rsidR="00B75DC4" w:rsidRDefault="00B75DC4">
            <w:pPr>
              <w:pStyle w:val="ConsPlusNormal"/>
              <w:ind w:left="240"/>
            </w:pPr>
            <w:r>
              <w:rPr>
                <w:b/>
                <w:bCs/>
              </w:rPr>
              <w:t>Статья 112. Заключительные положения</w:t>
            </w:r>
            <w:r>
              <w:rPr>
                <w:b/>
                <w:bCs/>
              </w:rPr>
              <w:br/>
            </w:r>
          </w:p>
        </w:tc>
      </w:tr>
      <w:tr w:rsidR="00B75DC4" w:rsidTr="00675610">
        <w:trPr>
          <w:tblCellSpacing w:w="5" w:type="nil"/>
        </w:trPr>
        <w:tc>
          <w:tcPr>
            <w:tcW w:w="7100" w:type="dxa"/>
            <w:tcBorders>
              <w:top w:val="single" w:sz="8" w:space="0" w:color="auto"/>
              <w:left w:val="single" w:sz="8" w:space="0" w:color="auto"/>
              <w:bottom w:val="dashSmallGap" w:sz="8" w:space="0" w:color="auto"/>
              <w:right w:val="single" w:sz="8" w:space="0" w:color="auto"/>
            </w:tcBorders>
          </w:tcPr>
          <w:p w:rsidR="00B75DC4" w:rsidRDefault="00B75DC4">
            <w:pPr>
              <w:pStyle w:val="ConsPlusNormal"/>
              <w:ind w:firstLine="540"/>
              <w:jc w:val="both"/>
            </w:pPr>
            <w:r>
              <w:t xml:space="preserve">5. Правительством Российской Федерации устанавливаются порядок и сроки ввода в эксплуатацию единой информационной системы. </w:t>
            </w:r>
            <w:proofErr w:type="gramStart"/>
            <w:r>
              <w:t xml:space="preserve">До ввода в эксплуатацию единой информационной системы информация, подлежащая размещению в единой информационной системе, размещается в </w:t>
            </w:r>
            <w:hyperlink r:id="rId343" w:tooltip="Постановление Правительства РФ от 12.10.2013 N 913 &quot;Об утверждении Положения о размещении на официальном сайте Российской Федерации в информационно-телекоммуникационной сети &quot;Интернет&quot; для размещения информации о размещении заказов на поставки товаров, выполне" w:history="1">
              <w:r>
                <w:rPr>
                  <w:color w:val="0000FF"/>
                  <w:u w:val="single"/>
                </w:rPr>
                <w:t>порядке</w:t>
              </w:r>
            </w:hyperlink>
            <w:r>
              <w:t>, установленном Правительством Российской Федерации,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ведение и обслуживание которого осуществляются по правилам, действовавшим до дня вступления в силу настоящего Федерального закона.</w:t>
            </w:r>
            <w:proofErr w:type="gramEnd"/>
          </w:p>
        </w:tc>
        <w:tc>
          <w:tcPr>
            <w:tcW w:w="8635" w:type="dxa"/>
            <w:tcBorders>
              <w:top w:val="single" w:sz="8" w:space="0" w:color="auto"/>
              <w:left w:val="single" w:sz="8" w:space="0" w:color="auto"/>
              <w:bottom w:val="dashSmallGap" w:sz="8" w:space="0" w:color="auto"/>
              <w:right w:val="single" w:sz="8" w:space="0" w:color="auto"/>
            </w:tcBorders>
          </w:tcPr>
          <w:p w:rsidR="00B75DC4" w:rsidRDefault="00B75DC4">
            <w:pPr>
              <w:pStyle w:val="ConsPlusNormal"/>
              <w:ind w:firstLine="540"/>
              <w:jc w:val="both"/>
            </w:pPr>
            <w:r>
              <w:t xml:space="preserve">5. Правительством Российской Федерации устанавливаются порядок и сроки ввода в эксплуатацию единой информационной системы. </w:t>
            </w:r>
            <w:proofErr w:type="gramStart"/>
            <w:r>
              <w:t xml:space="preserve">До ввода в эксплуатацию единой информационной системы информация, подлежащая размещению в единой информационной системе, размещается в </w:t>
            </w:r>
            <w:hyperlink r:id="rId344" w:tooltip="Постановление Правительства РФ от 12.10.2013 N 913 &quot;Об утверждении Положения о размещении на официальном сайте Российской Федерации в информационно-телекоммуникационной сети &quot;Интернет&quot; для размещения информации о размещении заказов на поставки товаров, выполне" w:history="1">
              <w:r>
                <w:rPr>
                  <w:color w:val="0000FF"/>
                  <w:u w:val="single"/>
                </w:rPr>
                <w:t>порядке</w:t>
              </w:r>
            </w:hyperlink>
            <w:r>
              <w:t>, установленном Правительством Российской Федерации,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ведение и обслуживание которого осуществляются по правилам, действовавшим до дня вступления в силу настоящего Федерального закона.</w:t>
            </w:r>
            <w:proofErr w:type="gramEnd"/>
            <w:r>
              <w:t xml:space="preserve"> </w:t>
            </w:r>
            <w:r>
              <w:rPr>
                <w:shd w:val="clear" w:color="auto" w:fill="C0C0C0"/>
              </w:rPr>
              <w:t xml:space="preserve">Федеральный орган исполнительной власти по регулированию контрактной системы в сфере закупок до ввода в эксплуатацию единой информационной системы осуществляет ведение официального сайта, в том числе обслуживание пользователей сайта, и развитие официального сайта в части формирования функциональных требований. </w:t>
            </w:r>
            <w:proofErr w:type="gramStart"/>
            <w:r>
              <w:rPr>
                <w:shd w:val="clear" w:color="auto" w:fill="C0C0C0"/>
              </w:rPr>
              <w:t>Федеральный орган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 до ввода в эксплуатацию единой информационной системы осуществляет обслуживание официального сайта, в том числе обеспечение бесперебойного функционирования официального сайта, развитие официального сайта в соответствии с функциональными требованиями, установленными федеральным органом исполнительной власти по регулированию контрактной системы в сфере закупок.</w:t>
            </w:r>
            <w:proofErr w:type="gramEnd"/>
          </w:p>
        </w:tc>
      </w:tr>
      <w:tr w:rsidR="00B75DC4" w:rsidTr="00675610">
        <w:trPr>
          <w:tblCellSpacing w:w="5" w:type="nil"/>
        </w:trPr>
        <w:tc>
          <w:tcPr>
            <w:tcW w:w="7100" w:type="dxa"/>
            <w:tcBorders>
              <w:left w:val="single" w:sz="8" w:space="0" w:color="auto"/>
              <w:bottom w:val="dashSmallGap" w:sz="8" w:space="0" w:color="auto"/>
              <w:right w:val="single" w:sz="8" w:space="0" w:color="auto"/>
            </w:tcBorders>
          </w:tcPr>
          <w:p w:rsidR="00B75DC4" w:rsidRDefault="00B75DC4">
            <w:pPr>
              <w:pStyle w:val="ConsPlusNormal"/>
              <w:jc w:val="center"/>
            </w:pPr>
            <w:r>
              <w:t>&lt;фрагмент не существовал&gt;</w:t>
            </w:r>
          </w:p>
        </w:tc>
        <w:tc>
          <w:tcPr>
            <w:tcW w:w="8635" w:type="dxa"/>
            <w:tcBorders>
              <w:left w:val="single" w:sz="8" w:space="0" w:color="auto"/>
              <w:bottom w:val="dashSmallGap" w:sz="8" w:space="0" w:color="auto"/>
              <w:right w:val="single" w:sz="8" w:space="0" w:color="auto"/>
            </w:tcBorders>
          </w:tcPr>
          <w:p w:rsidR="00B75DC4" w:rsidRDefault="00B75DC4">
            <w:pPr>
              <w:pStyle w:val="ConsPlusNormal"/>
              <w:ind w:firstLine="540"/>
              <w:jc w:val="both"/>
            </w:pPr>
            <w:r>
              <w:rPr>
                <w:shd w:val="clear" w:color="auto" w:fill="C0C0C0"/>
              </w:rPr>
              <w:t xml:space="preserve">5.1. </w:t>
            </w:r>
            <w:proofErr w:type="gramStart"/>
            <w:r>
              <w:rPr>
                <w:shd w:val="clear" w:color="auto" w:fill="C0C0C0"/>
              </w:rPr>
              <w:t>До установления порядка использования усиленных неквалифицированных электронных подписей в единой информационной системе, порядка взаимодействия удостоверяющих центров с единой информационной системой, а также требований к сертификатам используемых в единой информационной системе ключей проверки электронных подписей и ключей усиленных неквалифицированных электронных подписей обеспечение заказчиков и иных лиц, на которых распространяется действие настоящего Федерального закона, за исключением поставщиков (подрядчиков, исполнителей), сертификатами ключей проверки</w:t>
            </w:r>
            <w:proofErr w:type="gramEnd"/>
            <w:r>
              <w:rPr>
                <w:shd w:val="clear" w:color="auto" w:fill="C0C0C0"/>
              </w:rPr>
              <w:t xml:space="preserve"> электронных подписей и средствами электронных подписей осуществляется федеральным органом исполнительной власти, осуществляющим правоприменительные функции по кассовому обслуживанию исполнения бюджетов бюджетной системы Российской Федерации.</w:t>
            </w:r>
          </w:p>
          <w:p w:rsidR="00B75DC4" w:rsidRDefault="00B75DC4">
            <w:pPr>
              <w:pStyle w:val="ConsPlusNormal"/>
              <w:jc w:val="both"/>
            </w:pPr>
            <w:r>
              <w:t xml:space="preserve">(часть 5.1 введена Федеральным </w:t>
            </w:r>
            <w:hyperlink r:id="rId345" w:tooltip="Федеральный закон от 28.12.2013 N 396-ФЗ &quot;О внесении изменений в отдельные законодательные акты Российской Федерации&quot;{КонсультантПлюс}" w:history="1">
              <w:r>
                <w:rPr>
                  <w:color w:val="0000FF"/>
                  <w:u w:val="single"/>
                </w:rPr>
                <w:t>законом</w:t>
              </w:r>
            </w:hyperlink>
            <w:r>
              <w:t xml:space="preserve"> от 28.12.2013 N 396-ФЗ)</w:t>
            </w:r>
          </w:p>
          <w:p w:rsidR="00B75DC4" w:rsidRDefault="00B75DC4">
            <w:pPr>
              <w:pStyle w:val="ConsPlusNormal"/>
              <w:ind w:firstLine="540"/>
              <w:jc w:val="both"/>
            </w:pPr>
            <w:r>
              <w:rPr>
                <w:shd w:val="clear" w:color="auto" w:fill="C0C0C0"/>
              </w:rPr>
              <w:t xml:space="preserve">5.2. </w:t>
            </w:r>
            <w:proofErr w:type="gramStart"/>
            <w:r>
              <w:rPr>
                <w:shd w:val="clear" w:color="auto" w:fill="C0C0C0"/>
              </w:rPr>
              <w:t>Электронный документ, который подписан электронной подписью, ключ проверки которой содержится в сертификате ключа проверки электронной подписи, выданном федеральным органом исполнительной власти, осуществляющим правоприменительные функции по кассовому обслуживанию исполнения бюджетов бюджетной системы Российской Федерации, признается электронным документом, подписанным усиленной неквалифицированной электронной подписью, в целях настоящего Федерального закона в течение срока действия указанного сертификата, но не позднее даты ввода в эксплуатацию единой</w:t>
            </w:r>
            <w:proofErr w:type="gramEnd"/>
            <w:r>
              <w:rPr>
                <w:shd w:val="clear" w:color="auto" w:fill="C0C0C0"/>
              </w:rPr>
              <w:t xml:space="preserve"> информационной системы.</w:t>
            </w:r>
          </w:p>
          <w:p w:rsidR="00B75DC4" w:rsidRDefault="00B75DC4">
            <w:pPr>
              <w:pStyle w:val="ConsPlusNormal"/>
              <w:jc w:val="both"/>
            </w:pPr>
            <w:r>
              <w:t xml:space="preserve">(часть 5.2 введена Федеральным </w:t>
            </w:r>
            <w:hyperlink r:id="rId346" w:tooltip="Федеральный закон от 28.12.2013 N 396-ФЗ &quot;О внесении изменений в отдельные законодательные акты Российской Федерации&quot;{КонсультантПлюс}" w:history="1">
              <w:r>
                <w:rPr>
                  <w:color w:val="0000FF"/>
                  <w:u w:val="single"/>
                </w:rPr>
                <w:t>законом</w:t>
              </w:r>
            </w:hyperlink>
            <w:r>
              <w:t xml:space="preserve"> от 28.12.2013 N 396-ФЗ)</w:t>
            </w:r>
          </w:p>
          <w:p w:rsidR="00B75DC4" w:rsidRDefault="00B75DC4">
            <w:pPr>
              <w:pStyle w:val="ConsPlusNormal"/>
              <w:ind w:firstLine="540"/>
              <w:jc w:val="both"/>
            </w:pPr>
            <w:r>
              <w:rPr>
                <w:shd w:val="clear" w:color="auto" w:fill="C0C0C0"/>
              </w:rPr>
              <w:t xml:space="preserve">5.3. </w:t>
            </w:r>
            <w:proofErr w:type="gramStart"/>
            <w:r>
              <w:rPr>
                <w:shd w:val="clear" w:color="auto" w:fill="C0C0C0"/>
              </w:rPr>
              <w:t>До ввода в эксплуатацию единой информационной системы регистрация заказчиков и иных лиц, на которых распространяется действие настоящего Федерального закона, за исключением поставщиков (подрядчиков, исполнителей),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осуществляется в порядке, установленном федеральным органом исполнительной власти, осуществляющим правоприменительные функции по кассовому обслуживанию</w:t>
            </w:r>
            <w:proofErr w:type="gramEnd"/>
            <w:r>
              <w:rPr>
                <w:shd w:val="clear" w:color="auto" w:fill="C0C0C0"/>
              </w:rPr>
              <w:t xml:space="preserve"> исполнения бюджетов бюджетной системы Российской Федерации.</w:t>
            </w:r>
          </w:p>
          <w:p w:rsidR="00B75DC4" w:rsidRDefault="00B75DC4">
            <w:pPr>
              <w:pStyle w:val="ConsPlusNormal"/>
              <w:jc w:val="both"/>
            </w:pPr>
            <w:r>
              <w:t xml:space="preserve">(часть 5.3 введена Федеральным </w:t>
            </w:r>
            <w:hyperlink r:id="rId347" w:tooltip="Федеральный закон от 28.12.2013 N 396-ФЗ &quot;О внесении изменений в отдельные законодательные акты Российской Федерации&quot;{КонсультантПлюс}" w:history="1">
              <w:r>
                <w:rPr>
                  <w:color w:val="0000FF"/>
                  <w:u w:val="single"/>
                </w:rPr>
                <w:t>законом</w:t>
              </w:r>
            </w:hyperlink>
            <w:r>
              <w:t xml:space="preserve"> от 28.12.2013 N 396-ФЗ)</w:t>
            </w:r>
          </w:p>
          <w:p w:rsidR="00B75DC4" w:rsidRDefault="00B75DC4">
            <w:pPr>
              <w:pStyle w:val="ConsPlusNormal"/>
              <w:ind w:firstLine="540"/>
              <w:jc w:val="both"/>
            </w:pPr>
            <w:r>
              <w:rPr>
                <w:shd w:val="clear" w:color="auto" w:fill="C0C0C0"/>
              </w:rPr>
              <w:t xml:space="preserve">5.4. </w:t>
            </w:r>
            <w:proofErr w:type="gramStart"/>
            <w:r>
              <w:rPr>
                <w:shd w:val="clear" w:color="auto" w:fill="C0C0C0"/>
              </w:rPr>
              <w:t>До установления федеральным органом исполнительной власти, осуществляющим правоприменительные функции по кассовому обслуживанию исполнения бюджетов бюджетной системы Российской Федерации, порядка, предусмотренного частью 5.3 настоящей статьи, регистрация заказчиков и иных лиц, на которых распространяется действие настоящего Федерального закона,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осуществляется по</w:t>
            </w:r>
            <w:proofErr w:type="gramEnd"/>
            <w:r>
              <w:rPr>
                <w:shd w:val="clear" w:color="auto" w:fill="C0C0C0"/>
              </w:rPr>
              <w:t xml:space="preserve"> правилам, действовавшим до дня вступления в силу настоящего Федерального закона.</w:t>
            </w:r>
          </w:p>
        </w:tc>
      </w:tr>
      <w:tr w:rsidR="00B75DC4" w:rsidTr="00675610">
        <w:trPr>
          <w:tblCellSpacing w:w="5" w:type="nil"/>
        </w:trPr>
        <w:tc>
          <w:tcPr>
            <w:tcW w:w="7100" w:type="dxa"/>
            <w:tcBorders>
              <w:left w:val="single" w:sz="8" w:space="0" w:color="auto"/>
              <w:bottom w:val="dashSmallGap" w:sz="8" w:space="0" w:color="auto"/>
              <w:right w:val="single" w:sz="8" w:space="0" w:color="auto"/>
            </w:tcBorders>
          </w:tcPr>
          <w:p w:rsidR="00B75DC4" w:rsidRDefault="00B75DC4">
            <w:pPr>
              <w:pStyle w:val="ConsPlusNormal"/>
              <w:ind w:firstLine="540"/>
              <w:jc w:val="both"/>
            </w:pPr>
            <w:r>
              <w:t xml:space="preserve">10. </w:t>
            </w:r>
            <w:proofErr w:type="gramStart"/>
            <w:r>
              <w:t xml:space="preserve">Со дня вступления в силу настоящего Федерального закона до даты начала функционирования операторов электронных площадок, прошедших отбор в соответствии с </w:t>
            </w:r>
            <w:hyperlink r:id="rId348" w:tooltip="Федеральный закон от 05.04.2013 N 44-ФЗ (ред. от 02.07.2013) &quot;О контрактной системе в сфере закупок товаров, работ, услуг для обеспечения государственных и муниципальных нужд&quot;------------ Недействующая редакция{КонсультантПлюс}" w:history="1">
              <w:r>
                <w:rPr>
                  <w:color w:val="0000FF"/>
                  <w:u w:val="single"/>
                </w:rPr>
                <w:t>частью 4 статьи 59</w:t>
              </w:r>
            </w:hyperlink>
            <w:r>
              <w:t xml:space="preserve"> настоящего Федерального закона, закупки товаров, работ, услуг путем проведения электронных аукционов осуществляются на ранее прошедших отбор </w:t>
            </w:r>
            <w:hyperlink r:id="rId349" w:tooltip="&lt;Письмо&gt; Минэкономразвития РФ, ФАС РФ, Казначейства России от 25.05.2010 N 8384-АП/Д22 &quot;О порядке проведения открытых аукционов в электронной форме, порядке заключения государственных контрактов по результатам открытых аукционов в электронной форме, порядке ос" w:history="1">
              <w:r>
                <w:rPr>
                  <w:color w:val="0000FF"/>
                  <w:u w:val="single"/>
                </w:rPr>
                <w:t>электронных площадках</w:t>
              </w:r>
            </w:hyperlink>
            <w:r>
              <w:t xml:space="preserve">. При этом на такие площадки не распространяются положения </w:t>
            </w:r>
            <w:hyperlink r:id="rId350" w:tooltip="Федеральный закон от 05.04.2013 N 44-ФЗ (ред. от 02.07.2013) &quot;О контрактной системе в сфере закупок товаров, работ, услуг для обеспечения государственных и муниципальных нужд&quot;------------ Недействующая редакция{КонсультантПлюс}" w:history="1">
              <w:r>
                <w:rPr>
                  <w:color w:val="0000FF"/>
                  <w:u w:val="single"/>
                </w:rPr>
                <w:t>части 8 статьи 44</w:t>
              </w:r>
            </w:hyperlink>
            <w:r>
              <w:t xml:space="preserve"> настоящего Федерального закона и сохраняется порядок</w:t>
            </w:r>
            <w:proofErr w:type="gramEnd"/>
            <w:r>
              <w:t xml:space="preserve"> функционирования таких площадок, ранее </w:t>
            </w:r>
            <w:proofErr w:type="gramStart"/>
            <w:r>
              <w:t>установленный</w:t>
            </w:r>
            <w:proofErr w:type="gramEnd"/>
            <w:r>
              <w:t xml:space="preserve"> федеральным органом исполнительной власти, осуществляющим нормативное правовое регулирование в сфере размещения заказов, совместно с федеральным органом исполнительной власти, уполномоченным на осуществление контроля в сфере размещения заказов, до дня вступления в силу настоящего Федерального закона. Электронные аукционы, </w:t>
            </w:r>
            <w:proofErr w:type="gramStart"/>
            <w:r>
              <w:t>извещения</w:t>
            </w:r>
            <w:proofErr w:type="gramEnd"/>
            <w:r>
              <w:t xml:space="preserve"> о проведении которых размещены в единой информационной системе до даты начала функционирования операторов электронных площадок, прошедших отбор в соответствии с </w:t>
            </w:r>
            <w:hyperlink r:id="rId351" w:tooltip="Федеральный закон от 05.04.2013 N 44-ФЗ (ред. от 02.07.2013) &quot;О контрактной системе в сфере закупок товаров, работ, услуг для обеспечения государственных и муниципальных нужд&quot;------------ Недействующая редакция{КонсультантПлюс}" w:history="1">
              <w:r>
                <w:rPr>
                  <w:color w:val="0000FF"/>
                  <w:u w:val="single"/>
                </w:rPr>
                <w:t>частью 4 статьи 59</w:t>
              </w:r>
            </w:hyperlink>
            <w:r>
              <w:t xml:space="preserve"> настоящего Федерального закона, проводятся на таких ранее отобранных электронных площадках. Заключение контрактов по результатам указанных аукционов осуществляется на таких электронных площадках. Федеральный орган исполнительной власти по регулированию контрактной системы в сфере закупок вправе установить особенности прекращения функционирования ранее прошедших отбор электронных площадок, в том числе в части возврата участникам закупок денежных средств, внесенных в качестве обеспечения заявок на участие в электронных аукционах.</w:t>
            </w:r>
          </w:p>
        </w:tc>
        <w:tc>
          <w:tcPr>
            <w:tcW w:w="8635" w:type="dxa"/>
            <w:tcBorders>
              <w:left w:val="single" w:sz="8" w:space="0" w:color="auto"/>
              <w:bottom w:val="dashSmallGap" w:sz="8" w:space="0" w:color="auto"/>
              <w:right w:val="single" w:sz="8" w:space="0" w:color="auto"/>
            </w:tcBorders>
          </w:tcPr>
          <w:p w:rsidR="00B75DC4" w:rsidRDefault="00B75DC4">
            <w:pPr>
              <w:pStyle w:val="ConsPlusNormal"/>
              <w:ind w:firstLine="540"/>
              <w:jc w:val="both"/>
            </w:pPr>
            <w:r>
              <w:t xml:space="preserve">10. </w:t>
            </w:r>
            <w:proofErr w:type="gramStart"/>
            <w:r>
              <w:t xml:space="preserve">Со дня вступления в силу настоящего Федерального закона до даты начала функционирования операторов электронных площадок, прошедших отбор в соответствии с </w:t>
            </w:r>
            <w:hyperlink r:id="rId352" w:tooltip="Федеральный закон от 05.04.2013 N 44-ФЗ (ред. от 28.12.2013) &quot;О контрактной системе в сфере закупок товаров, работ, услуг для обеспечения государственных и муниципальных нужд&quot;{КонсультантПлюс}" w:history="1">
              <w:r>
                <w:rPr>
                  <w:color w:val="0000FF"/>
                  <w:u w:val="single"/>
                </w:rPr>
                <w:t>частью 4 статьи 59</w:t>
              </w:r>
            </w:hyperlink>
            <w:r>
              <w:t xml:space="preserve"> настоящего Федерального закона, закупки товаров, работ, услуг путем проведения электронных аукционов осуществляются на ранее прошедших отбор </w:t>
            </w:r>
            <w:hyperlink r:id="rId353" w:tooltip="&lt;Письмо&gt; Минэкономразвития РФ, ФАС РФ, Казначейства России от 25.05.2010 N 8384-АП/Д22 &quot;О порядке проведения открытых аукционов в электронной форме, порядке заключения государственных контрактов по результатам открытых аукционов в электронной форме, порядке ос" w:history="1">
              <w:r>
                <w:rPr>
                  <w:color w:val="0000FF"/>
                  <w:u w:val="single"/>
                </w:rPr>
                <w:t>электронных площадках</w:t>
              </w:r>
            </w:hyperlink>
            <w:r>
              <w:t xml:space="preserve">. При этом на такие площадки не распространяются положения </w:t>
            </w:r>
            <w:hyperlink r:id="rId354" w:tooltip="Федеральный закон от 05.04.2013 N 44-ФЗ (ред. от 28.12.2013) &quot;О контрактной системе в сфере закупок товаров, работ, услуг для обеспечения государственных и муниципальных нужд&quot;{КонсультантПлюс}" w:history="1">
              <w:r>
                <w:rPr>
                  <w:color w:val="0000FF"/>
                  <w:u w:val="single"/>
                </w:rPr>
                <w:t>части 8 статьи 44</w:t>
              </w:r>
            </w:hyperlink>
            <w:r>
              <w:t xml:space="preserve"> настоящего Федерального закона и сохраняется порядок</w:t>
            </w:r>
            <w:proofErr w:type="gramEnd"/>
            <w:r>
              <w:t xml:space="preserve"> функционирования таких площадок, ранее </w:t>
            </w:r>
            <w:proofErr w:type="gramStart"/>
            <w:r>
              <w:t>установленный</w:t>
            </w:r>
            <w:proofErr w:type="gramEnd"/>
            <w:r>
              <w:t xml:space="preserve"> федеральным органом исполнительной власти, осуществляющим нормативное правовое регулирование в сфере размещения заказов, совместно с федеральным органом исполнительной власти, уполномоченным на осуществление контроля в сфере размещения заказов, до дня вступления в силу </w:t>
            </w:r>
            <w:r>
              <w:rPr>
                <w:shd w:val="clear" w:color="auto" w:fill="C0C0C0"/>
              </w:rPr>
              <w:t>настоящего Федерального закона. Порядок проведения электронных аукционов на таких площадках должен соответствовать требованиям</w:t>
            </w:r>
            <w:r>
              <w:t xml:space="preserve"> настоящего Федерального закона. Электронные аукционы, </w:t>
            </w:r>
            <w:proofErr w:type="gramStart"/>
            <w:r>
              <w:t>извещения</w:t>
            </w:r>
            <w:proofErr w:type="gramEnd"/>
            <w:r>
              <w:t xml:space="preserve"> о проведении которых размещены в единой информационной системе до даты начала функционирования операторов электронных площадок, прошедших отбор в соответствии с </w:t>
            </w:r>
            <w:hyperlink r:id="rId355" w:tooltip="Федеральный закон от 05.04.2013 N 44-ФЗ (ред. от 28.12.2013) &quot;О контрактной системе в сфере закупок товаров, работ, услуг для обеспечения государственных и муниципальных нужд&quot;{КонсультантПлюс}" w:history="1">
              <w:r>
                <w:rPr>
                  <w:color w:val="0000FF"/>
                  <w:u w:val="single"/>
                </w:rPr>
                <w:t>частью 4 статьи 59</w:t>
              </w:r>
            </w:hyperlink>
            <w:r>
              <w:t xml:space="preserve"> настоящего Федерального закона, проводятся на таких ранее отобранных электронных площадках. Заключение контрактов по результатам указанных аукционов осуществляется на таких электронных площадках. Федеральный орган исполнительной власти по регулированию контрактной системы в сфере закупок вправе установить особенности прекращения функционирования ранее прошедших отбор электронных площадок, в том числе в части возврата участникам закупок денежных средств, внесенных в качестве обеспечения заявок на участие в электронных аукционах.</w:t>
            </w:r>
          </w:p>
        </w:tc>
      </w:tr>
      <w:tr w:rsidR="00B75DC4" w:rsidTr="00675610">
        <w:trPr>
          <w:tblCellSpacing w:w="5" w:type="nil"/>
        </w:trPr>
        <w:tc>
          <w:tcPr>
            <w:tcW w:w="7100" w:type="dxa"/>
            <w:tcBorders>
              <w:left w:val="single" w:sz="8" w:space="0" w:color="auto"/>
              <w:bottom w:val="dashSmallGap" w:sz="8" w:space="0" w:color="auto"/>
              <w:right w:val="single" w:sz="8" w:space="0" w:color="auto"/>
            </w:tcBorders>
          </w:tcPr>
          <w:p w:rsidR="00B75DC4" w:rsidRDefault="00B75DC4">
            <w:pPr>
              <w:pStyle w:val="ConsPlusNormal"/>
              <w:ind w:firstLine="540"/>
              <w:jc w:val="both"/>
            </w:pPr>
            <w:r>
              <w:t xml:space="preserve">21. В течение двух лет со дня вступления в силу настоящего Федерального закона заказчик вправе устанавливать при определении поставщика (подрядчика, исполнителя) требование об отсутствии сведений об участнике закупки в реестре недобросовестных поставщиков, сформированном в порядке, действовавшем до дня вступления в силу настоящего Федерального закона. </w:t>
            </w:r>
            <w:proofErr w:type="gramStart"/>
            <w:r>
              <w:rPr>
                <w:strike/>
                <w:color w:val="FF0000"/>
              </w:rPr>
              <w:t xml:space="preserve">При этом обязательным является единое требование к участникам закупки, предусмотренное </w:t>
            </w:r>
            <w:hyperlink r:id="rId356" w:tooltip="Федеральный закон от 05.04.2013 N 44-ФЗ (ред. от 02.07.2013) &quot;О контрактной системе в сфере закупок товаров, работ, услуг для обеспечения государственных и муниципальных нужд&quot;------------ Недействующая редакция{КонсультантПлюс}" w:history="1">
              <w:r>
                <w:rPr>
                  <w:strike/>
                  <w:color w:val="FF0000"/>
                  <w:u w:val="single"/>
                </w:rPr>
                <w:t>пунктом 6 части 1 статьи 31</w:t>
              </w:r>
            </w:hyperlink>
            <w:r>
              <w:rPr>
                <w:strike/>
                <w:color w:val="FF0000"/>
              </w:rPr>
              <w:t xml:space="preserve"> настоящего Федерального закона, об отсутствии в предусмотренном настоящим Федеральным законом реестре недобросовестных поставщиков сведений об участнике закупки, в том числе сведений об учредителях, о членах коллегиального исполнительного органа, лице, исполняющем функции единоличного исполнительного органа участника закупки (для юридического лица).</w:t>
            </w:r>
            <w:proofErr w:type="gramEnd"/>
          </w:p>
        </w:tc>
        <w:tc>
          <w:tcPr>
            <w:tcW w:w="8635" w:type="dxa"/>
            <w:tcBorders>
              <w:left w:val="single" w:sz="8" w:space="0" w:color="auto"/>
              <w:bottom w:val="dashSmallGap" w:sz="8" w:space="0" w:color="auto"/>
              <w:right w:val="single" w:sz="8" w:space="0" w:color="auto"/>
            </w:tcBorders>
          </w:tcPr>
          <w:p w:rsidR="00B75DC4" w:rsidRDefault="00B75DC4">
            <w:pPr>
              <w:pStyle w:val="ConsPlusNormal"/>
              <w:ind w:firstLine="540"/>
              <w:jc w:val="both"/>
            </w:pPr>
            <w:r>
              <w:t>21. В течение двух лет со дня вступления в силу настоящего Федерального закона заказчик вправе устанавливать при определении поставщика (подрядчика, исполнителя) требование об отсутствии сведений об участнике закупки в реестре недобросовестных поставщиков, сформированном в порядке, действовавшем до дня вступления в силу настоящего Федерального закона.</w:t>
            </w:r>
          </w:p>
        </w:tc>
      </w:tr>
      <w:tr w:rsidR="00B75DC4" w:rsidTr="00675610">
        <w:trPr>
          <w:tblCellSpacing w:w="5" w:type="nil"/>
        </w:trPr>
        <w:tc>
          <w:tcPr>
            <w:tcW w:w="7100" w:type="dxa"/>
            <w:tcBorders>
              <w:left w:val="single" w:sz="8" w:space="0" w:color="auto"/>
              <w:bottom w:val="dashSmallGap" w:sz="8" w:space="0" w:color="auto"/>
              <w:right w:val="single" w:sz="8" w:space="0" w:color="auto"/>
            </w:tcBorders>
          </w:tcPr>
          <w:p w:rsidR="00B75DC4" w:rsidRDefault="00B75DC4">
            <w:pPr>
              <w:pStyle w:val="ConsPlusNormal"/>
              <w:ind w:firstLine="540"/>
              <w:jc w:val="both"/>
            </w:pPr>
            <w:r>
              <w:t xml:space="preserve">23. До 1 января </w:t>
            </w:r>
            <w:r>
              <w:rPr>
                <w:strike/>
                <w:color w:val="FF0000"/>
              </w:rPr>
              <w:t>2016</w:t>
            </w:r>
            <w:r>
              <w:t xml:space="preserve"> года работником контрактной службы или контрактным управляющим может быть лицо, имеющее профессиональное образование или дополнительное профессиональное образование в сфере размещения заказов на поставки товаров, выполнение работ, оказание услуг для государственных и муниципальных нужд.</w:t>
            </w:r>
          </w:p>
        </w:tc>
        <w:tc>
          <w:tcPr>
            <w:tcW w:w="8635" w:type="dxa"/>
            <w:tcBorders>
              <w:left w:val="single" w:sz="8" w:space="0" w:color="auto"/>
              <w:bottom w:val="dashSmallGap" w:sz="8" w:space="0" w:color="auto"/>
              <w:right w:val="single" w:sz="8" w:space="0" w:color="auto"/>
            </w:tcBorders>
          </w:tcPr>
          <w:p w:rsidR="00B75DC4" w:rsidRDefault="00B75DC4">
            <w:pPr>
              <w:pStyle w:val="ConsPlusNormal"/>
              <w:ind w:firstLine="540"/>
              <w:jc w:val="both"/>
            </w:pPr>
            <w:r>
              <w:t xml:space="preserve">23. До 1 января </w:t>
            </w:r>
            <w:r>
              <w:rPr>
                <w:shd w:val="clear" w:color="auto" w:fill="C0C0C0"/>
              </w:rPr>
              <w:t>2017</w:t>
            </w:r>
            <w:r>
              <w:t xml:space="preserve"> года работником контрактной службы или контрактным управляющим может быть лицо, имеющее профессиональное образование или дополнительное профессиональное образование в сфере размещения заказов на поставки товаров, выполнение работ, оказание услуг для государственных и муниципальных нужд.</w:t>
            </w:r>
          </w:p>
        </w:tc>
      </w:tr>
      <w:tr w:rsidR="00B75DC4" w:rsidTr="00675610">
        <w:trPr>
          <w:tblCellSpacing w:w="5" w:type="nil"/>
        </w:trPr>
        <w:tc>
          <w:tcPr>
            <w:tcW w:w="7100" w:type="dxa"/>
            <w:tcBorders>
              <w:left w:val="single" w:sz="8" w:space="0" w:color="auto"/>
              <w:bottom w:val="dashSmallGap" w:sz="8" w:space="0" w:color="auto"/>
              <w:right w:val="single" w:sz="8" w:space="0" w:color="auto"/>
            </w:tcBorders>
          </w:tcPr>
          <w:p w:rsidR="00B75DC4" w:rsidRDefault="00B75DC4">
            <w:pPr>
              <w:pStyle w:val="ConsPlusNormal"/>
              <w:ind w:firstLine="540"/>
              <w:jc w:val="both"/>
            </w:pPr>
            <w:r>
              <w:t xml:space="preserve">25. </w:t>
            </w:r>
            <w:proofErr w:type="gramStart"/>
            <w:r>
              <w:t xml:space="preserve">До 1 </w:t>
            </w:r>
            <w:r>
              <w:rPr>
                <w:strike/>
                <w:color w:val="FF0000"/>
              </w:rPr>
              <w:t>января</w:t>
            </w:r>
            <w:r>
              <w:t xml:space="preserve"> 2014 года бюджетные учреждения вправе принять правовой акт в соответствии с </w:t>
            </w:r>
            <w:hyperlink r:id="rId357" w:tooltip="Федеральный закон от 18.07.2011 N 223-ФЗ (ред. от 02.07.2013) &quot;О закупках товаров, работ, услуг отдельными видами юридических лиц&quot;------------ Недействующая редакция{КонсультантПлюс}" w:history="1">
              <w:r>
                <w:rPr>
                  <w:color w:val="0000FF"/>
                  <w:u w:val="single"/>
                </w:rPr>
                <w:t>частью 3 статьи 2</w:t>
              </w:r>
            </w:hyperlink>
            <w:r>
              <w:t xml:space="preserve"> Федерального закона от 18 июля 2011 года N 223-ФЗ "О закупках товаров, работ, услуг отдельными видами юридических лиц" в отношении закупок, предусмотренных </w:t>
            </w:r>
            <w:hyperlink r:id="rId358" w:tooltip="Федеральный закон от 05.04.2013 N 44-ФЗ (ред. от 02.07.2013) &quot;О контрактной системе в сфере закупок товаров, работ, услуг для обеспечения государственных и муниципальных нужд&quot;------------ Недействующая редакция{КонсультантПлюс}" w:history="1">
              <w:r>
                <w:rPr>
                  <w:color w:val="0000FF"/>
                  <w:u w:val="single"/>
                </w:rPr>
                <w:t>частью 2 статьи 15</w:t>
              </w:r>
            </w:hyperlink>
            <w:r>
              <w:t xml:space="preserve"> настоящего Федерального закона и осуществляемых в 2014 году.</w:t>
            </w:r>
            <w:proofErr w:type="gramEnd"/>
            <w:r>
              <w:t xml:space="preserve"> Указанные правовые акты в случае их принятия бюджетными учреждениями должны быть размещены до 1 </w:t>
            </w:r>
            <w:r>
              <w:rPr>
                <w:strike/>
                <w:color w:val="FF0000"/>
              </w:rPr>
              <w:t>января</w:t>
            </w:r>
            <w:r>
              <w:t xml:space="preserve"> 2014 года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w:t>
            </w:r>
          </w:p>
        </w:tc>
        <w:tc>
          <w:tcPr>
            <w:tcW w:w="8635" w:type="dxa"/>
            <w:tcBorders>
              <w:left w:val="single" w:sz="8" w:space="0" w:color="auto"/>
              <w:bottom w:val="dashSmallGap" w:sz="8" w:space="0" w:color="auto"/>
              <w:right w:val="single" w:sz="8" w:space="0" w:color="auto"/>
            </w:tcBorders>
          </w:tcPr>
          <w:p w:rsidR="00B75DC4" w:rsidRDefault="00B75DC4">
            <w:pPr>
              <w:pStyle w:val="ConsPlusNormal"/>
              <w:ind w:firstLine="540"/>
              <w:jc w:val="both"/>
            </w:pPr>
            <w:r>
              <w:t xml:space="preserve">25. </w:t>
            </w:r>
            <w:proofErr w:type="gramStart"/>
            <w:r>
              <w:t xml:space="preserve">До 1 </w:t>
            </w:r>
            <w:r>
              <w:rPr>
                <w:shd w:val="clear" w:color="auto" w:fill="C0C0C0"/>
              </w:rPr>
              <w:t>апреля</w:t>
            </w:r>
            <w:r>
              <w:t xml:space="preserve"> 2014 года бюджетные учреждения вправе принять правовой акт в соответствии с </w:t>
            </w:r>
            <w:hyperlink r:id="rId359" w:tooltip="Федеральный закон от 18.07.2011 N 223-ФЗ (ред. от 28.12.2013) &quot;О закупках товаров, работ, услуг отдельными видами юридических лиц&quot;{КонсультантПлюс}" w:history="1">
              <w:r>
                <w:rPr>
                  <w:color w:val="0000FF"/>
                  <w:u w:val="single"/>
                </w:rPr>
                <w:t>частью 3 статьи 2</w:t>
              </w:r>
            </w:hyperlink>
            <w:r>
              <w:t xml:space="preserve"> Федерального закона от 18 июля 2011 года N 223-ФЗ "О закупках товаров, работ, услуг отдельными видами юридических лиц" в отношении закупок, предусмотренных </w:t>
            </w:r>
            <w:hyperlink r:id="rId360" w:tooltip="Федеральный закон от 05.04.2013 N 44-ФЗ (ред. от 28.12.2013) &quot;О контрактной системе в сфере закупок товаров, работ, услуг для обеспечения государственных и муниципальных нужд&quot;{КонсультантПлюс}" w:history="1">
              <w:r>
                <w:rPr>
                  <w:color w:val="0000FF"/>
                  <w:u w:val="single"/>
                </w:rPr>
                <w:t>частью 2 статьи 15</w:t>
              </w:r>
            </w:hyperlink>
            <w:r>
              <w:t xml:space="preserve"> настоящего Федерального закона и осуществляемых в 2014 году.</w:t>
            </w:r>
            <w:proofErr w:type="gramEnd"/>
            <w:r>
              <w:t xml:space="preserve"> Указанные правовые акты в случае их принятия бюджетными учреждениями должны быть размещены до 1 </w:t>
            </w:r>
            <w:r>
              <w:rPr>
                <w:shd w:val="clear" w:color="auto" w:fill="C0C0C0"/>
              </w:rPr>
              <w:t>апреля</w:t>
            </w:r>
            <w:r>
              <w:t xml:space="preserve"> 2014 года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w:t>
            </w:r>
            <w:r>
              <w:rPr>
                <w:shd w:val="clear" w:color="auto" w:fill="C0C0C0"/>
              </w:rPr>
              <w:t>До размещения указанного правового акта, но не позднее 1 апреля 2014 года бюджетные учреждения осуществляют такие закупки в соответствии с настоящим Федеральным законом.</w:t>
            </w:r>
          </w:p>
        </w:tc>
      </w:tr>
      <w:tr w:rsidR="00B75DC4" w:rsidTr="00675610">
        <w:trPr>
          <w:tblCellSpacing w:w="5" w:type="nil"/>
        </w:trPr>
        <w:tc>
          <w:tcPr>
            <w:tcW w:w="7100" w:type="dxa"/>
            <w:tcBorders>
              <w:left w:val="single" w:sz="8" w:space="0" w:color="auto"/>
              <w:bottom w:val="single" w:sz="8" w:space="0" w:color="auto"/>
              <w:right w:val="single" w:sz="8" w:space="0" w:color="auto"/>
            </w:tcBorders>
          </w:tcPr>
          <w:p w:rsidR="00B75DC4" w:rsidRDefault="00B75DC4">
            <w:pPr>
              <w:pStyle w:val="ConsPlusNormal"/>
              <w:jc w:val="center"/>
            </w:pPr>
            <w:r>
              <w:t>&lt;фрагмент не существовал&gt;</w:t>
            </w:r>
          </w:p>
        </w:tc>
        <w:tc>
          <w:tcPr>
            <w:tcW w:w="8635" w:type="dxa"/>
            <w:tcBorders>
              <w:left w:val="single" w:sz="8" w:space="0" w:color="auto"/>
              <w:bottom w:val="single" w:sz="8" w:space="0" w:color="auto"/>
              <w:right w:val="single" w:sz="8" w:space="0" w:color="auto"/>
            </w:tcBorders>
          </w:tcPr>
          <w:p w:rsidR="00B75DC4" w:rsidRDefault="00B75DC4">
            <w:pPr>
              <w:pStyle w:val="ConsPlusNormal"/>
              <w:ind w:firstLine="540"/>
              <w:jc w:val="both"/>
            </w:pPr>
            <w:r>
              <w:rPr>
                <w:shd w:val="clear" w:color="auto" w:fill="C0C0C0"/>
              </w:rPr>
              <w:t>26. Требования части 4 статьи 15 настоящего Федерального закона обязательны для применения государственными, муниципальными унитарными предприятиями с 1 января 2017 года.</w:t>
            </w:r>
          </w:p>
          <w:p w:rsidR="00B75DC4" w:rsidRDefault="00B75DC4">
            <w:pPr>
              <w:pStyle w:val="ConsPlusNormal"/>
              <w:jc w:val="both"/>
            </w:pPr>
            <w:r>
              <w:t xml:space="preserve">(часть 26 введена Федеральным </w:t>
            </w:r>
            <w:hyperlink r:id="rId361" w:tooltip="Федеральный закон от 28.12.2013 N 396-ФЗ &quot;О внесении изменений в отдельные законодательные акты Российской Федерации&quot;{КонсультантПлюс}" w:history="1">
              <w:r>
                <w:rPr>
                  <w:color w:val="0000FF"/>
                  <w:u w:val="single"/>
                </w:rPr>
                <w:t>законом</w:t>
              </w:r>
            </w:hyperlink>
            <w:r>
              <w:t xml:space="preserve"> от 28.12.2013 N 396-ФЗ)</w:t>
            </w:r>
          </w:p>
          <w:p w:rsidR="00B75DC4" w:rsidRDefault="00B75DC4">
            <w:pPr>
              <w:pStyle w:val="ConsPlusNormal"/>
              <w:ind w:firstLine="540"/>
              <w:jc w:val="both"/>
            </w:pPr>
            <w:r>
              <w:rPr>
                <w:shd w:val="clear" w:color="auto" w:fill="C0C0C0"/>
              </w:rPr>
              <w:t xml:space="preserve">27. </w:t>
            </w:r>
            <w:proofErr w:type="gramStart"/>
            <w:r>
              <w:rPr>
                <w:shd w:val="clear" w:color="auto" w:fill="C0C0C0"/>
              </w:rPr>
              <w:t>Правовые акты Президента Российской Федерации, Правительства Российской Федерации об определении единственного поставщика (подрядчика, исполнителя) на поставку товара, выполнение работы, оказание услуги для обеспечения государственных или муниципальных нужд, принятые до дня вступления в силу настоящего Федерального закона, действуют в отношении указанных в таких правовых актах мероприятий до их исполнения, если иное не установлено Президентом Российской Федерации, Правительством Российской Федерации.</w:t>
            </w:r>
            <w:proofErr w:type="gramEnd"/>
          </w:p>
          <w:p w:rsidR="00B75DC4" w:rsidRDefault="00B75DC4">
            <w:pPr>
              <w:pStyle w:val="ConsPlusNormal"/>
              <w:jc w:val="both"/>
            </w:pPr>
            <w:r>
              <w:t xml:space="preserve">(часть 27 введена Федеральным </w:t>
            </w:r>
            <w:hyperlink r:id="rId362" w:tooltip="Федеральный закон от 28.12.2013 N 396-ФЗ &quot;О внесении изменений в отдельные законодательные акты Российской Федерации&quot;{КонсультантПлюс}" w:history="1">
              <w:r>
                <w:rPr>
                  <w:color w:val="0000FF"/>
                  <w:u w:val="single"/>
                </w:rPr>
                <w:t>законом</w:t>
              </w:r>
            </w:hyperlink>
            <w:r>
              <w:t xml:space="preserve"> от 28.12.2013 N 396-ФЗ)</w:t>
            </w:r>
          </w:p>
          <w:p w:rsidR="00B75DC4" w:rsidRDefault="00B75DC4">
            <w:pPr>
              <w:pStyle w:val="ConsPlusNormal"/>
              <w:ind w:firstLine="540"/>
              <w:jc w:val="both"/>
            </w:pPr>
            <w:r>
              <w:rPr>
                <w:shd w:val="clear" w:color="auto" w:fill="C0C0C0"/>
              </w:rPr>
              <w:t>28. До 31 марта 2014 года заказчики вправе создавать контрактные службы в соответствии со статьей 38 настоящего Федерального закона.</w:t>
            </w:r>
          </w:p>
          <w:p w:rsidR="00B75DC4" w:rsidRDefault="00B75DC4">
            <w:pPr>
              <w:pStyle w:val="ConsPlusNormal"/>
              <w:jc w:val="both"/>
            </w:pPr>
            <w:r>
              <w:t>(</w:t>
            </w:r>
            <w:proofErr w:type="gramStart"/>
            <w:r>
              <w:t>ч</w:t>
            </w:r>
            <w:proofErr w:type="gramEnd"/>
            <w:r>
              <w:t xml:space="preserve">асть 28 введена Федеральным </w:t>
            </w:r>
            <w:hyperlink r:id="rId363" w:tooltip="Федеральный закон от 28.12.2013 N 396-ФЗ &quot;О внесении изменений в отдельные законодательные акты Российской Федерации&quot;{КонсультантПлюс}" w:history="1">
              <w:r>
                <w:rPr>
                  <w:color w:val="0000FF"/>
                  <w:u w:val="single"/>
                </w:rPr>
                <w:t>законом</w:t>
              </w:r>
            </w:hyperlink>
            <w:r>
              <w:t xml:space="preserve"> от 28.12.2013 N 396-ФЗ)</w:t>
            </w:r>
          </w:p>
        </w:tc>
      </w:tr>
      <w:tr w:rsidR="00B75DC4" w:rsidTr="00675610">
        <w:trPr>
          <w:tblCellSpacing w:w="5" w:type="nil"/>
        </w:trPr>
        <w:tc>
          <w:tcPr>
            <w:tcW w:w="7100" w:type="dxa"/>
            <w:tcBorders>
              <w:top w:val="single" w:sz="8" w:space="0" w:color="auto"/>
              <w:left w:val="single" w:sz="8" w:space="0" w:color="auto"/>
              <w:bottom w:val="single" w:sz="8" w:space="0" w:color="auto"/>
              <w:right w:val="single" w:sz="8" w:space="0" w:color="auto"/>
            </w:tcBorders>
          </w:tcPr>
          <w:p w:rsidR="00B75DC4" w:rsidRDefault="00B75DC4">
            <w:pPr>
              <w:pStyle w:val="ConsPlusNormal"/>
            </w:pPr>
            <w:r>
              <w:rPr>
                <w:b/>
                <w:bCs/>
              </w:rPr>
              <w:br/>
              <w:t>Глава 8. Заключительные положения</w:t>
            </w:r>
          </w:p>
          <w:p w:rsidR="00B75DC4" w:rsidRDefault="00B75DC4">
            <w:pPr>
              <w:pStyle w:val="ConsPlusNormal"/>
              <w:ind w:left="240"/>
            </w:pPr>
            <w:r>
              <w:rPr>
                <w:b/>
                <w:bCs/>
              </w:rPr>
              <w:t>Статья 114. Порядок вступления в силу настоящего Федерального закона</w:t>
            </w:r>
            <w:r>
              <w:rPr>
                <w:b/>
                <w:bCs/>
              </w:rPr>
              <w:br/>
            </w:r>
          </w:p>
        </w:tc>
        <w:tc>
          <w:tcPr>
            <w:tcW w:w="8635" w:type="dxa"/>
            <w:tcBorders>
              <w:top w:val="single" w:sz="8" w:space="0" w:color="auto"/>
              <w:left w:val="single" w:sz="8" w:space="0" w:color="auto"/>
              <w:bottom w:val="single" w:sz="8" w:space="0" w:color="auto"/>
              <w:right w:val="single" w:sz="8" w:space="0" w:color="auto"/>
            </w:tcBorders>
          </w:tcPr>
          <w:p w:rsidR="00B75DC4" w:rsidRDefault="00B75DC4">
            <w:pPr>
              <w:pStyle w:val="ConsPlusNormal"/>
            </w:pPr>
            <w:r>
              <w:rPr>
                <w:b/>
                <w:bCs/>
              </w:rPr>
              <w:br/>
              <w:t>Глава 8. Заключительные положения</w:t>
            </w:r>
          </w:p>
          <w:p w:rsidR="00B75DC4" w:rsidRDefault="00B75DC4">
            <w:pPr>
              <w:pStyle w:val="ConsPlusNormal"/>
              <w:ind w:left="240"/>
            </w:pPr>
            <w:r>
              <w:rPr>
                <w:b/>
                <w:bCs/>
              </w:rPr>
              <w:t>Статья 114. Порядок вступления в силу настоящего Федерального закона</w:t>
            </w:r>
            <w:r>
              <w:rPr>
                <w:b/>
                <w:bCs/>
              </w:rPr>
              <w:br/>
            </w:r>
          </w:p>
        </w:tc>
      </w:tr>
      <w:tr w:rsidR="00B75DC4" w:rsidTr="00675610">
        <w:trPr>
          <w:tblCellSpacing w:w="5" w:type="nil"/>
        </w:trPr>
        <w:tc>
          <w:tcPr>
            <w:tcW w:w="7100" w:type="dxa"/>
            <w:tcBorders>
              <w:top w:val="single" w:sz="8" w:space="0" w:color="auto"/>
              <w:left w:val="single" w:sz="8" w:space="0" w:color="auto"/>
              <w:bottom w:val="dashSmallGap" w:sz="8" w:space="0" w:color="auto"/>
              <w:right w:val="single" w:sz="8" w:space="0" w:color="auto"/>
            </w:tcBorders>
          </w:tcPr>
          <w:p w:rsidR="00B75DC4" w:rsidRDefault="00B75DC4">
            <w:pPr>
              <w:pStyle w:val="ConsPlusNormal"/>
              <w:jc w:val="center"/>
            </w:pPr>
            <w:r>
              <w:t>&lt;фрагмент изменен&gt;</w:t>
            </w:r>
          </w:p>
        </w:tc>
        <w:tc>
          <w:tcPr>
            <w:tcW w:w="8635" w:type="dxa"/>
            <w:tcBorders>
              <w:top w:val="single" w:sz="8" w:space="0" w:color="auto"/>
              <w:left w:val="single" w:sz="8" w:space="0" w:color="auto"/>
              <w:bottom w:val="dashSmallGap" w:sz="8" w:space="0" w:color="auto"/>
              <w:right w:val="single" w:sz="8" w:space="0" w:color="auto"/>
            </w:tcBorders>
          </w:tcPr>
          <w:p w:rsidR="00B75DC4" w:rsidRDefault="00B75DC4">
            <w:pPr>
              <w:pStyle w:val="ConsPlusNormal"/>
              <w:ind w:firstLine="540"/>
              <w:jc w:val="both"/>
            </w:pPr>
            <w:r>
              <w:t>1. Настоящий Федеральный закон вступает в силу с 1 января 2014 года, за исключением положений, для которых настоящей статьей установлены иные сроки вступления их в силу.</w:t>
            </w:r>
          </w:p>
          <w:p w:rsidR="00B75DC4" w:rsidRDefault="00B75DC4">
            <w:pPr>
              <w:pStyle w:val="ConsPlusNormal"/>
              <w:ind w:firstLine="540"/>
              <w:jc w:val="both"/>
            </w:pPr>
            <w:r>
              <w:rPr>
                <w:shd w:val="clear" w:color="auto" w:fill="C0C0C0"/>
              </w:rPr>
              <w:t>1.1. Пункт 1 части 6, части 8 и 11 статьи 45 настоящего Федерального закона вступают в силу с 31 марта 2014 года.</w:t>
            </w:r>
          </w:p>
          <w:p w:rsidR="00B75DC4" w:rsidRDefault="00B75DC4">
            <w:pPr>
              <w:pStyle w:val="ConsPlusNormal"/>
              <w:jc w:val="both"/>
            </w:pPr>
            <w:r>
              <w:t>(</w:t>
            </w:r>
            <w:proofErr w:type="gramStart"/>
            <w:r>
              <w:t>ч</w:t>
            </w:r>
            <w:proofErr w:type="gramEnd"/>
            <w:r>
              <w:t xml:space="preserve">асть 1.1 введена Федеральным </w:t>
            </w:r>
            <w:hyperlink r:id="rId364" w:tooltip="Федеральный закон от 28.12.2013 N 396-ФЗ &quot;О внесении изменений в отдельные законодательные акты Российской Федерации&quot;{КонсультантПлюс}" w:history="1">
              <w:r>
                <w:rPr>
                  <w:color w:val="0000FF"/>
                  <w:u w:val="single"/>
                </w:rPr>
                <w:t>законом</w:t>
              </w:r>
            </w:hyperlink>
            <w:r>
              <w:t xml:space="preserve"> от 28.12.2013 N 396-ФЗ)</w:t>
            </w:r>
          </w:p>
          <w:p w:rsidR="00B75DC4" w:rsidRDefault="00B75DC4">
            <w:pPr>
              <w:pStyle w:val="ConsPlusNormal"/>
              <w:ind w:firstLine="540"/>
              <w:jc w:val="both"/>
            </w:pPr>
            <w:r>
              <w:rPr>
                <w:shd w:val="clear" w:color="auto" w:fill="C0C0C0"/>
              </w:rPr>
              <w:t>1.2. Статья 19, часть 26 статьи 34, статья 35 настоящего Федерального закона вступают в силу с 1 июля 2014 года.</w:t>
            </w:r>
          </w:p>
        </w:tc>
      </w:tr>
      <w:tr w:rsidR="00B75DC4" w:rsidTr="00675610">
        <w:trPr>
          <w:tblCellSpacing w:w="5" w:type="nil"/>
        </w:trPr>
        <w:tc>
          <w:tcPr>
            <w:tcW w:w="7100" w:type="dxa"/>
            <w:tcBorders>
              <w:left w:val="single" w:sz="8" w:space="0" w:color="auto"/>
              <w:bottom w:val="dashSmallGap" w:sz="8" w:space="0" w:color="auto"/>
              <w:right w:val="single" w:sz="8" w:space="0" w:color="auto"/>
            </w:tcBorders>
          </w:tcPr>
          <w:p w:rsidR="00B75DC4" w:rsidRDefault="00B75DC4">
            <w:pPr>
              <w:pStyle w:val="ConsPlusNormal"/>
              <w:ind w:firstLine="540"/>
              <w:jc w:val="both"/>
            </w:pPr>
            <w:r>
              <w:t xml:space="preserve">2. </w:t>
            </w:r>
            <w:hyperlink r:id="rId365" w:tooltip="Федеральный закон от 05.04.2013 N 44-ФЗ (ред. от 02.07.2013) &quot;О контрактной системе в сфере закупок товаров, работ, услуг для обеспечения государственных и муниципальных нужд&quot;------------ Недействующая редакция{КонсультантПлюс}" w:history="1">
              <w:proofErr w:type="gramStart"/>
              <w:r>
                <w:rPr>
                  <w:color w:val="0000FF"/>
                  <w:u w:val="single"/>
                </w:rPr>
                <w:t>Пункт 16 части 3 статьи 4</w:t>
              </w:r>
            </w:hyperlink>
            <w:r>
              <w:t xml:space="preserve">, </w:t>
            </w:r>
            <w:hyperlink r:id="rId366" w:tooltip="Федеральный закон от 05.04.2013 N 44-ФЗ (ред. от 02.07.2013) &quot;О контрактной системе в сфере закупок товаров, работ, услуг для обеспечения государственных и муниципальных нужд&quot;------------ Недействующая редакция{КонсультантПлюс}" w:history="1">
              <w:r>
                <w:rPr>
                  <w:color w:val="0000FF"/>
                  <w:u w:val="single"/>
                </w:rPr>
                <w:t>статьи 16</w:t>
              </w:r>
            </w:hyperlink>
            <w:r>
              <w:t xml:space="preserve">, </w:t>
            </w:r>
            <w:hyperlink r:id="rId367" w:tooltip="Федеральный закон от 05.04.2013 N 44-ФЗ (ред. от 02.07.2013) &quot;О контрактной системе в сфере закупок товаров, работ, услуг для обеспечения государственных и муниципальных нужд&quot;------------ Недействующая редакция{КонсультантПлюс}" w:history="1">
              <w:r>
                <w:rPr>
                  <w:color w:val="0000FF"/>
                  <w:u w:val="single"/>
                </w:rPr>
                <w:t>17</w:t>
              </w:r>
            </w:hyperlink>
            <w:r>
              <w:t xml:space="preserve">, </w:t>
            </w:r>
            <w:hyperlink r:id="rId368" w:tooltip="Федеральный закон от 05.04.2013 N 44-ФЗ (ред. от 02.07.2013) &quot;О контрактной системе в сфере закупок товаров, работ, услуг для обеспечения государственных и муниципальных нужд&quot;------------ Недействующая редакция{КонсультантПлюс}" w:history="1">
              <w:r>
                <w:rPr>
                  <w:color w:val="0000FF"/>
                  <w:u w:val="single"/>
                </w:rPr>
                <w:t>18</w:t>
              </w:r>
            </w:hyperlink>
            <w:r>
              <w:t xml:space="preserve">, </w:t>
            </w:r>
            <w:hyperlink r:id="rId369" w:tooltip="Федеральный закон от 05.04.2013 N 44-ФЗ (ред. от 02.07.2013) &quot;О контрактной системе в сфере закупок товаров, работ, услуг для обеспечения государственных и муниципальных нужд&quot;------------ Недействующая редакция{КонсультантПлюс}" w:history="1">
              <w:r>
                <w:rPr>
                  <w:color w:val="0000FF"/>
                  <w:u w:val="single"/>
                </w:rPr>
                <w:t>части 1</w:t>
              </w:r>
              <w:proofErr w:type="gramEnd"/>
            </w:hyperlink>
            <w:r>
              <w:t xml:space="preserve"> - </w:t>
            </w:r>
            <w:hyperlink r:id="rId370" w:tooltip="Федеральный закон от 05.04.2013 N 44-ФЗ (ред. от 02.07.2013) &quot;О контрактной системе в сфере закупок товаров, работ, услуг для обеспечения государственных и муниципальных нужд&quot;------------ Недействующая редакция{КонсультантПлюс}" w:history="1">
              <w:r>
                <w:rPr>
                  <w:color w:val="0000FF"/>
                  <w:u w:val="single"/>
                </w:rPr>
                <w:t>10</w:t>
              </w:r>
            </w:hyperlink>
            <w:r>
              <w:t xml:space="preserve">, </w:t>
            </w:r>
            <w:hyperlink r:id="rId371" w:tooltip="Федеральный закон от 05.04.2013 N 44-ФЗ (ред. от 02.07.2013) &quot;О контрактной системе в сфере закупок товаров, работ, услуг для обеспечения государственных и муниципальных нужд&quot;------------ Недействующая редакция{КонсультантПлюс}" w:history="1">
              <w:r>
                <w:rPr>
                  <w:color w:val="0000FF"/>
                  <w:u w:val="single"/>
                </w:rPr>
                <w:t>12</w:t>
              </w:r>
            </w:hyperlink>
            <w:r>
              <w:t xml:space="preserve"> - </w:t>
            </w:r>
            <w:hyperlink r:id="rId372" w:tooltip="Федеральный закон от 05.04.2013 N 44-ФЗ (ред. от 02.07.2013) &quot;О контрактной системе в сфере закупок товаров, работ, услуг для обеспечения государственных и муниципальных нужд&quot;------------ Недействующая редакция{КонсультантПлюс}" w:history="1">
              <w:r>
                <w:rPr>
                  <w:color w:val="0000FF"/>
                  <w:u w:val="single"/>
                </w:rPr>
                <w:t>15 статьи 21</w:t>
              </w:r>
            </w:hyperlink>
            <w:r>
              <w:t xml:space="preserve">, </w:t>
            </w:r>
            <w:hyperlink r:id="rId373" w:tooltip="Федеральный закон от 05.04.2013 N 44-ФЗ (ред. от 02.07.2013) &quot;О контрактной системе в сфере закупок товаров, работ, услуг для обеспечения государственных и муниципальных нужд&quot;------------ Недействующая редакция{КонсультантПлюс}" w:history="1">
              <w:r>
                <w:rPr>
                  <w:strike/>
                  <w:color w:val="FF0000"/>
                  <w:u w:val="single"/>
                </w:rPr>
                <w:t>часть</w:t>
              </w:r>
            </w:hyperlink>
            <w:hyperlink r:id="rId374" w:tooltip="Федеральный закон от 05.04.2013 N 44-ФЗ (ред. от 02.07.2013) &quot;О контрактной системе в сфере закупок товаров, работ, услуг для обеспечения государственных и муниципальных нужд&quot;------------ Недействующая редакция{КонсультантПлюс}" w:history="1">
              <w:r>
                <w:rPr>
                  <w:color w:val="0000FF"/>
                  <w:u w:val="single"/>
                </w:rPr>
                <w:t xml:space="preserve"> 1 статьи </w:t>
              </w:r>
            </w:hyperlink>
            <w:hyperlink r:id="rId375" w:tooltip="Федеральный закон от 05.04.2013 N 44-ФЗ (ред. от 02.07.2013) &quot;О контрактной системе в сфере закупок товаров, работ, услуг для обеспечения государственных и муниципальных нужд&quot;------------ Недействующая редакция{КонсультантПлюс}" w:history="1">
              <w:r>
                <w:rPr>
                  <w:strike/>
                  <w:color w:val="FF0000"/>
                  <w:u w:val="single"/>
                </w:rPr>
                <w:t>23</w:t>
              </w:r>
            </w:hyperlink>
            <w:r>
              <w:t xml:space="preserve">, </w:t>
            </w:r>
            <w:hyperlink r:id="rId376" w:tooltip="Федеральный закон от 05.04.2013 N 44-ФЗ (ред. от 02.07.2013) &quot;О контрактной системе в сфере закупок товаров, работ, услуг для обеспечения государственных и муниципальных нужд&quot;------------ Недействующая редакция{КонсультантПлюс}" w:history="1">
              <w:r>
                <w:rPr>
                  <w:color w:val="0000FF"/>
                  <w:u w:val="single"/>
                </w:rPr>
                <w:t>пункты 1</w:t>
              </w:r>
            </w:hyperlink>
            <w:r>
              <w:t xml:space="preserve"> и </w:t>
            </w:r>
            <w:hyperlink r:id="rId377" w:tooltip="Федеральный закон от 05.04.2013 N 44-ФЗ (ред. от 02.07.2013) &quot;О контрактной системе в сфере закупок товаров, работ, услуг для обеспечения государственных и муниципальных нужд&quot;------------ Недействующая редакция{КонсультантПлюс}" w:history="1">
              <w:r>
                <w:rPr>
                  <w:color w:val="0000FF"/>
                  <w:u w:val="single"/>
                </w:rPr>
                <w:t>2 части 4 статьи 38</w:t>
              </w:r>
            </w:hyperlink>
            <w:r>
              <w:t xml:space="preserve"> настоящего Федерального закона вступают в силу с 1 января 2015 года.</w:t>
            </w:r>
          </w:p>
        </w:tc>
        <w:tc>
          <w:tcPr>
            <w:tcW w:w="8635" w:type="dxa"/>
            <w:tcBorders>
              <w:left w:val="single" w:sz="8" w:space="0" w:color="auto"/>
              <w:bottom w:val="dashSmallGap" w:sz="8" w:space="0" w:color="auto"/>
              <w:right w:val="single" w:sz="8" w:space="0" w:color="auto"/>
            </w:tcBorders>
          </w:tcPr>
          <w:p w:rsidR="00B75DC4" w:rsidRDefault="00B75DC4">
            <w:pPr>
              <w:pStyle w:val="ConsPlusNormal"/>
              <w:ind w:firstLine="540"/>
              <w:jc w:val="both"/>
            </w:pPr>
            <w:r>
              <w:t xml:space="preserve">2. </w:t>
            </w:r>
            <w:hyperlink r:id="rId378" w:tooltip="Федеральный закон от 05.04.2013 N 44-ФЗ (ред. от 28.12.2013) &quot;О контрактной системе в сфере закупок товаров, работ, услуг для обеспечения государственных и муниципальных нужд&quot;{КонсультантПлюс}" w:history="1">
              <w:proofErr w:type="gramStart"/>
              <w:r>
                <w:rPr>
                  <w:color w:val="0000FF"/>
                  <w:u w:val="single"/>
                </w:rPr>
                <w:t>Пункт 16 части 3 статьи 4</w:t>
              </w:r>
            </w:hyperlink>
            <w:r>
              <w:t xml:space="preserve">, </w:t>
            </w:r>
            <w:hyperlink r:id="rId379" w:tooltip="Федеральный закон от 05.04.2013 N 44-ФЗ (ред. от 28.12.2013) &quot;О контрактной системе в сфере закупок товаров, работ, услуг для обеспечения государственных и муниципальных нужд&quot;{КонсультантПлюс}" w:history="1">
              <w:r>
                <w:rPr>
                  <w:color w:val="0000FF"/>
                  <w:u w:val="single"/>
                </w:rPr>
                <w:t>статьи 16</w:t>
              </w:r>
            </w:hyperlink>
            <w:r>
              <w:t xml:space="preserve">, </w:t>
            </w:r>
            <w:hyperlink r:id="rId380" w:tooltip="Федеральный закон от 05.04.2013 N 44-ФЗ (ред. от 28.12.2013) &quot;О контрактной системе в сфере закупок товаров, работ, услуг для обеспечения государственных и муниципальных нужд&quot;{КонсультантПлюс}" w:history="1">
              <w:r>
                <w:rPr>
                  <w:color w:val="0000FF"/>
                  <w:u w:val="single"/>
                </w:rPr>
                <w:t>17</w:t>
              </w:r>
            </w:hyperlink>
            <w:r>
              <w:t xml:space="preserve">, </w:t>
            </w:r>
            <w:hyperlink r:id="rId381" w:tooltip="Федеральный закон от 05.04.2013 N 44-ФЗ (ред. от 28.12.2013) &quot;О контрактной системе в сфере закупок товаров, работ, услуг для обеспечения государственных и муниципальных нужд&quot;{КонсультантПлюс}" w:history="1">
              <w:r>
                <w:rPr>
                  <w:color w:val="0000FF"/>
                  <w:u w:val="single"/>
                </w:rPr>
                <w:t>18</w:t>
              </w:r>
            </w:hyperlink>
            <w:r>
              <w:t xml:space="preserve">, </w:t>
            </w:r>
            <w:hyperlink r:id="rId382" w:tooltip="Федеральный закон от 05.04.2013 N 44-ФЗ (ред. от 28.12.2013) &quot;О контрактной системе в сфере закупок товаров, работ, услуг для обеспечения государственных и муниципальных нужд&quot;{КонсультантПлюс}" w:history="1">
              <w:r>
                <w:rPr>
                  <w:color w:val="0000FF"/>
                  <w:u w:val="single"/>
                </w:rPr>
                <w:t>части 1</w:t>
              </w:r>
            </w:hyperlink>
            <w:r>
              <w:t xml:space="preserve"> - </w:t>
            </w:r>
            <w:hyperlink r:id="rId383" w:tooltip="Федеральный закон от 05.04.2013 N 44-ФЗ (ред. от 28.12.2013) &quot;О контрактной системе в сфере закупок товаров, работ, услуг для обеспечения государственных и муниципальных нужд&quot;{КонсультантПлюс}" w:history="1">
              <w:r>
                <w:rPr>
                  <w:color w:val="0000FF"/>
                  <w:u w:val="single"/>
                </w:rPr>
                <w:t>10</w:t>
              </w:r>
            </w:hyperlink>
            <w:r>
              <w:t>,</w:t>
            </w:r>
            <w:proofErr w:type="gramEnd"/>
            <w:r>
              <w:t xml:space="preserve"> </w:t>
            </w:r>
            <w:hyperlink r:id="rId384" w:tooltip="Федеральный закон от 05.04.2013 N 44-ФЗ (ред. от 28.12.2013) &quot;О контрактной системе в сфере закупок товаров, работ, услуг для обеспечения государственных и муниципальных нужд&quot;{КонсультантПлюс}" w:history="1">
              <w:r>
                <w:rPr>
                  <w:color w:val="0000FF"/>
                  <w:u w:val="single"/>
                </w:rPr>
                <w:t>12</w:t>
              </w:r>
            </w:hyperlink>
            <w:r>
              <w:t xml:space="preserve"> - </w:t>
            </w:r>
            <w:hyperlink r:id="rId385" w:tooltip="Федеральный закон от 05.04.2013 N 44-ФЗ (ред. от 28.12.2013) &quot;О контрактной системе в сфере закупок товаров, работ, услуг для обеспечения государственных и муниципальных нужд&quot;{КонсультантПлюс}" w:history="1">
              <w:r>
                <w:rPr>
                  <w:color w:val="0000FF"/>
                  <w:u w:val="single"/>
                </w:rPr>
                <w:t>15 статьи 21</w:t>
              </w:r>
            </w:hyperlink>
            <w:r>
              <w:t xml:space="preserve">, </w:t>
            </w:r>
            <w:r>
              <w:rPr>
                <w:shd w:val="clear" w:color="auto" w:fill="C0C0C0"/>
              </w:rPr>
              <w:t>части</w:t>
            </w:r>
            <w:r>
              <w:t xml:space="preserve"> 1 </w:t>
            </w:r>
            <w:r>
              <w:rPr>
                <w:shd w:val="clear" w:color="auto" w:fill="C0C0C0"/>
              </w:rPr>
              <w:t>и 2 статьи 23, пункт 1.1 части 2</w:t>
            </w:r>
            <w:r>
              <w:t xml:space="preserve"> статьи </w:t>
            </w:r>
            <w:r>
              <w:rPr>
                <w:shd w:val="clear" w:color="auto" w:fill="C0C0C0"/>
              </w:rPr>
              <w:t>25</w:t>
            </w:r>
            <w:r>
              <w:t xml:space="preserve">, </w:t>
            </w:r>
            <w:hyperlink r:id="rId386" w:tooltip="Федеральный закон от 05.04.2013 N 44-ФЗ (ред. от 28.12.2013) &quot;О контрактной системе в сфере закупок товаров, работ, услуг для обеспечения государственных и муниципальных нужд&quot;{КонсультантПлюс}" w:history="1">
              <w:r>
                <w:rPr>
                  <w:color w:val="0000FF"/>
                  <w:u w:val="single"/>
                </w:rPr>
                <w:t>пункты 1</w:t>
              </w:r>
            </w:hyperlink>
            <w:r>
              <w:t xml:space="preserve"> и </w:t>
            </w:r>
            <w:hyperlink r:id="rId387" w:tooltip="Федеральный закон от 05.04.2013 N 44-ФЗ (ред. от 28.12.2013) &quot;О контрактной системе в сфере закупок товаров, работ, услуг для обеспечения государственных и муниципальных нужд&quot;{КонсультантПлюс}" w:history="1">
              <w:r>
                <w:rPr>
                  <w:color w:val="0000FF"/>
                  <w:u w:val="single"/>
                </w:rPr>
                <w:t>2 части 4 статьи 38</w:t>
              </w:r>
            </w:hyperlink>
            <w:r>
              <w:t xml:space="preserve"> настоящего Федерального закона вступают в силу с 1 января 2015 года.</w:t>
            </w:r>
          </w:p>
        </w:tc>
      </w:tr>
      <w:tr w:rsidR="00B75DC4" w:rsidTr="00675610">
        <w:trPr>
          <w:tblCellSpacing w:w="5" w:type="nil"/>
        </w:trPr>
        <w:tc>
          <w:tcPr>
            <w:tcW w:w="7100" w:type="dxa"/>
            <w:tcBorders>
              <w:left w:val="single" w:sz="8" w:space="0" w:color="auto"/>
              <w:bottom w:val="single" w:sz="8" w:space="0" w:color="auto"/>
              <w:right w:val="single" w:sz="8" w:space="0" w:color="auto"/>
            </w:tcBorders>
          </w:tcPr>
          <w:p w:rsidR="00B75DC4" w:rsidRDefault="00B75DC4">
            <w:pPr>
              <w:pStyle w:val="ConsPlusNormal"/>
              <w:ind w:firstLine="540"/>
              <w:jc w:val="both"/>
            </w:pPr>
            <w:r>
              <w:t xml:space="preserve">3. </w:t>
            </w:r>
            <w:hyperlink r:id="rId388" w:tooltip="Федеральный закон от 05.04.2013 N 44-ФЗ (ред. от 02.07.2013) &quot;О контрактной системе в сфере закупок товаров, работ, услуг для обеспечения государственных и муниципальных нужд&quot;------------ Недействующая редакция{КонсультантПлюс}" w:history="1">
              <w:proofErr w:type="gramStart"/>
              <w:r>
                <w:rPr>
                  <w:color w:val="0000FF"/>
                  <w:u w:val="single"/>
                </w:rPr>
                <w:t>Пункт 2 части 1</w:t>
              </w:r>
            </w:hyperlink>
            <w:r>
              <w:t xml:space="preserve">, </w:t>
            </w:r>
            <w:hyperlink r:id="rId389" w:tooltip="Федеральный закон от 05.04.2013 N 44-ФЗ (ред. от 02.07.2013) &quot;О контрактной системе в сфере закупок товаров, работ, услуг для обеспечения государственных и муниципальных нужд&quot;------------ Недействующая редакция{КонсультантПлюс}" w:history="1">
              <w:r>
                <w:rPr>
                  <w:color w:val="0000FF"/>
                  <w:u w:val="single"/>
                </w:rPr>
                <w:t>пункты 1</w:t>
              </w:r>
            </w:hyperlink>
            <w:r>
              <w:t xml:space="preserve"> - </w:t>
            </w:r>
            <w:hyperlink r:id="rId390" w:tooltip="Федеральный закон от 05.04.2013 N 44-ФЗ (ред. от 02.07.2013) &quot;О контрактной системе в сфере закупок товаров, работ, услуг для обеспечения государственных и муниципальных нужд&quot;------------ Недействующая редакция{КонсультантПлюс}" w:history="1">
              <w:r>
                <w:rPr>
                  <w:color w:val="0000FF"/>
                  <w:u w:val="single"/>
                </w:rPr>
                <w:t>3 части 3 статьи 4</w:t>
              </w:r>
            </w:hyperlink>
            <w:r>
              <w:t xml:space="preserve">, </w:t>
            </w:r>
            <w:hyperlink r:id="rId391" w:tooltip="Федеральный закон от 05.04.2013 N 44-ФЗ (ред. от 02.07.2013) &quot;О контрактной системе в сфере закупок товаров, работ, услуг для обеспечения государственных и муниципальных нужд&quot;------------ Недействующая редакция{КонсультантПлюс}" w:history="1">
              <w:r>
                <w:rPr>
                  <w:color w:val="0000FF"/>
                  <w:u w:val="single"/>
                </w:rPr>
                <w:t>статья 20</w:t>
              </w:r>
            </w:hyperlink>
            <w:r>
              <w:t xml:space="preserve">, </w:t>
            </w:r>
            <w:hyperlink r:id="rId392" w:tooltip="Федеральный закон от 05.04.2013 N 44-ФЗ (ред. от 02.07.2013) &quot;О контрактной системе в сфере закупок товаров, работ, услуг для обеспечения государственных и муниципальных нужд&quot;------------ Недействующая редакция{КонсультантПлюс}" w:history="1">
              <w:r>
                <w:rPr>
                  <w:color w:val="0000FF"/>
                  <w:u w:val="single"/>
                </w:rPr>
                <w:t>часть 11 статьи 21</w:t>
              </w:r>
            </w:hyperlink>
            <w:r>
              <w:t>,</w:t>
            </w:r>
            <w:proofErr w:type="gramEnd"/>
            <w:r>
              <w:t xml:space="preserve"> </w:t>
            </w:r>
            <w:hyperlink r:id="rId393" w:tooltip="Федеральный закон от 05.04.2013 N 44-ФЗ (ред. от 02.07.2013) &quot;О контрактной системе в сфере закупок товаров, работ, услуг для обеспечения государственных и муниципальных нужд&quot;------------ Недействующая редакция{КонсультантПлюс}" w:history="1">
              <w:r>
                <w:rPr>
                  <w:strike/>
                  <w:color w:val="FF0000"/>
                  <w:u w:val="single"/>
                </w:rPr>
                <w:t>часть 2 статьи 23</w:t>
              </w:r>
            </w:hyperlink>
            <w:r>
              <w:rPr>
                <w:strike/>
                <w:color w:val="FF0000"/>
              </w:rPr>
              <w:t>,</w:t>
            </w:r>
            <w:r>
              <w:t xml:space="preserve"> </w:t>
            </w:r>
            <w:hyperlink r:id="rId394" w:tooltip="Федеральный закон от 05.04.2013 N 44-ФЗ (ред. от 02.07.2013) &quot;О контрактной системе в сфере закупок товаров, работ, услуг для обеспечения государственных и муниципальных нужд&quot;------------ Недействующая редакция{КонсультантПлюс}" w:history="1">
              <w:r>
                <w:rPr>
                  <w:color w:val="0000FF"/>
                  <w:u w:val="single"/>
                </w:rPr>
                <w:t>часть 5 статьи 26</w:t>
              </w:r>
            </w:hyperlink>
            <w:r>
              <w:t xml:space="preserve">, </w:t>
            </w:r>
            <w:hyperlink r:id="rId395" w:tooltip="Федеральный закон от 05.04.2013 N 44-ФЗ (ред. от 02.07.2013) &quot;О контрактной системе в сфере закупок товаров, работ, услуг для обеспечения государственных и муниципальных нужд&quot;------------ Недействующая редакция{КонсультантПлюс}" w:history="1">
              <w:r>
                <w:rPr>
                  <w:color w:val="0000FF"/>
                  <w:u w:val="single"/>
                </w:rPr>
                <w:t>пункт 3 статьи 42</w:t>
              </w:r>
            </w:hyperlink>
            <w:r>
              <w:t xml:space="preserve">, </w:t>
            </w:r>
            <w:hyperlink r:id="rId396" w:tooltip="Федеральный закон от 05.04.2013 N 44-ФЗ (ред. от 02.07.2013) &quot;О контрактной системе в сфере закупок товаров, работ, услуг для обеспечения государственных и муниципальных нужд&quot;------------ Недействующая редакция{КонсультантПлюс}" w:history="1">
              <w:r>
                <w:rPr>
                  <w:color w:val="0000FF"/>
                  <w:u w:val="single"/>
                </w:rPr>
                <w:t>часть 1 статьи 97</w:t>
              </w:r>
            </w:hyperlink>
            <w:r>
              <w:t xml:space="preserve">, </w:t>
            </w:r>
            <w:hyperlink r:id="rId397" w:tooltip="Федеральный закон от 05.04.2013 N 44-ФЗ (ред. от 02.07.2013) &quot;О контрактной системе в сфере закупок товаров, работ, услуг для обеспечения государственных и муниципальных нужд&quot;------------ Недействующая редакция{КонсультантПлюс}" w:history="1">
              <w:r>
                <w:rPr>
                  <w:color w:val="0000FF"/>
                  <w:u w:val="single"/>
                </w:rPr>
                <w:t>часть 5</w:t>
              </w:r>
            </w:hyperlink>
            <w:r>
              <w:t xml:space="preserve">, </w:t>
            </w:r>
            <w:hyperlink r:id="rId398" w:tooltip="Федеральный закон от 05.04.2013 N 44-ФЗ (ред. от 02.07.2013) &quot;О контрактной системе в сфере закупок товаров, работ, услуг для обеспечения государственных и муниципальных нужд&quot;------------ Недействующая редакция{КонсультантПлюс}" w:history="1">
              <w:r>
                <w:rPr>
                  <w:color w:val="0000FF"/>
                  <w:u w:val="single"/>
                </w:rPr>
                <w:t>пункт 1 части 8 статьи 99</w:t>
              </w:r>
            </w:hyperlink>
            <w:r>
              <w:t xml:space="preserve">, </w:t>
            </w:r>
            <w:hyperlink r:id="rId399" w:tooltip="Федеральный закон от 05.04.2013 N 44-ФЗ (ред. от 02.07.2013) &quot;О контрактной системе в сфере закупок товаров, работ, услуг для обеспечения государственных и муниципальных нужд&quot;------------ Недействующая редакция{КонсультантПлюс}" w:history="1">
              <w:r>
                <w:rPr>
                  <w:color w:val="0000FF"/>
                  <w:u w:val="single"/>
                </w:rPr>
                <w:t>пункт 12 части 2 статьи 103</w:t>
              </w:r>
            </w:hyperlink>
            <w:r>
              <w:t xml:space="preserve">, </w:t>
            </w:r>
            <w:hyperlink r:id="rId400" w:tooltip="Федеральный закон от 05.04.2013 N 44-ФЗ (ред. от 02.07.2013) &quot;О контрактной системе в сфере закупок товаров, работ, услуг для обеспечения государственных и муниципальных нужд&quot;------------ Недействующая редакция{КонсультантПлюс}" w:history="1">
              <w:r>
                <w:rPr>
                  <w:color w:val="0000FF"/>
                  <w:u w:val="single"/>
                </w:rPr>
                <w:t>пункт 5 части 3 статьи 104</w:t>
              </w:r>
            </w:hyperlink>
            <w:r>
              <w:t xml:space="preserve"> настоящего Федерального закона вступают в силу с 1 января 2016 года.</w:t>
            </w:r>
          </w:p>
        </w:tc>
        <w:tc>
          <w:tcPr>
            <w:tcW w:w="8635" w:type="dxa"/>
            <w:tcBorders>
              <w:left w:val="single" w:sz="8" w:space="0" w:color="auto"/>
              <w:bottom w:val="single" w:sz="8" w:space="0" w:color="auto"/>
              <w:right w:val="single" w:sz="8" w:space="0" w:color="auto"/>
            </w:tcBorders>
          </w:tcPr>
          <w:p w:rsidR="00B75DC4" w:rsidRDefault="00B75DC4">
            <w:pPr>
              <w:pStyle w:val="ConsPlusNormal"/>
              <w:ind w:firstLine="540"/>
              <w:jc w:val="both"/>
            </w:pPr>
            <w:r>
              <w:t xml:space="preserve">3. </w:t>
            </w:r>
            <w:hyperlink r:id="rId401" w:tooltip="Федеральный закон от 05.04.2013 N 44-ФЗ (ред. от 28.12.2013) &quot;О контрактной системе в сфере закупок товаров, работ, услуг для обеспечения государственных и муниципальных нужд&quot;{КонсультантПлюс}" w:history="1">
              <w:proofErr w:type="gramStart"/>
              <w:r>
                <w:rPr>
                  <w:color w:val="0000FF"/>
                  <w:u w:val="single"/>
                </w:rPr>
                <w:t>Пункт 2 части 1</w:t>
              </w:r>
            </w:hyperlink>
            <w:r>
              <w:t xml:space="preserve">, </w:t>
            </w:r>
            <w:hyperlink r:id="rId402" w:tooltip="Федеральный закон от 05.04.2013 N 44-ФЗ (ред. от 28.12.2013) &quot;О контрактной системе в сфере закупок товаров, работ, услуг для обеспечения государственных и муниципальных нужд&quot;{КонсультантПлюс}" w:history="1">
              <w:r>
                <w:rPr>
                  <w:color w:val="0000FF"/>
                  <w:u w:val="single"/>
                </w:rPr>
                <w:t>пункты 1</w:t>
              </w:r>
            </w:hyperlink>
            <w:r>
              <w:t xml:space="preserve"> - </w:t>
            </w:r>
            <w:hyperlink r:id="rId403" w:tooltip="Федеральный закон от 05.04.2013 N 44-ФЗ (ред. от 28.12.2013) &quot;О контрактной системе в сфере закупок товаров, работ, услуг для обеспечения государственных и муниципальных нужд&quot;{КонсультантПлюс}" w:history="1">
              <w:r>
                <w:rPr>
                  <w:color w:val="0000FF"/>
                  <w:u w:val="single"/>
                </w:rPr>
                <w:t>3 части 3 статьи 4</w:t>
              </w:r>
            </w:hyperlink>
            <w:r>
              <w:t xml:space="preserve">, </w:t>
            </w:r>
            <w:hyperlink r:id="rId404" w:tooltip="Федеральный закон от 05.04.2013 N 44-ФЗ (ред. от 28.12.2013) &quot;О контрактной системе в сфере закупок товаров, работ, услуг для обеспечения государственных и муниципальных нужд&quot;{КонсультантПлюс}" w:history="1">
              <w:r>
                <w:rPr>
                  <w:color w:val="0000FF"/>
                  <w:u w:val="single"/>
                </w:rPr>
                <w:t>статья 20</w:t>
              </w:r>
            </w:hyperlink>
            <w:r>
              <w:t xml:space="preserve">, </w:t>
            </w:r>
            <w:hyperlink r:id="rId405" w:tooltip="Федеральный закон от 05.04.2013 N 44-ФЗ (ред. от 28.12.2013) &quot;О контрактной системе в сфере закупок товаров, работ, услуг для обеспечения государственных и муниципальных нужд&quot;{КонсультантПлюс}" w:history="1">
              <w:r>
                <w:rPr>
                  <w:color w:val="0000FF"/>
                  <w:u w:val="single"/>
                </w:rPr>
                <w:t>часть 11 статьи 21</w:t>
              </w:r>
            </w:hyperlink>
            <w:r>
              <w:t xml:space="preserve">, </w:t>
            </w:r>
            <w:hyperlink r:id="rId406" w:tooltip="Федеральный закон от 05.04.2013 N 44-ФЗ (ред. от 28.12.2013) &quot;О контрактной системе в сфере закупок товаров, работ, услуг для обеспечения государственных и муниципальных нужд&quot;{КонсультантПлюс}" w:history="1">
              <w:r>
                <w:rPr>
                  <w:color w:val="0000FF"/>
                  <w:u w:val="single"/>
                </w:rPr>
                <w:t>часть 5 статьи 26</w:t>
              </w:r>
            </w:hyperlink>
            <w:r>
              <w:t>,</w:t>
            </w:r>
            <w:proofErr w:type="gramEnd"/>
            <w:r>
              <w:t xml:space="preserve"> </w:t>
            </w:r>
            <w:hyperlink r:id="rId407" w:tooltip="Федеральный закон от 05.04.2013 N 44-ФЗ (ред. от 28.12.2013) &quot;О контрактной системе в сфере закупок товаров, работ, услуг для обеспечения государственных и муниципальных нужд&quot;{КонсультантПлюс}" w:history="1">
              <w:r>
                <w:rPr>
                  <w:color w:val="0000FF"/>
                  <w:u w:val="single"/>
                </w:rPr>
                <w:t>пункт 3 статьи 42</w:t>
              </w:r>
            </w:hyperlink>
            <w:r>
              <w:t xml:space="preserve">, </w:t>
            </w:r>
            <w:hyperlink r:id="rId408" w:tooltip="Федеральный закон от 05.04.2013 N 44-ФЗ (ред. от 28.12.2013) &quot;О контрактной системе в сфере закупок товаров, работ, услуг для обеспечения государственных и муниципальных нужд&quot;{КонсультантПлюс}" w:history="1">
              <w:r>
                <w:rPr>
                  <w:color w:val="0000FF"/>
                  <w:u w:val="single"/>
                </w:rPr>
                <w:t>часть 1 статьи 97</w:t>
              </w:r>
            </w:hyperlink>
            <w:r>
              <w:t xml:space="preserve">, </w:t>
            </w:r>
            <w:hyperlink r:id="rId409" w:tooltip="Федеральный закон от 05.04.2013 N 44-ФЗ (ред. от 28.12.2013) &quot;О контрактной системе в сфере закупок товаров, работ, услуг для обеспечения государственных и муниципальных нужд&quot;{КонсультантПлюс}" w:history="1">
              <w:r>
                <w:rPr>
                  <w:color w:val="0000FF"/>
                  <w:u w:val="single"/>
                </w:rPr>
                <w:t>часть 5</w:t>
              </w:r>
            </w:hyperlink>
            <w:r>
              <w:t xml:space="preserve">, </w:t>
            </w:r>
            <w:hyperlink r:id="rId410" w:tooltip="Федеральный закон от 05.04.2013 N 44-ФЗ (ред. от 28.12.2013) &quot;О контрактной системе в сфере закупок товаров, работ, услуг для обеспечения государственных и муниципальных нужд&quot;{КонсультантПлюс}" w:history="1">
              <w:r>
                <w:rPr>
                  <w:color w:val="0000FF"/>
                  <w:u w:val="single"/>
                </w:rPr>
                <w:t>пункт 1 части 8 статьи 99</w:t>
              </w:r>
            </w:hyperlink>
            <w:r>
              <w:t xml:space="preserve">, </w:t>
            </w:r>
            <w:hyperlink r:id="rId411" w:tooltip="Федеральный закон от 05.04.2013 N 44-ФЗ (ред. от 28.12.2013) &quot;О контрактной системе в сфере закупок товаров, работ, услуг для обеспечения государственных и муниципальных нужд&quot;{КонсультантПлюс}" w:history="1">
              <w:r>
                <w:rPr>
                  <w:color w:val="0000FF"/>
                  <w:u w:val="single"/>
                </w:rPr>
                <w:t>пункт 12 части 2 статьи 103</w:t>
              </w:r>
            </w:hyperlink>
            <w:r>
              <w:t xml:space="preserve">, </w:t>
            </w:r>
            <w:hyperlink r:id="rId412" w:tooltip="Федеральный закон от 05.04.2013 N 44-ФЗ (ред. от 28.12.2013) &quot;О контрактной системе в сфере закупок товаров, работ, услуг для обеспечения государственных и муниципальных нужд&quot;{КонсультантПлюс}" w:history="1">
              <w:r>
                <w:rPr>
                  <w:color w:val="0000FF"/>
                  <w:u w:val="single"/>
                </w:rPr>
                <w:t>пункт 5 части 3 статьи 104</w:t>
              </w:r>
            </w:hyperlink>
            <w:r>
              <w:t xml:space="preserve"> настоящего Федерального закона вступают в силу с 1 января 2016 года.</w:t>
            </w:r>
          </w:p>
        </w:tc>
      </w:tr>
    </w:tbl>
    <w:p w:rsidR="00B75DC4" w:rsidRDefault="00B75DC4"/>
    <w:p w:rsidR="0053774A" w:rsidRDefault="0053774A"/>
    <w:sectPr w:rsidR="0053774A" w:rsidSect="007D02B2">
      <w:footerReference w:type="default" r:id="rId413"/>
      <w:pgSz w:w="16838" w:h="11906" w:orient="landscape"/>
      <w:pgMar w:top="720" w:right="720" w:bottom="720" w:left="720" w:header="284"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02B2" w:rsidRDefault="007D02B2">
      <w:pPr>
        <w:spacing w:after="0" w:line="240" w:lineRule="auto"/>
      </w:pPr>
      <w:r>
        <w:separator/>
      </w:r>
    </w:p>
  </w:endnote>
  <w:endnote w:type="continuationSeparator" w:id="0">
    <w:p w:rsidR="007D02B2" w:rsidRDefault="007D02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02B2" w:rsidRDefault="007D02B2">
    <w:pPr>
      <w:widowControl w:val="0"/>
      <w:autoSpaceDE w:val="0"/>
      <w:autoSpaceDN w:val="0"/>
      <w:adjustRightInd w:val="0"/>
      <w:spacing w:after="0" w:line="240" w:lineRule="auto"/>
      <w:rPr>
        <w:rFonts w:ascii="Times New Roman" w:hAnsi="Times New Roman" w:cs="Times New Roman"/>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02B2" w:rsidRDefault="007D02B2">
      <w:pPr>
        <w:spacing w:after="0" w:line="240" w:lineRule="auto"/>
      </w:pPr>
      <w:r>
        <w:separator/>
      </w:r>
    </w:p>
  </w:footnote>
  <w:footnote w:type="continuationSeparator" w:id="0">
    <w:p w:rsidR="007D02B2" w:rsidRDefault="007D02B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5DC4"/>
    <w:rsid w:val="00001207"/>
    <w:rsid w:val="0000227F"/>
    <w:rsid w:val="000064C6"/>
    <w:rsid w:val="0000742B"/>
    <w:rsid w:val="00011358"/>
    <w:rsid w:val="00014DA1"/>
    <w:rsid w:val="000164A2"/>
    <w:rsid w:val="00017B0C"/>
    <w:rsid w:val="00024A29"/>
    <w:rsid w:val="00025FFB"/>
    <w:rsid w:val="00026A8C"/>
    <w:rsid w:val="00035ED7"/>
    <w:rsid w:val="00041C2F"/>
    <w:rsid w:val="00043E3A"/>
    <w:rsid w:val="00047CCD"/>
    <w:rsid w:val="0005108F"/>
    <w:rsid w:val="000524E0"/>
    <w:rsid w:val="0005399A"/>
    <w:rsid w:val="00054DC4"/>
    <w:rsid w:val="00055B3F"/>
    <w:rsid w:val="000636E0"/>
    <w:rsid w:val="00067D64"/>
    <w:rsid w:val="0007600F"/>
    <w:rsid w:val="00076798"/>
    <w:rsid w:val="00076A5C"/>
    <w:rsid w:val="00080E4A"/>
    <w:rsid w:val="00082DA1"/>
    <w:rsid w:val="00083A5F"/>
    <w:rsid w:val="00083DF8"/>
    <w:rsid w:val="00083E72"/>
    <w:rsid w:val="000853C4"/>
    <w:rsid w:val="0008675D"/>
    <w:rsid w:val="00096681"/>
    <w:rsid w:val="000979C4"/>
    <w:rsid w:val="000A39C3"/>
    <w:rsid w:val="000A54AC"/>
    <w:rsid w:val="000B2334"/>
    <w:rsid w:val="000B50DD"/>
    <w:rsid w:val="000C3AA1"/>
    <w:rsid w:val="000C4DEE"/>
    <w:rsid w:val="000C4E36"/>
    <w:rsid w:val="000C5071"/>
    <w:rsid w:val="000C6217"/>
    <w:rsid w:val="000D4A3E"/>
    <w:rsid w:val="000D5826"/>
    <w:rsid w:val="000D7FB5"/>
    <w:rsid w:val="000E3F21"/>
    <w:rsid w:val="000E76ED"/>
    <w:rsid w:val="000F033A"/>
    <w:rsid w:val="000F1F28"/>
    <w:rsid w:val="000F54D8"/>
    <w:rsid w:val="00102D43"/>
    <w:rsid w:val="00103E20"/>
    <w:rsid w:val="001042C2"/>
    <w:rsid w:val="00107387"/>
    <w:rsid w:val="00107E5D"/>
    <w:rsid w:val="00113A0D"/>
    <w:rsid w:val="00113DC3"/>
    <w:rsid w:val="001150C4"/>
    <w:rsid w:val="001153EB"/>
    <w:rsid w:val="00116850"/>
    <w:rsid w:val="00116E9A"/>
    <w:rsid w:val="00122341"/>
    <w:rsid w:val="00124748"/>
    <w:rsid w:val="00126E94"/>
    <w:rsid w:val="0013046B"/>
    <w:rsid w:val="0013153A"/>
    <w:rsid w:val="00135AEA"/>
    <w:rsid w:val="001369CC"/>
    <w:rsid w:val="00140AF8"/>
    <w:rsid w:val="001513B3"/>
    <w:rsid w:val="0015370D"/>
    <w:rsid w:val="00155EA7"/>
    <w:rsid w:val="001602F3"/>
    <w:rsid w:val="00161B07"/>
    <w:rsid w:val="001628A4"/>
    <w:rsid w:val="00165DCC"/>
    <w:rsid w:val="00166BB2"/>
    <w:rsid w:val="001800A3"/>
    <w:rsid w:val="0018116A"/>
    <w:rsid w:val="00181B44"/>
    <w:rsid w:val="001829B4"/>
    <w:rsid w:val="0019100F"/>
    <w:rsid w:val="00191937"/>
    <w:rsid w:val="001946C0"/>
    <w:rsid w:val="00197C17"/>
    <w:rsid w:val="001A06D2"/>
    <w:rsid w:val="001A0A77"/>
    <w:rsid w:val="001A0B57"/>
    <w:rsid w:val="001A22B5"/>
    <w:rsid w:val="001A2F3D"/>
    <w:rsid w:val="001A4813"/>
    <w:rsid w:val="001B72E9"/>
    <w:rsid w:val="001B78ED"/>
    <w:rsid w:val="001B7981"/>
    <w:rsid w:val="001C0F81"/>
    <w:rsid w:val="001C7986"/>
    <w:rsid w:val="001C7D40"/>
    <w:rsid w:val="001C7D88"/>
    <w:rsid w:val="001D1D8C"/>
    <w:rsid w:val="001D2C7B"/>
    <w:rsid w:val="001D3B1A"/>
    <w:rsid w:val="001D6972"/>
    <w:rsid w:val="001D6B51"/>
    <w:rsid w:val="001E1516"/>
    <w:rsid w:val="001E64E7"/>
    <w:rsid w:val="001E6AF4"/>
    <w:rsid w:val="001F0FC5"/>
    <w:rsid w:val="001F2A3F"/>
    <w:rsid w:val="001F4334"/>
    <w:rsid w:val="001F611B"/>
    <w:rsid w:val="001F6E68"/>
    <w:rsid w:val="001F71E4"/>
    <w:rsid w:val="002064D3"/>
    <w:rsid w:val="0021009D"/>
    <w:rsid w:val="00210625"/>
    <w:rsid w:val="00211AAA"/>
    <w:rsid w:val="0021451D"/>
    <w:rsid w:val="0021748D"/>
    <w:rsid w:val="00217716"/>
    <w:rsid w:val="00220067"/>
    <w:rsid w:val="002254AE"/>
    <w:rsid w:val="00226126"/>
    <w:rsid w:val="0023120B"/>
    <w:rsid w:val="00231F7E"/>
    <w:rsid w:val="00232DC8"/>
    <w:rsid w:val="0023336A"/>
    <w:rsid w:val="00235C05"/>
    <w:rsid w:val="00237740"/>
    <w:rsid w:val="002479F5"/>
    <w:rsid w:val="002501AC"/>
    <w:rsid w:val="002552E5"/>
    <w:rsid w:val="002567B8"/>
    <w:rsid w:val="0027256C"/>
    <w:rsid w:val="00272F9A"/>
    <w:rsid w:val="00273E5B"/>
    <w:rsid w:val="00277D8F"/>
    <w:rsid w:val="002803AF"/>
    <w:rsid w:val="00280D45"/>
    <w:rsid w:val="00281EBE"/>
    <w:rsid w:val="00282E48"/>
    <w:rsid w:val="00294909"/>
    <w:rsid w:val="002976A5"/>
    <w:rsid w:val="002A032E"/>
    <w:rsid w:val="002A461F"/>
    <w:rsid w:val="002A4D2C"/>
    <w:rsid w:val="002A5A55"/>
    <w:rsid w:val="002A723C"/>
    <w:rsid w:val="002B05CF"/>
    <w:rsid w:val="002B2F83"/>
    <w:rsid w:val="002B3D61"/>
    <w:rsid w:val="002B5A82"/>
    <w:rsid w:val="002B7B15"/>
    <w:rsid w:val="002B7CD1"/>
    <w:rsid w:val="002C04AD"/>
    <w:rsid w:val="002C1043"/>
    <w:rsid w:val="002C614C"/>
    <w:rsid w:val="002C712A"/>
    <w:rsid w:val="002D021A"/>
    <w:rsid w:val="002D5400"/>
    <w:rsid w:val="002D6631"/>
    <w:rsid w:val="002E1034"/>
    <w:rsid w:val="002E23CC"/>
    <w:rsid w:val="002E7DAE"/>
    <w:rsid w:val="002F2EC2"/>
    <w:rsid w:val="002F312D"/>
    <w:rsid w:val="002F3F31"/>
    <w:rsid w:val="002F4C47"/>
    <w:rsid w:val="002F4C4A"/>
    <w:rsid w:val="00301362"/>
    <w:rsid w:val="003127C8"/>
    <w:rsid w:val="00316FEF"/>
    <w:rsid w:val="00325D90"/>
    <w:rsid w:val="00325EFC"/>
    <w:rsid w:val="00327487"/>
    <w:rsid w:val="00332655"/>
    <w:rsid w:val="00332F77"/>
    <w:rsid w:val="0033342A"/>
    <w:rsid w:val="00341B6F"/>
    <w:rsid w:val="00343009"/>
    <w:rsid w:val="003458C6"/>
    <w:rsid w:val="00361A57"/>
    <w:rsid w:val="0037003C"/>
    <w:rsid w:val="00372E5C"/>
    <w:rsid w:val="00386B61"/>
    <w:rsid w:val="00387747"/>
    <w:rsid w:val="003930FF"/>
    <w:rsid w:val="00394052"/>
    <w:rsid w:val="00394D95"/>
    <w:rsid w:val="00395063"/>
    <w:rsid w:val="00396E78"/>
    <w:rsid w:val="003A37AC"/>
    <w:rsid w:val="003A424A"/>
    <w:rsid w:val="003A45B9"/>
    <w:rsid w:val="003B046E"/>
    <w:rsid w:val="003B04B2"/>
    <w:rsid w:val="003B53BA"/>
    <w:rsid w:val="003B55CC"/>
    <w:rsid w:val="003C2A3F"/>
    <w:rsid w:val="003D425A"/>
    <w:rsid w:val="003D5485"/>
    <w:rsid w:val="003E186C"/>
    <w:rsid w:val="003E7BAC"/>
    <w:rsid w:val="003F391F"/>
    <w:rsid w:val="003F5AD4"/>
    <w:rsid w:val="003F68B9"/>
    <w:rsid w:val="0040219F"/>
    <w:rsid w:val="00403904"/>
    <w:rsid w:val="004077AC"/>
    <w:rsid w:val="00411219"/>
    <w:rsid w:val="004157B7"/>
    <w:rsid w:val="0041589D"/>
    <w:rsid w:val="0041767E"/>
    <w:rsid w:val="00420278"/>
    <w:rsid w:val="0042128B"/>
    <w:rsid w:val="00421BC8"/>
    <w:rsid w:val="00422376"/>
    <w:rsid w:val="00424AA1"/>
    <w:rsid w:val="0042653C"/>
    <w:rsid w:val="00427767"/>
    <w:rsid w:val="00433576"/>
    <w:rsid w:val="004366D4"/>
    <w:rsid w:val="00441897"/>
    <w:rsid w:val="00441B2D"/>
    <w:rsid w:val="00443E13"/>
    <w:rsid w:val="0044467F"/>
    <w:rsid w:val="004473B6"/>
    <w:rsid w:val="00453325"/>
    <w:rsid w:val="00456D82"/>
    <w:rsid w:val="00460A23"/>
    <w:rsid w:val="00465AE1"/>
    <w:rsid w:val="00466D1F"/>
    <w:rsid w:val="00470C77"/>
    <w:rsid w:val="00471E82"/>
    <w:rsid w:val="00473F1B"/>
    <w:rsid w:val="00473F8F"/>
    <w:rsid w:val="00475076"/>
    <w:rsid w:val="00477C90"/>
    <w:rsid w:val="00477FE0"/>
    <w:rsid w:val="00480219"/>
    <w:rsid w:val="00481C83"/>
    <w:rsid w:val="00484C63"/>
    <w:rsid w:val="004870BA"/>
    <w:rsid w:val="0049286D"/>
    <w:rsid w:val="00492DEE"/>
    <w:rsid w:val="00494485"/>
    <w:rsid w:val="004A25DA"/>
    <w:rsid w:val="004A2933"/>
    <w:rsid w:val="004A5FAA"/>
    <w:rsid w:val="004A69FE"/>
    <w:rsid w:val="004B1CD7"/>
    <w:rsid w:val="004B6DF1"/>
    <w:rsid w:val="004B71FB"/>
    <w:rsid w:val="004B7704"/>
    <w:rsid w:val="004C0CB1"/>
    <w:rsid w:val="004C1650"/>
    <w:rsid w:val="004C20D6"/>
    <w:rsid w:val="004C4BCD"/>
    <w:rsid w:val="004C4C35"/>
    <w:rsid w:val="004C530F"/>
    <w:rsid w:val="004C6317"/>
    <w:rsid w:val="004D0D9E"/>
    <w:rsid w:val="004D1E5E"/>
    <w:rsid w:val="004D420B"/>
    <w:rsid w:val="004D72F5"/>
    <w:rsid w:val="004E2D32"/>
    <w:rsid w:val="004E7447"/>
    <w:rsid w:val="004E7BD2"/>
    <w:rsid w:val="004E7E0A"/>
    <w:rsid w:val="004F542B"/>
    <w:rsid w:val="004F6768"/>
    <w:rsid w:val="00507058"/>
    <w:rsid w:val="00513E23"/>
    <w:rsid w:val="00515068"/>
    <w:rsid w:val="00520763"/>
    <w:rsid w:val="00530843"/>
    <w:rsid w:val="00535326"/>
    <w:rsid w:val="0053774A"/>
    <w:rsid w:val="00540CB5"/>
    <w:rsid w:val="00542734"/>
    <w:rsid w:val="005475AB"/>
    <w:rsid w:val="00550437"/>
    <w:rsid w:val="005512F2"/>
    <w:rsid w:val="0055151A"/>
    <w:rsid w:val="00556C6A"/>
    <w:rsid w:val="00567823"/>
    <w:rsid w:val="00567A24"/>
    <w:rsid w:val="0058067A"/>
    <w:rsid w:val="00581254"/>
    <w:rsid w:val="0058203D"/>
    <w:rsid w:val="005859FB"/>
    <w:rsid w:val="00593D8F"/>
    <w:rsid w:val="00595D31"/>
    <w:rsid w:val="00595E5B"/>
    <w:rsid w:val="005966F0"/>
    <w:rsid w:val="00597505"/>
    <w:rsid w:val="00597D54"/>
    <w:rsid w:val="005B4F0D"/>
    <w:rsid w:val="005C0C97"/>
    <w:rsid w:val="005C2FD0"/>
    <w:rsid w:val="005C42BD"/>
    <w:rsid w:val="005C43A7"/>
    <w:rsid w:val="005D0149"/>
    <w:rsid w:val="005D1782"/>
    <w:rsid w:val="005D1B0A"/>
    <w:rsid w:val="005D37A4"/>
    <w:rsid w:val="005D53A8"/>
    <w:rsid w:val="005E022F"/>
    <w:rsid w:val="005E1B56"/>
    <w:rsid w:val="005E4F48"/>
    <w:rsid w:val="005E51BA"/>
    <w:rsid w:val="005E5A94"/>
    <w:rsid w:val="005E5F54"/>
    <w:rsid w:val="005E6E39"/>
    <w:rsid w:val="005E735F"/>
    <w:rsid w:val="005F46CB"/>
    <w:rsid w:val="005F47D0"/>
    <w:rsid w:val="005F68EB"/>
    <w:rsid w:val="005F6EF7"/>
    <w:rsid w:val="0060107F"/>
    <w:rsid w:val="00611EE8"/>
    <w:rsid w:val="00615478"/>
    <w:rsid w:val="00617580"/>
    <w:rsid w:val="00621340"/>
    <w:rsid w:val="00625B89"/>
    <w:rsid w:val="00631355"/>
    <w:rsid w:val="006335F2"/>
    <w:rsid w:val="00642564"/>
    <w:rsid w:val="00651CA4"/>
    <w:rsid w:val="00653533"/>
    <w:rsid w:val="006536F3"/>
    <w:rsid w:val="006566CB"/>
    <w:rsid w:val="006657B4"/>
    <w:rsid w:val="00666E0A"/>
    <w:rsid w:val="00667088"/>
    <w:rsid w:val="006735AC"/>
    <w:rsid w:val="006740BC"/>
    <w:rsid w:val="006748E8"/>
    <w:rsid w:val="00675610"/>
    <w:rsid w:val="0067604D"/>
    <w:rsid w:val="00677E6C"/>
    <w:rsid w:val="006826EF"/>
    <w:rsid w:val="00686481"/>
    <w:rsid w:val="00687A30"/>
    <w:rsid w:val="006942FC"/>
    <w:rsid w:val="00694B16"/>
    <w:rsid w:val="006A7314"/>
    <w:rsid w:val="006B2E93"/>
    <w:rsid w:val="006B4479"/>
    <w:rsid w:val="006B4B26"/>
    <w:rsid w:val="006B4E91"/>
    <w:rsid w:val="006B6AD8"/>
    <w:rsid w:val="006B7094"/>
    <w:rsid w:val="006B74E3"/>
    <w:rsid w:val="006C1B86"/>
    <w:rsid w:val="006D0D0A"/>
    <w:rsid w:val="006D2270"/>
    <w:rsid w:val="006E2382"/>
    <w:rsid w:val="006E2556"/>
    <w:rsid w:val="006F2EDF"/>
    <w:rsid w:val="006F3A41"/>
    <w:rsid w:val="006F3C00"/>
    <w:rsid w:val="006F5558"/>
    <w:rsid w:val="007019B4"/>
    <w:rsid w:val="00713FD3"/>
    <w:rsid w:val="00714B5E"/>
    <w:rsid w:val="0071784C"/>
    <w:rsid w:val="00717989"/>
    <w:rsid w:val="00717A2B"/>
    <w:rsid w:val="00720662"/>
    <w:rsid w:val="007218AA"/>
    <w:rsid w:val="00721FD9"/>
    <w:rsid w:val="00723363"/>
    <w:rsid w:val="007247D7"/>
    <w:rsid w:val="007261A5"/>
    <w:rsid w:val="007268B3"/>
    <w:rsid w:val="00733D50"/>
    <w:rsid w:val="007357EC"/>
    <w:rsid w:val="00735F8F"/>
    <w:rsid w:val="007373E4"/>
    <w:rsid w:val="00737435"/>
    <w:rsid w:val="00743791"/>
    <w:rsid w:val="00743DFF"/>
    <w:rsid w:val="0075051D"/>
    <w:rsid w:val="00752441"/>
    <w:rsid w:val="0075750E"/>
    <w:rsid w:val="00757617"/>
    <w:rsid w:val="00763758"/>
    <w:rsid w:val="00766599"/>
    <w:rsid w:val="007674FA"/>
    <w:rsid w:val="00767AD8"/>
    <w:rsid w:val="00767B5A"/>
    <w:rsid w:val="00770068"/>
    <w:rsid w:val="0077148A"/>
    <w:rsid w:val="00776715"/>
    <w:rsid w:val="00784683"/>
    <w:rsid w:val="00784CA0"/>
    <w:rsid w:val="0078789B"/>
    <w:rsid w:val="00791B2F"/>
    <w:rsid w:val="00793FB8"/>
    <w:rsid w:val="00796286"/>
    <w:rsid w:val="00797438"/>
    <w:rsid w:val="007A5236"/>
    <w:rsid w:val="007A7FF3"/>
    <w:rsid w:val="007B2CD4"/>
    <w:rsid w:val="007B3C07"/>
    <w:rsid w:val="007B6AA3"/>
    <w:rsid w:val="007C29CD"/>
    <w:rsid w:val="007C4D4D"/>
    <w:rsid w:val="007C5C60"/>
    <w:rsid w:val="007D02B2"/>
    <w:rsid w:val="007D52BD"/>
    <w:rsid w:val="007D70A4"/>
    <w:rsid w:val="007E1037"/>
    <w:rsid w:val="007E2514"/>
    <w:rsid w:val="007E3446"/>
    <w:rsid w:val="007E5DF7"/>
    <w:rsid w:val="007E6083"/>
    <w:rsid w:val="007E6A20"/>
    <w:rsid w:val="007F0DE6"/>
    <w:rsid w:val="007F1FA4"/>
    <w:rsid w:val="00802D71"/>
    <w:rsid w:val="00804FBC"/>
    <w:rsid w:val="00806CD0"/>
    <w:rsid w:val="00814840"/>
    <w:rsid w:val="00814BD2"/>
    <w:rsid w:val="008152E6"/>
    <w:rsid w:val="0082181F"/>
    <w:rsid w:val="00821F7E"/>
    <w:rsid w:val="00835DBB"/>
    <w:rsid w:val="00835F8B"/>
    <w:rsid w:val="00836143"/>
    <w:rsid w:val="00841036"/>
    <w:rsid w:val="0084133E"/>
    <w:rsid w:val="00841B8A"/>
    <w:rsid w:val="00844639"/>
    <w:rsid w:val="008477CB"/>
    <w:rsid w:val="00847823"/>
    <w:rsid w:val="0085045F"/>
    <w:rsid w:val="00852501"/>
    <w:rsid w:val="00854491"/>
    <w:rsid w:val="008546B3"/>
    <w:rsid w:val="00855913"/>
    <w:rsid w:val="00855CAF"/>
    <w:rsid w:val="0086039A"/>
    <w:rsid w:val="00871CD7"/>
    <w:rsid w:val="008748A0"/>
    <w:rsid w:val="0087734A"/>
    <w:rsid w:val="00881098"/>
    <w:rsid w:val="008845CD"/>
    <w:rsid w:val="008948B7"/>
    <w:rsid w:val="008955DE"/>
    <w:rsid w:val="008A62B6"/>
    <w:rsid w:val="008A70C3"/>
    <w:rsid w:val="008A7441"/>
    <w:rsid w:val="008B736E"/>
    <w:rsid w:val="008B7B56"/>
    <w:rsid w:val="008C2BDD"/>
    <w:rsid w:val="008C3EAA"/>
    <w:rsid w:val="008C7822"/>
    <w:rsid w:val="008C792D"/>
    <w:rsid w:val="008D5EAC"/>
    <w:rsid w:val="008E4F0C"/>
    <w:rsid w:val="008E5BF8"/>
    <w:rsid w:val="008E62D0"/>
    <w:rsid w:val="008F0179"/>
    <w:rsid w:val="008F1722"/>
    <w:rsid w:val="008F2290"/>
    <w:rsid w:val="008F4D3B"/>
    <w:rsid w:val="008F7AEE"/>
    <w:rsid w:val="008F7D48"/>
    <w:rsid w:val="008F7FF5"/>
    <w:rsid w:val="0090307A"/>
    <w:rsid w:val="00912DCE"/>
    <w:rsid w:val="00914C86"/>
    <w:rsid w:val="00914D67"/>
    <w:rsid w:val="00917123"/>
    <w:rsid w:val="00926AA8"/>
    <w:rsid w:val="00926AD6"/>
    <w:rsid w:val="00933AB1"/>
    <w:rsid w:val="00934335"/>
    <w:rsid w:val="0094118F"/>
    <w:rsid w:val="009427C8"/>
    <w:rsid w:val="009445EB"/>
    <w:rsid w:val="00946EBF"/>
    <w:rsid w:val="009511CA"/>
    <w:rsid w:val="00951967"/>
    <w:rsid w:val="009524AF"/>
    <w:rsid w:val="009529B1"/>
    <w:rsid w:val="00954D92"/>
    <w:rsid w:val="00955027"/>
    <w:rsid w:val="00957C42"/>
    <w:rsid w:val="00961EE5"/>
    <w:rsid w:val="0096633F"/>
    <w:rsid w:val="0096680E"/>
    <w:rsid w:val="009712FE"/>
    <w:rsid w:val="00971D83"/>
    <w:rsid w:val="00976327"/>
    <w:rsid w:val="009768FD"/>
    <w:rsid w:val="00976AAB"/>
    <w:rsid w:val="00982CBB"/>
    <w:rsid w:val="00987410"/>
    <w:rsid w:val="0099639A"/>
    <w:rsid w:val="009A3680"/>
    <w:rsid w:val="009A36A5"/>
    <w:rsid w:val="009A5F05"/>
    <w:rsid w:val="009A7331"/>
    <w:rsid w:val="009B0C39"/>
    <w:rsid w:val="009B0E4A"/>
    <w:rsid w:val="009B2387"/>
    <w:rsid w:val="009C188E"/>
    <w:rsid w:val="009C2036"/>
    <w:rsid w:val="009C321B"/>
    <w:rsid w:val="009C4926"/>
    <w:rsid w:val="009C5D70"/>
    <w:rsid w:val="009C7CC9"/>
    <w:rsid w:val="009D09A2"/>
    <w:rsid w:val="009D122B"/>
    <w:rsid w:val="009D3571"/>
    <w:rsid w:val="009E28BF"/>
    <w:rsid w:val="009E3EC3"/>
    <w:rsid w:val="009E7F75"/>
    <w:rsid w:val="009F38FA"/>
    <w:rsid w:val="00A02EDD"/>
    <w:rsid w:val="00A02F2B"/>
    <w:rsid w:val="00A030D6"/>
    <w:rsid w:val="00A1368A"/>
    <w:rsid w:val="00A1662E"/>
    <w:rsid w:val="00A17B93"/>
    <w:rsid w:val="00A20281"/>
    <w:rsid w:val="00A20E4B"/>
    <w:rsid w:val="00A2269C"/>
    <w:rsid w:val="00A23459"/>
    <w:rsid w:val="00A26A73"/>
    <w:rsid w:val="00A324B3"/>
    <w:rsid w:val="00A33FBC"/>
    <w:rsid w:val="00A37824"/>
    <w:rsid w:val="00A37EDE"/>
    <w:rsid w:val="00A40F4D"/>
    <w:rsid w:val="00A4474B"/>
    <w:rsid w:val="00A44A04"/>
    <w:rsid w:val="00A47001"/>
    <w:rsid w:val="00A57A8C"/>
    <w:rsid w:val="00A61205"/>
    <w:rsid w:val="00A6643A"/>
    <w:rsid w:val="00A668DA"/>
    <w:rsid w:val="00A71467"/>
    <w:rsid w:val="00A7178D"/>
    <w:rsid w:val="00A71BA1"/>
    <w:rsid w:val="00A72239"/>
    <w:rsid w:val="00A72F32"/>
    <w:rsid w:val="00A751C7"/>
    <w:rsid w:val="00A7532E"/>
    <w:rsid w:val="00A81A1D"/>
    <w:rsid w:val="00A869F5"/>
    <w:rsid w:val="00A873BF"/>
    <w:rsid w:val="00A913D9"/>
    <w:rsid w:val="00A9315B"/>
    <w:rsid w:val="00A97913"/>
    <w:rsid w:val="00AA104C"/>
    <w:rsid w:val="00AA4258"/>
    <w:rsid w:val="00AA682E"/>
    <w:rsid w:val="00AA6DC7"/>
    <w:rsid w:val="00AB28CE"/>
    <w:rsid w:val="00AB626D"/>
    <w:rsid w:val="00AD2D21"/>
    <w:rsid w:val="00AD3264"/>
    <w:rsid w:val="00AD6E34"/>
    <w:rsid w:val="00AE2410"/>
    <w:rsid w:val="00AE2A0A"/>
    <w:rsid w:val="00AE3166"/>
    <w:rsid w:val="00AE359F"/>
    <w:rsid w:val="00AE735A"/>
    <w:rsid w:val="00AE7B7C"/>
    <w:rsid w:val="00AF5A99"/>
    <w:rsid w:val="00B019BA"/>
    <w:rsid w:val="00B04791"/>
    <w:rsid w:val="00B04C62"/>
    <w:rsid w:val="00B07266"/>
    <w:rsid w:val="00B11159"/>
    <w:rsid w:val="00B113A5"/>
    <w:rsid w:val="00B14ED9"/>
    <w:rsid w:val="00B1724B"/>
    <w:rsid w:val="00B25C2B"/>
    <w:rsid w:val="00B30901"/>
    <w:rsid w:val="00B349F2"/>
    <w:rsid w:val="00B34C5D"/>
    <w:rsid w:val="00B3619E"/>
    <w:rsid w:val="00B45E42"/>
    <w:rsid w:val="00B46A91"/>
    <w:rsid w:val="00B60879"/>
    <w:rsid w:val="00B642D2"/>
    <w:rsid w:val="00B6738B"/>
    <w:rsid w:val="00B75DC4"/>
    <w:rsid w:val="00B835FE"/>
    <w:rsid w:val="00B83603"/>
    <w:rsid w:val="00B83EAC"/>
    <w:rsid w:val="00B90193"/>
    <w:rsid w:val="00B94A25"/>
    <w:rsid w:val="00BA009E"/>
    <w:rsid w:val="00BA223D"/>
    <w:rsid w:val="00BA6D02"/>
    <w:rsid w:val="00BB0838"/>
    <w:rsid w:val="00BB10A6"/>
    <w:rsid w:val="00BB2305"/>
    <w:rsid w:val="00BB263F"/>
    <w:rsid w:val="00BB47A9"/>
    <w:rsid w:val="00BB4D5C"/>
    <w:rsid w:val="00BB729F"/>
    <w:rsid w:val="00BC23AE"/>
    <w:rsid w:val="00BC2C93"/>
    <w:rsid w:val="00BD4ED5"/>
    <w:rsid w:val="00BD51E6"/>
    <w:rsid w:val="00BE075B"/>
    <w:rsid w:val="00BE3EDF"/>
    <w:rsid w:val="00BF0211"/>
    <w:rsid w:val="00BF4418"/>
    <w:rsid w:val="00BF67C2"/>
    <w:rsid w:val="00C0056C"/>
    <w:rsid w:val="00C01377"/>
    <w:rsid w:val="00C02625"/>
    <w:rsid w:val="00C042EA"/>
    <w:rsid w:val="00C044E6"/>
    <w:rsid w:val="00C04855"/>
    <w:rsid w:val="00C07C87"/>
    <w:rsid w:val="00C12A4B"/>
    <w:rsid w:val="00C14525"/>
    <w:rsid w:val="00C16EE1"/>
    <w:rsid w:val="00C200DF"/>
    <w:rsid w:val="00C22085"/>
    <w:rsid w:val="00C249B7"/>
    <w:rsid w:val="00C3315F"/>
    <w:rsid w:val="00C339E6"/>
    <w:rsid w:val="00C34B20"/>
    <w:rsid w:val="00C36BDB"/>
    <w:rsid w:val="00C376C0"/>
    <w:rsid w:val="00C40E2C"/>
    <w:rsid w:val="00C44276"/>
    <w:rsid w:val="00C44394"/>
    <w:rsid w:val="00C44EF1"/>
    <w:rsid w:val="00C44FD4"/>
    <w:rsid w:val="00C45CE7"/>
    <w:rsid w:val="00C4774A"/>
    <w:rsid w:val="00C47E7D"/>
    <w:rsid w:val="00C537B5"/>
    <w:rsid w:val="00C53CC5"/>
    <w:rsid w:val="00C55D1B"/>
    <w:rsid w:val="00C62BB9"/>
    <w:rsid w:val="00C63D67"/>
    <w:rsid w:val="00C67AF0"/>
    <w:rsid w:val="00C70E35"/>
    <w:rsid w:val="00C7558C"/>
    <w:rsid w:val="00C7563E"/>
    <w:rsid w:val="00C85825"/>
    <w:rsid w:val="00C866F4"/>
    <w:rsid w:val="00C87981"/>
    <w:rsid w:val="00C90D83"/>
    <w:rsid w:val="00CA11E3"/>
    <w:rsid w:val="00CA3961"/>
    <w:rsid w:val="00CA68AE"/>
    <w:rsid w:val="00CC2F26"/>
    <w:rsid w:val="00CC55EF"/>
    <w:rsid w:val="00CC5890"/>
    <w:rsid w:val="00CE167F"/>
    <w:rsid w:val="00CE2155"/>
    <w:rsid w:val="00CE5584"/>
    <w:rsid w:val="00CE78DA"/>
    <w:rsid w:val="00CF0AD1"/>
    <w:rsid w:val="00CF535C"/>
    <w:rsid w:val="00CF5DB5"/>
    <w:rsid w:val="00D0116F"/>
    <w:rsid w:val="00D01500"/>
    <w:rsid w:val="00D116ED"/>
    <w:rsid w:val="00D15123"/>
    <w:rsid w:val="00D15E58"/>
    <w:rsid w:val="00D17155"/>
    <w:rsid w:val="00D22221"/>
    <w:rsid w:val="00D22839"/>
    <w:rsid w:val="00D2376A"/>
    <w:rsid w:val="00D24CB4"/>
    <w:rsid w:val="00D32F77"/>
    <w:rsid w:val="00D37D8A"/>
    <w:rsid w:val="00D435F4"/>
    <w:rsid w:val="00D4661B"/>
    <w:rsid w:val="00D47173"/>
    <w:rsid w:val="00D53165"/>
    <w:rsid w:val="00D551AB"/>
    <w:rsid w:val="00D55900"/>
    <w:rsid w:val="00D568E2"/>
    <w:rsid w:val="00D5733A"/>
    <w:rsid w:val="00D60A71"/>
    <w:rsid w:val="00D64179"/>
    <w:rsid w:val="00D64D14"/>
    <w:rsid w:val="00D65D26"/>
    <w:rsid w:val="00D70435"/>
    <w:rsid w:val="00D80838"/>
    <w:rsid w:val="00D811D7"/>
    <w:rsid w:val="00D8330D"/>
    <w:rsid w:val="00D9117A"/>
    <w:rsid w:val="00D949CE"/>
    <w:rsid w:val="00D973FF"/>
    <w:rsid w:val="00DA0204"/>
    <w:rsid w:val="00DB5D30"/>
    <w:rsid w:val="00DB706D"/>
    <w:rsid w:val="00DB750C"/>
    <w:rsid w:val="00DC48CF"/>
    <w:rsid w:val="00DC4C11"/>
    <w:rsid w:val="00DD0DCC"/>
    <w:rsid w:val="00DD0EAE"/>
    <w:rsid w:val="00DD1611"/>
    <w:rsid w:val="00DD24DF"/>
    <w:rsid w:val="00DD2D83"/>
    <w:rsid w:val="00DD3C88"/>
    <w:rsid w:val="00DE0DE7"/>
    <w:rsid w:val="00DE1B75"/>
    <w:rsid w:val="00DE1C14"/>
    <w:rsid w:val="00DE634A"/>
    <w:rsid w:val="00DE6364"/>
    <w:rsid w:val="00DE67E9"/>
    <w:rsid w:val="00DE71B2"/>
    <w:rsid w:val="00DF13F7"/>
    <w:rsid w:val="00DF1ED7"/>
    <w:rsid w:val="00DF20B0"/>
    <w:rsid w:val="00DF3692"/>
    <w:rsid w:val="00DF582D"/>
    <w:rsid w:val="00DF66C9"/>
    <w:rsid w:val="00DF7D3D"/>
    <w:rsid w:val="00E00F0D"/>
    <w:rsid w:val="00E02244"/>
    <w:rsid w:val="00E13A24"/>
    <w:rsid w:val="00E16869"/>
    <w:rsid w:val="00E17B09"/>
    <w:rsid w:val="00E27E78"/>
    <w:rsid w:val="00E332F4"/>
    <w:rsid w:val="00E414FE"/>
    <w:rsid w:val="00E41F54"/>
    <w:rsid w:val="00E46141"/>
    <w:rsid w:val="00E47CB2"/>
    <w:rsid w:val="00E5425A"/>
    <w:rsid w:val="00E54F95"/>
    <w:rsid w:val="00E55E7B"/>
    <w:rsid w:val="00E562F1"/>
    <w:rsid w:val="00E564D0"/>
    <w:rsid w:val="00E63FCD"/>
    <w:rsid w:val="00E666FC"/>
    <w:rsid w:val="00E700EF"/>
    <w:rsid w:val="00E72E73"/>
    <w:rsid w:val="00E73610"/>
    <w:rsid w:val="00E744BA"/>
    <w:rsid w:val="00E74FC8"/>
    <w:rsid w:val="00E762EF"/>
    <w:rsid w:val="00E768FF"/>
    <w:rsid w:val="00E77B7C"/>
    <w:rsid w:val="00E81C47"/>
    <w:rsid w:val="00E821E4"/>
    <w:rsid w:val="00E82AAF"/>
    <w:rsid w:val="00E841A0"/>
    <w:rsid w:val="00E84F97"/>
    <w:rsid w:val="00E90BD9"/>
    <w:rsid w:val="00E946B9"/>
    <w:rsid w:val="00EA22B7"/>
    <w:rsid w:val="00EA2FFA"/>
    <w:rsid w:val="00EA6514"/>
    <w:rsid w:val="00EB18D1"/>
    <w:rsid w:val="00EB1B46"/>
    <w:rsid w:val="00EB4DA4"/>
    <w:rsid w:val="00EC1FBF"/>
    <w:rsid w:val="00EC204D"/>
    <w:rsid w:val="00EC4EAE"/>
    <w:rsid w:val="00EC5211"/>
    <w:rsid w:val="00ED4613"/>
    <w:rsid w:val="00ED6EA9"/>
    <w:rsid w:val="00EE16AD"/>
    <w:rsid w:val="00EE2B57"/>
    <w:rsid w:val="00EE35EA"/>
    <w:rsid w:val="00EE639D"/>
    <w:rsid w:val="00EE7CE7"/>
    <w:rsid w:val="00EF113B"/>
    <w:rsid w:val="00EF1D89"/>
    <w:rsid w:val="00EF5065"/>
    <w:rsid w:val="00F008BC"/>
    <w:rsid w:val="00F01FA0"/>
    <w:rsid w:val="00F02F84"/>
    <w:rsid w:val="00F03D12"/>
    <w:rsid w:val="00F0488E"/>
    <w:rsid w:val="00F11E10"/>
    <w:rsid w:val="00F13785"/>
    <w:rsid w:val="00F1579D"/>
    <w:rsid w:val="00F16143"/>
    <w:rsid w:val="00F22E5F"/>
    <w:rsid w:val="00F26D47"/>
    <w:rsid w:val="00F31A2A"/>
    <w:rsid w:val="00F32B94"/>
    <w:rsid w:val="00F33164"/>
    <w:rsid w:val="00F333A4"/>
    <w:rsid w:val="00F342E4"/>
    <w:rsid w:val="00F366C0"/>
    <w:rsid w:val="00F40729"/>
    <w:rsid w:val="00F469C6"/>
    <w:rsid w:val="00F529A5"/>
    <w:rsid w:val="00F53F89"/>
    <w:rsid w:val="00F624CA"/>
    <w:rsid w:val="00F6704C"/>
    <w:rsid w:val="00F71CFF"/>
    <w:rsid w:val="00F75A6A"/>
    <w:rsid w:val="00F8019B"/>
    <w:rsid w:val="00F82CF5"/>
    <w:rsid w:val="00F831C9"/>
    <w:rsid w:val="00F87DE1"/>
    <w:rsid w:val="00F91269"/>
    <w:rsid w:val="00F91571"/>
    <w:rsid w:val="00F91A8A"/>
    <w:rsid w:val="00F92CD4"/>
    <w:rsid w:val="00F95A54"/>
    <w:rsid w:val="00F97E4A"/>
    <w:rsid w:val="00FA3F8C"/>
    <w:rsid w:val="00FB4399"/>
    <w:rsid w:val="00FB4E98"/>
    <w:rsid w:val="00FB5F68"/>
    <w:rsid w:val="00FC070E"/>
    <w:rsid w:val="00FC12E6"/>
    <w:rsid w:val="00FC4D7D"/>
    <w:rsid w:val="00FC54D5"/>
    <w:rsid w:val="00FC775A"/>
    <w:rsid w:val="00FD576B"/>
    <w:rsid w:val="00FD6DBA"/>
    <w:rsid w:val="00FD78E3"/>
    <w:rsid w:val="00FE25B0"/>
    <w:rsid w:val="00FE7D85"/>
    <w:rsid w:val="00FF0436"/>
    <w:rsid w:val="00FF351D"/>
    <w:rsid w:val="00FF4F9E"/>
    <w:rsid w:val="00FF50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75DC4"/>
    <w:pPr>
      <w:widowControl w:val="0"/>
      <w:autoSpaceDE w:val="0"/>
      <w:autoSpaceDN w:val="0"/>
      <w:adjustRightInd w:val="0"/>
      <w:spacing w:after="0" w:line="240" w:lineRule="auto"/>
    </w:pPr>
    <w:rPr>
      <w:rFonts w:ascii="Arial" w:eastAsiaTheme="minorEastAsia" w:hAnsi="Arial" w:cs="Arial"/>
      <w:sz w:val="24"/>
      <w:szCs w:val="24"/>
      <w:lang w:eastAsia="ru-RU"/>
    </w:rPr>
  </w:style>
  <w:style w:type="paragraph" w:customStyle="1" w:styleId="ConsPlusNonformat">
    <w:name w:val="ConsPlusNonformat"/>
    <w:uiPriority w:val="99"/>
    <w:rsid w:val="00B75DC4"/>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B75DC4"/>
    <w:pPr>
      <w:widowControl w:val="0"/>
      <w:autoSpaceDE w:val="0"/>
      <w:autoSpaceDN w:val="0"/>
      <w:adjustRightInd w:val="0"/>
      <w:spacing w:after="0" w:line="240" w:lineRule="auto"/>
    </w:pPr>
    <w:rPr>
      <w:rFonts w:ascii="Arial" w:eastAsiaTheme="minorEastAsia" w:hAnsi="Arial" w:cs="Arial"/>
      <w:b/>
      <w:bCs/>
      <w:sz w:val="20"/>
      <w:szCs w:val="20"/>
      <w:lang w:eastAsia="ru-RU"/>
    </w:rPr>
  </w:style>
  <w:style w:type="paragraph" w:customStyle="1" w:styleId="ConsPlusCell">
    <w:name w:val="ConsPlusCell"/>
    <w:uiPriority w:val="99"/>
    <w:rsid w:val="00B75DC4"/>
    <w:pPr>
      <w:widowControl w:val="0"/>
      <w:autoSpaceDE w:val="0"/>
      <w:autoSpaceDN w:val="0"/>
      <w:adjustRightInd w:val="0"/>
      <w:spacing w:after="0" w:line="240" w:lineRule="auto"/>
    </w:pPr>
    <w:rPr>
      <w:rFonts w:ascii="Arial" w:eastAsiaTheme="minorEastAsia" w:hAnsi="Arial" w:cs="Arial"/>
      <w:sz w:val="24"/>
      <w:szCs w:val="24"/>
      <w:lang w:eastAsia="ru-RU"/>
    </w:rPr>
  </w:style>
  <w:style w:type="paragraph" w:styleId="a3">
    <w:name w:val="Balloon Text"/>
    <w:basedOn w:val="a"/>
    <w:link w:val="a4"/>
    <w:uiPriority w:val="99"/>
    <w:semiHidden/>
    <w:unhideWhenUsed/>
    <w:rsid w:val="00C4439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44394"/>
    <w:rPr>
      <w:rFonts w:ascii="Tahoma" w:hAnsi="Tahoma" w:cs="Tahoma"/>
      <w:sz w:val="16"/>
      <w:szCs w:val="16"/>
    </w:rPr>
  </w:style>
  <w:style w:type="paragraph" w:styleId="a5">
    <w:name w:val="header"/>
    <w:basedOn w:val="a"/>
    <w:link w:val="a6"/>
    <w:uiPriority w:val="99"/>
    <w:unhideWhenUsed/>
    <w:rsid w:val="00C44394"/>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C44394"/>
  </w:style>
  <w:style w:type="paragraph" w:styleId="a7">
    <w:name w:val="footer"/>
    <w:basedOn w:val="a"/>
    <w:link w:val="a8"/>
    <w:uiPriority w:val="99"/>
    <w:unhideWhenUsed/>
    <w:rsid w:val="00C44394"/>
    <w:pPr>
      <w:tabs>
        <w:tab w:val="center" w:pos="4677"/>
        <w:tab w:val="right" w:pos="9355"/>
      </w:tabs>
      <w:spacing w:after="0" w:line="240" w:lineRule="auto"/>
    </w:pPr>
  </w:style>
  <w:style w:type="character" w:customStyle="1" w:styleId="a8">
    <w:name w:val="Нижний колонтитул Знак"/>
    <w:basedOn w:val="a0"/>
    <w:link w:val="a7"/>
    <w:uiPriority w:val="99"/>
    <w:rsid w:val="00C4439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75DC4"/>
    <w:pPr>
      <w:widowControl w:val="0"/>
      <w:autoSpaceDE w:val="0"/>
      <w:autoSpaceDN w:val="0"/>
      <w:adjustRightInd w:val="0"/>
      <w:spacing w:after="0" w:line="240" w:lineRule="auto"/>
    </w:pPr>
    <w:rPr>
      <w:rFonts w:ascii="Arial" w:eastAsiaTheme="minorEastAsia" w:hAnsi="Arial" w:cs="Arial"/>
      <w:sz w:val="24"/>
      <w:szCs w:val="24"/>
      <w:lang w:eastAsia="ru-RU"/>
    </w:rPr>
  </w:style>
  <w:style w:type="paragraph" w:customStyle="1" w:styleId="ConsPlusNonformat">
    <w:name w:val="ConsPlusNonformat"/>
    <w:uiPriority w:val="99"/>
    <w:rsid w:val="00B75DC4"/>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B75DC4"/>
    <w:pPr>
      <w:widowControl w:val="0"/>
      <w:autoSpaceDE w:val="0"/>
      <w:autoSpaceDN w:val="0"/>
      <w:adjustRightInd w:val="0"/>
      <w:spacing w:after="0" w:line="240" w:lineRule="auto"/>
    </w:pPr>
    <w:rPr>
      <w:rFonts w:ascii="Arial" w:eastAsiaTheme="minorEastAsia" w:hAnsi="Arial" w:cs="Arial"/>
      <w:b/>
      <w:bCs/>
      <w:sz w:val="20"/>
      <w:szCs w:val="20"/>
      <w:lang w:eastAsia="ru-RU"/>
    </w:rPr>
  </w:style>
  <w:style w:type="paragraph" w:customStyle="1" w:styleId="ConsPlusCell">
    <w:name w:val="ConsPlusCell"/>
    <w:uiPriority w:val="99"/>
    <w:rsid w:val="00B75DC4"/>
    <w:pPr>
      <w:widowControl w:val="0"/>
      <w:autoSpaceDE w:val="0"/>
      <w:autoSpaceDN w:val="0"/>
      <w:adjustRightInd w:val="0"/>
      <w:spacing w:after="0" w:line="240" w:lineRule="auto"/>
    </w:pPr>
    <w:rPr>
      <w:rFonts w:ascii="Arial" w:eastAsiaTheme="minorEastAsia" w:hAnsi="Arial" w:cs="Arial"/>
      <w:sz w:val="24"/>
      <w:szCs w:val="24"/>
      <w:lang w:eastAsia="ru-RU"/>
    </w:rPr>
  </w:style>
  <w:style w:type="paragraph" w:styleId="a3">
    <w:name w:val="Balloon Text"/>
    <w:basedOn w:val="a"/>
    <w:link w:val="a4"/>
    <w:uiPriority w:val="99"/>
    <w:semiHidden/>
    <w:unhideWhenUsed/>
    <w:rsid w:val="00C4439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44394"/>
    <w:rPr>
      <w:rFonts w:ascii="Tahoma" w:hAnsi="Tahoma" w:cs="Tahoma"/>
      <w:sz w:val="16"/>
      <w:szCs w:val="16"/>
    </w:rPr>
  </w:style>
  <w:style w:type="paragraph" w:styleId="a5">
    <w:name w:val="header"/>
    <w:basedOn w:val="a"/>
    <w:link w:val="a6"/>
    <w:uiPriority w:val="99"/>
    <w:unhideWhenUsed/>
    <w:rsid w:val="00C44394"/>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C44394"/>
  </w:style>
  <w:style w:type="paragraph" w:styleId="a7">
    <w:name w:val="footer"/>
    <w:basedOn w:val="a"/>
    <w:link w:val="a8"/>
    <w:uiPriority w:val="99"/>
    <w:unhideWhenUsed/>
    <w:rsid w:val="00C44394"/>
    <w:pPr>
      <w:tabs>
        <w:tab w:val="center" w:pos="4677"/>
        <w:tab w:val="right" w:pos="9355"/>
      </w:tabs>
      <w:spacing w:after="0" w:line="240" w:lineRule="auto"/>
    </w:pPr>
  </w:style>
  <w:style w:type="character" w:customStyle="1" w:styleId="a8">
    <w:name w:val="Нижний колонтитул Знак"/>
    <w:basedOn w:val="a0"/>
    <w:link w:val="a7"/>
    <w:uiPriority w:val="99"/>
    <w:rsid w:val="00C443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4A305980B79A8F8A67890797FF239B1AE74BCEC63C9CAEDDA19A678613C407D5FECF497B7D4FEFBC47c5I" TargetMode="External"/><Relationship Id="rId299" Type="http://schemas.openxmlformats.org/officeDocument/2006/relationships/hyperlink" Target="consultantplus://offline/ref=4A305980B79A8F8A67890797FF239B1AE74BCEC63C9CAEDDA19A678613C407D5FECF497B7D4EE9BA47cCI" TargetMode="External"/><Relationship Id="rId21" Type="http://schemas.openxmlformats.org/officeDocument/2006/relationships/hyperlink" Target="consultantplus://offline/ref=4A305980B79A8F8A67890797FF239B1AE74BCEC4369DAEDDA19A6786134Cc4I" TargetMode="External"/><Relationship Id="rId63" Type="http://schemas.openxmlformats.org/officeDocument/2006/relationships/hyperlink" Target="consultantplus://offline/ref=4A305980B79A8F8A67890797FF239B1AE74AC1C33C99AEDDA19A678613C407D5FECF497B7D4FE8BE47cAI" TargetMode="External"/><Relationship Id="rId159" Type="http://schemas.openxmlformats.org/officeDocument/2006/relationships/hyperlink" Target="consultantplus://offline/ref=4A305980B79A8F8A67890797FF239B1AE74AC2C0389AAEDDA19A678613C407D5FECF497B7D4FEBBE47cCI" TargetMode="External"/><Relationship Id="rId324" Type="http://schemas.openxmlformats.org/officeDocument/2006/relationships/hyperlink" Target="consultantplus://offline/ref=4A305980B79A8F8A67890797FF239B1AE74AC1C33C99AEDDA19A678613C407D5FECF497B7D4EEFB947cEI" TargetMode="External"/><Relationship Id="rId366" Type="http://schemas.openxmlformats.org/officeDocument/2006/relationships/hyperlink" Target="consultantplus://offline/ref=4A305980B79A8F8A67890797FF239B1AE74BCEC63C9CAEDDA19A678613C407D5FECF497B7D4FEABE47cFI" TargetMode="External"/><Relationship Id="rId170" Type="http://schemas.openxmlformats.org/officeDocument/2006/relationships/hyperlink" Target="consultantplus://offline/ref=4A305980B79A8F8A67890797FF239B1AE74AC1C33C99AEDDA19A678613C407D5FECF497B7D4FEDBF47cBI" TargetMode="External"/><Relationship Id="rId226" Type="http://schemas.openxmlformats.org/officeDocument/2006/relationships/hyperlink" Target="consultantplus://offline/ref=4A305980B79A8F8A67890797FF239B1AE74BCEC63C9CAEDDA19A678613C407D5FECF497B7D4FE2B847c4I" TargetMode="External"/><Relationship Id="rId268" Type="http://schemas.openxmlformats.org/officeDocument/2006/relationships/hyperlink" Target="consultantplus://offline/ref=4A305980B79A8F8A67890797FF239B1AE74AC1C33C99AEDDA19A678613C407D5FECF497B7D4EE9BA47cDI" TargetMode="External"/><Relationship Id="rId32" Type="http://schemas.openxmlformats.org/officeDocument/2006/relationships/hyperlink" Target="consultantplus://offline/ref=4A305980B79A8F8A67890797FF239B1AE74BCEC63C9CAEDDA19A678613C407D5FECF497B7D4FE8B547cAI" TargetMode="External"/><Relationship Id="rId74" Type="http://schemas.openxmlformats.org/officeDocument/2006/relationships/hyperlink" Target="consultantplus://offline/ref=4A305980B79A8F8A67890797FF239B1AE74BCEC63C9CAEDDA19A678613C407D5FECF497B7D4FE8BB47c8I" TargetMode="External"/><Relationship Id="rId128" Type="http://schemas.openxmlformats.org/officeDocument/2006/relationships/hyperlink" Target="consultantplus://offline/ref=4A305980B79A8F8A67890797FF239B1AE74AC1C33C99AEDDA19A678613C407D5FECF497B7D4FEFBE47c5I" TargetMode="External"/><Relationship Id="rId335" Type="http://schemas.openxmlformats.org/officeDocument/2006/relationships/hyperlink" Target="consultantplus://offline/ref=4A305980B79A8F8A67890797FF239B1AE74BCEC63C9CAEDDA19A678613C407D5FECF497B7D4EEBB447cBI" TargetMode="External"/><Relationship Id="rId377" Type="http://schemas.openxmlformats.org/officeDocument/2006/relationships/hyperlink" Target="consultantplus://offline/ref=4A305980B79A8F8A67890797FF239B1AE74BCEC63C9CAEDDA19A678613C407D5FECF497B7D4FEFB847c5I" TargetMode="External"/><Relationship Id="rId5" Type="http://schemas.openxmlformats.org/officeDocument/2006/relationships/footnotes" Target="footnotes.xml"/><Relationship Id="rId181" Type="http://schemas.openxmlformats.org/officeDocument/2006/relationships/hyperlink" Target="consultantplus://offline/ref=4A305980B79A8F8A67890797FF239B1AE74BCEC63C9CAEDDA19A678613C407D5FECF497B7D4FEBB447cCI" TargetMode="External"/><Relationship Id="rId237" Type="http://schemas.openxmlformats.org/officeDocument/2006/relationships/hyperlink" Target="consultantplus://offline/ref=4A305980B79A8F8A67890797FF239B1AE74AC1C33C99AEDDA19A678613C407D5FECF497B7D4EEBB947c8I" TargetMode="External"/><Relationship Id="rId402" Type="http://schemas.openxmlformats.org/officeDocument/2006/relationships/hyperlink" Target="consultantplus://offline/ref=4A305980B79A8F8A67890797FF239B1AE74AC1C33C99AEDDA19A678613C407D5FECF497B7D4FEBB847c4I" TargetMode="External"/><Relationship Id="rId258" Type="http://schemas.openxmlformats.org/officeDocument/2006/relationships/hyperlink" Target="consultantplus://offline/ref=4A305980B79A8F8A67890797FF239B1AE74BCEC63C9CAEDDA19A678613C407D5FECF497B7D4FEEBD47cFI" TargetMode="External"/><Relationship Id="rId279" Type="http://schemas.openxmlformats.org/officeDocument/2006/relationships/hyperlink" Target="consultantplus://offline/ref=4A305980B79A8F8A67890797FF239B1AE74BCEC63C9CAEDDA19A678613C407D5FECF497B7D4EE9BA47c5I" TargetMode="External"/><Relationship Id="rId22" Type="http://schemas.openxmlformats.org/officeDocument/2006/relationships/hyperlink" Target="consultantplus://offline/ref=4A305980B79A8F8A67890797FF239B1AE74BC3C53C99AEDDA19A678613C407D5FECF497B7D4FEBBD47c5I" TargetMode="External"/><Relationship Id="rId43" Type="http://schemas.openxmlformats.org/officeDocument/2006/relationships/hyperlink" Target="consultantplus://offline/ref=4A305980B79A8F8A67890797FF239B1AE74CC5C03B97AEDDA19A6786134Cc4I" TargetMode="External"/><Relationship Id="rId64" Type="http://schemas.openxmlformats.org/officeDocument/2006/relationships/hyperlink" Target="consultantplus://offline/ref=4A305980B79A8F8A67890797FF239B1AE74AC1C33C99AEDDA19A678613C407D5FECF497B7D4FE8BE47cBI" TargetMode="External"/><Relationship Id="rId118" Type="http://schemas.openxmlformats.org/officeDocument/2006/relationships/hyperlink" Target="consultantplus://offline/ref=4A305980B79A8F8A67890797FF239B1AE74BCEC63C9CAEDDA19A678613C407D5FECF497B7D4EE8BA47cBI" TargetMode="External"/><Relationship Id="rId139" Type="http://schemas.openxmlformats.org/officeDocument/2006/relationships/hyperlink" Target="consultantplus://offline/ref=4A305980B79A8F8A67890797FF239B1AE74AC5CA389EAEDDA19A678613C407D5FECF497B7D4FEBBD47c4I" TargetMode="External"/><Relationship Id="rId290" Type="http://schemas.openxmlformats.org/officeDocument/2006/relationships/hyperlink" Target="consultantplus://offline/ref=4A305980B79A8F8A67890797FF239B1AE74AC1C33C99AEDDA19A678613C407D5FECF497B7D4EE9BA47c9I" TargetMode="External"/><Relationship Id="rId304" Type="http://schemas.openxmlformats.org/officeDocument/2006/relationships/hyperlink" Target="consultantplus://offline/ref=4A305980B79A8F8A67890797FF239B1AE74BCEC63C9CAEDDA19A678613C407D5FECF497B7D4EE9B547cFI" TargetMode="External"/><Relationship Id="rId325" Type="http://schemas.openxmlformats.org/officeDocument/2006/relationships/hyperlink" Target="consultantplus://offline/ref=4A305980B79A8F8A67890797FF239B1AE74AC1C33C99AEDDA19A678613C407D5FECF497B7D4EEFB947cEI" TargetMode="External"/><Relationship Id="rId346" Type="http://schemas.openxmlformats.org/officeDocument/2006/relationships/hyperlink" Target="consultantplus://offline/ref=4A305980B79A8F8A67890797FF239B1AE74AC0C63C9BAEDDA19A678613C407D5FECF497B7D4FECBD47cBI" TargetMode="External"/><Relationship Id="rId367" Type="http://schemas.openxmlformats.org/officeDocument/2006/relationships/hyperlink" Target="consultantplus://offline/ref=4A305980B79A8F8A67890797FF239B1AE74BCEC63C9CAEDDA19A678613C407D5FECF497B7D4FEABE47c4I" TargetMode="External"/><Relationship Id="rId388" Type="http://schemas.openxmlformats.org/officeDocument/2006/relationships/hyperlink" Target="consultantplus://offline/ref=4A305980B79A8F8A67890797FF239B1AE74BCEC63C9CAEDDA19A678613C407D5FECF497B7D4FEBB947cBI" TargetMode="External"/><Relationship Id="rId85" Type="http://schemas.openxmlformats.org/officeDocument/2006/relationships/hyperlink" Target="consultantplus://offline/ref=4A305980B79A8F8A67890797FF239B1AE74AC3C33A9BAEDDA19A678613C407D5FECF497B7D4FEBBC47cFI" TargetMode="External"/><Relationship Id="rId150" Type="http://schemas.openxmlformats.org/officeDocument/2006/relationships/hyperlink" Target="consultantplus://offline/ref=4A305980B79A8F8A67890797FF239B1AE74AC1C33C99AEDDA19A678613C407D5FECF497B7D4FEEBB47cDI" TargetMode="External"/><Relationship Id="rId171" Type="http://schemas.openxmlformats.org/officeDocument/2006/relationships/hyperlink" Target="consultantplus://offline/ref=4A305980B79A8F8A67890797FF239B1AE74BCEC63C9CAEDDA19A678613C407D5FECF497B7D4FEDBA47cDI" TargetMode="External"/><Relationship Id="rId192" Type="http://schemas.openxmlformats.org/officeDocument/2006/relationships/hyperlink" Target="consultantplus://offline/ref=4A305980B79A8F8A67890797FF239B1AE74BCEC63C9CAEDDA19A678613C407D5FECF497B7D4FE8BE47c4I" TargetMode="External"/><Relationship Id="rId206" Type="http://schemas.openxmlformats.org/officeDocument/2006/relationships/hyperlink" Target="consultantplus://offline/ref=4A305980B79A8F8A67890797FF239B1AE74BCEC63C9CAEDDA19A678613C407D5FECF497B7D4FEEBD47cCI" TargetMode="External"/><Relationship Id="rId227" Type="http://schemas.openxmlformats.org/officeDocument/2006/relationships/hyperlink" Target="consultantplus://offline/ref=4A305980B79A8F8A67890797FF239B1AE74BCEC63C9CAEDDA19A678613C407D5FECF497B7D4FE2BA47cEI" TargetMode="External"/><Relationship Id="rId413" Type="http://schemas.openxmlformats.org/officeDocument/2006/relationships/footer" Target="footer1.xml"/><Relationship Id="rId248" Type="http://schemas.openxmlformats.org/officeDocument/2006/relationships/hyperlink" Target="consultantplus://offline/ref=4A305980B79A8F8A67890797FF239B1AE74BCEC63C9CAEDDA19A678613C407D5FECF497B7D4EE9B847c4I" TargetMode="External"/><Relationship Id="rId269" Type="http://schemas.openxmlformats.org/officeDocument/2006/relationships/hyperlink" Target="consultantplus://offline/ref=4A305980B79A8F8A67890797FF239B1AE74AC1C33C99AEDDA19A678613C407D5FECF497B7D4EE9BA47cFI" TargetMode="External"/><Relationship Id="rId12" Type="http://schemas.openxmlformats.org/officeDocument/2006/relationships/hyperlink" Target="consultantplus://offline/ref=4A305980B79A8F8A67890797FF239B1AE74AC0C63C9BAEDDA19A678613C407D5FECF497B7D4FEFBA47cBI" TargetMode="External"/><Relationship Id="rId33" Type="http://schemas.openxmlformats.org/officeDocument/2006/relationships/hyperlink" Target="consultantplus://offline/ref=4A305980B79A8F8A67890797FF239B1AE74AC5C03898AEDDA19A678613C407D5FECF497B7D4FEABE47cAI" TargetMode="External"/><Relationship Id="rId108" Type="http://schemas.openxmlformats.org/officeDocument/2006/relationships/hyperlink" Target="consultantplus://offline/ref=4A305980B79A8F8A67890797FF239B1AE74AC1C33C99AEDDA19A678613C407D5FECF497B7D4EE9B547c9I" TargetMode="External"/><Relationship Id="rId129" Type="http://schemas.openxmlformats.org/officeDocument/2006/relationships/hyperlink" Target="consultantplus://offline/ref=4A305980B79A8F8A67890797FF239B1AE74BCEC63C9CAEDDA19A678613C407D5FECF497B7D4FEFB947c8I" TargetMode="External"/><Relationship Id="rId280" Type="http://schemas.openxmlformats.org/officeDocument/2006/relationships/hyperlink" Target="consultantplus://offline/ref=4A305980B79A8F8A67890797FF239B1AE74BCEC63C9CAEDDA19A678613C407D5FECF497B7D4EE9B547cCI" TargetMode="External"/><Relationship Id="rId315" Type="http://schemas.openxmlformats.org/officeDocument/2006/relationships/hyperlink" Target="consultantplus://offline/ref=4A305980B79A8F8A67890797FF239B1AE74BCEC63C9CAEDDA19A678613C407D5FECF497B7D4EE8B547cDI" TargetMode="External"/><Relationship Id="rId336" Type="http://schemas.openxmlformats.org/officeDocument/2006/relationships/hyperlink" Target="consultantplus://offline/ref=4A305980B79A8F8A67890797FF239B1AE74BCEC63C9CAEDDA19A678613C407D5FECF497B7D4EE9B547c9I" TargetMode="External"/><Relationship Id="rId357" Type="http://schemas.openxmlformats.org/officeDocument/2006/relationships/hyperlink" Target="consultantplus://offline/ref=4A305980B79A8F8A67890797FF239B1AE74BCEC63B9BAEDDA19A678613C407D5FECF497B7D4FEBBF47cAI" TargetMode="External"/><Relationship Id="rId54" Type="http://schemas.openxmlformats.org/officeDocument/2006/relationships/hyperlink" Target="consultantplus://offline/ref=4A305980B79A8F8A67890797FF239B1AE74BCEC63C9CAEDDA19A678613C407D5FECF497B7D4FE8BE47cBI" TargetMode="External"/><Relationship Id="rId75" Type="http://schemas.openxmlformats.org/officeDocument/2006/relationships/hyperlink" Target="consultantplus://offline/ref=4A305980B79A8F8A67890797FF239B1AE74BCEC63C9CAEDDA19A678613C407D5FECF497B7D4FE8BB47c8I" TargetMode="External"/><Relationship Id="rId96" Type="http://schemas.openxmlformats.org/officeDocument/2006/relationships/hyperlink" Target="consultantplus://offline/ref=4A305980B79A8F8A67890797FF239B1AE74AC2CA3C9EAEDDA19A678613C407D5FECF497B7D4FEBBC47cEI" TargetMode="External"/><Relationship Id="rId140" Type="http://schemas.openxmlformats.org/officeDocument/2006/relationships/hyperlink" Target="consultantplus://offline/ref=4A305980B79A8F8A67890797FF239B1AE74AC5C13698AEDDA19A678613C407D5FECF497B7D4FEBBC47c4I" TargetMode="External"/><Relationship Id="rId161" Type="http://schemas.openxmlformats.org/officeDocument/2006/relationships/hyperlink" Target="consultantplus://offline/ref=4A305980B79A8F8A67890797FF239B1AE74AC0CA3E9DAEDDA19A678613C407D5FECF497B7D4FE8BD47cFI" TargetMode="External"/><Relationship Id="rId182" Type="http://schemas.openxmlformats.org/officeDocument/2006/relationships/hyperlink" Target="consultantplus://offline/ref=4A305980B79A8F8A67890797FF239B1AE74AC1C33C99AEDDA19A678613C407D5FECF497B7D4FEBB447cCI" TargetMode="External"/><Relationship Id="rId217" Type="http://schemas.openxmlformats.org/officeDocument/2006/relationships/hyperlink" Target="consultantplus://offline/ref=4A305980B79A8F8A67890797FF239B1AE74AC1C33C99AEDDA19A678613C407D5FECF497B7D4EE9B547cEI" TargetMode="External"/><Relationship Id="rId378" Type="http://schemas.openxmlformats.org/officeDocument/2006/relationships/hyperlink" Target="consultantplus://offline/ref=4A305980B79A8F8A67890797FF239B1AE74AC1C33C99AEDDA19A678613C407D5FECF497B7D4FEBBA47cFI" TargetMode="External"/><Relationship Id="rId399" Type="http://schemas.openxmlformats.org/officeDocument/2006/relationships/hyperlink" Target="consultantplus://offline/ref=4A305980B79A8F8A67890797FF239B1AE74BCEC63C9CAEDDA19A678613C407D5FECF497B7D4EEFB547c4I" TargetMode="External"/><Relationship Id="rId403" Type="http://schemas.openxmlformats.org/officeDocument/2006/relationships/hyperlink" Target="consultantplus://offline/ref=4A305980B79A8F8A67890797FF239B1AE74AC1C33C99AEDDA19A678613C407D5FECF497B7D4FEBBB47cCI" TargetMode="External"/><Relationship Id="rId6" Type="http://schemas.openxmlformats.org/officeDocument/2006/relationships/endnotes" Target="endnotes.xml"/><Relationship Id="rId238" Type="http://schemas.openxmlformats.org/officeDocument/2006/relationships/hyperlink" Target="consultantplus://offline/ref=4A305980B79A8F8A67890797FF239B1AE74AC1C33C99AEDDA19A678613C407D5FECF497B7D4EEABE47cEI" TargetMode="External"/><Relationship Id="rId259" Type="http://schemas.openxmlformats.org/officeDocument/2006/relationships/hyperlink" Target="consultantplus://offline/ref=4A305980B79A8F8A67890797FF239B1AE74BCEC63C9CAEDDA19A678613C407D5FECF497B7D4FEEBD47cBI" TargetMode="External"/><Relationship Id="rId23" Type="http://schemas.openxmlformats.org/officeDocument/2006/relationships/hyperlink" Target="consultantplus://offline/ref=4A305980B79A8F8A67890797FF239B1AE74BCECA3696AEDDA19A6786134Cc4I" TargetMode="External"/><Relationship Id="rId119" Type="http://schemas.openxmlformats.org/officeDocument/2006/relationships/hyperlink" Target="consultantplus://offline/ref=4A305980B79A8F8A67890797FF239B1AE74BCEC63C9CAEDDA19A678613C407D5FECF497B7D4FEFBF47cEI" TargetMode="External"/><Relationship Id="rId270" Type="http://schemas.openxmlformats.org/officeDocument/2006/relationships/hyperlink" Target="consultantplus://offline/ref=4A305980B79A8F8A67890797FF239B1AE74AC1C33C99AEDDA19A678613C407D5FECF497B7D4EE9BA47cAI" TargetMode="External"/><Relationship Id="rId291" Type="http://schemas.openxmlformats.org/officeDocument/2006/relationships/hyperlink" Target="consultantplus://offline/ref=4A305980B79A8F8A67890797FF239B1AE74AC1C33C99AEDDA19A678613C407D5FECF497B7D4EE9BA47c5I" TargetMode="External"/><Relationship Id="rId305" Type="http://schemas.openxmlformats.org/officeDocument/2006/relationships/hyperlink" Target="consultantplus://offline/ref=4A305980B79A8F8A67890797FF239B1AE74BCEC63C9CAEDDA19A678613C407D5FECF497B7D4EE9B547c9I" TargetMode="External"/><Relationship Id="rId326" Type="http://schemas.openxmlformats.org/officeDocument/2006/relationships/hyperlink" Target="consultantplus://offline/ref=4A305980B79A8F8A67890797FF239B1AE74BCEC63C9CAEDDA19A678613C407D5FECF497B7D4EEFB947cEI" TargetMode="External"/><Relationship Id="rId347" Type="http://schemas.openxmlformats.org/officeDocument/2006/relationships/hyperlink" Target="consultantplus://offline/ref=4A305980B79A8F8A67890797FF239B1AE74AC0C63C9BAEDDA19A678613C407D5FECF497B7D4FECBD47c4I" TargetMode="External"/><Relationship Id="rId44" Type="http://schemas.openxmlformats.org/officeDocument/2006/relationships/hyperlink" Target="consultantplus://offline/ref=4A305980B79A8F8A67890797FF239B1AE74BCEC63C9CAEDDA19A678613C407D5FECF497B7D4FE8BF47c5I" TargetMode="External"/><Relationship Id="rId65" Type="http://schemas.openxmlformats.org/officeDocument/2006/relationships/hyperlink" Target="consultantplus://offline/ref=4A305980B79A8F8A67890797FF239B1AE74AC1C33C99AEDDA19A678613C407D5FECF497B7D4FE8B947cDI" TargetMode="External"/><Relationship Id="rId86" Type="http://schemas.openxmlformats.org/officeDocument/2006/relationships/hyperlink" Target="consultantplus://offline/ref=4A305980B79A8F8A67890797FF239B1AE74BCEC63C9CAEDDA19A678613C407D5FECF497B7D4FE8BB47cFI" TargetMode="External"/><Relationship Id="rId130" Type="http://schemas.openxmlformats.org/officeDocument/2006/relationships/hyperlink" Target="consultantplus://offline/ref=4A305980B79A8F8A67890797FF239B1AE74BCEC63C9CAEDDA19A678613C407D5FECF497B7D4FEFB947c8I" TargetMode="External"/><Relationship Id="rId151" Type="http://schemas.openxmlformats.org/officeDocument/2006/relationships/hyperlink" Target="consultantplus://offline/ref=4A305980B79A8F8A67890797FF239B1AE74AC0C63C9BAEDDA19A678613C407D5FECF497B7D4FEEB847cFI" TargetMode="External"/><Relationship Id="rId368" Type="http://schemas.openxmlformats.org/officeDocument/2006/relationships/hyperlink" Target="consultantplus://offline/ref=4A305980B79A8F8A67890797FF239B1AE74BCEC63C9CAEDDA19A678613C407D5FECF497B7D4FEABB47cFI" TargetMode="External"/><Relationship Id="rId389" Type="http://schemas.openxmlformats.org/officeDocument/2006/relationships/hyperlink" Target="consultantplus://offline/ref=4A305980B79A8F8A67890797FF239B1AE74BCEC63C9CAEDDA19A678613C407D5FECF497B7D4FEBB847c4I" TargetMode="External"/><Relationship Id="rId172" Type="http://schemas.openxmlformats.org/officeDocument/2006/relationships/hyperlink" Target="consultantplus://offline/ref=4A305980B79A8F8A67890797FF239B1AE74BCEC63C9CAEDDA19A678613C407D5FECF497B7D4FEDB547cCI" TargetMode="External"/><Relationship Id="rId193" Type="http://schemas.openxmlformats.org/officeDocument/2006/relationships/hyperlink" Target="consultantplus://offline/ref=4A305980B79A8F8A67890797FF239B1AE74BCEC63C9CAEDDA19A678613C407D5FECF497B7D4FE8B947cFI" TargetMode="External"/><Relationship Id="rId207" Type="http://schemas.openxmlformats.org/officeDocument/2006/relationships/hyperlink" Target="consultantplus://offline/ref=4A305980B79A8F8A67890797FF239B1AE74BCEC63C9CAEDDA19A678613C407D5FECF497B7D4FEEBD47c8I" TargetMode="External"/><Relationship Id="rId228" Type="http://schemas.openxmlformats.org/officeDocument/2006/relationships/hyperlink" Target="consultantplus://offline/ref=4A305980B79A8F8A67890797FF239B1AE74BCEC63C9CAEDDA19A678613C407D5FECF497B7D4EEBB947cCI" TargetMode="External"/><Relationship Id="rId249" Type="http://schemas.openxmlformats.org/officeDocument/2006/relationships/hyperlink" Target="consultantplus://offline/ref=4A305980B79A8F8A67890797FF239B1AE74BCEC63C9CAEDDA19A678613C407D5FECF497B7D4EE9BB47cCI" TargetMode="External"/><Relationship Id="rId414" Type="http://schemas.openxmlformats.org/officeDocument/2006/relationships/fontTable" Target="fontTable.xml"/><Relationship Id="rId13" Type="http://schemas.openxmlformats.org/officeDocument/2006/relationships/hyperlink" Target="consultantplus://offline/ref=4A305980B79A8F8A67890797FF239B1AE74AC0CA3E96AEDDA19A6786134Cc4I" TargetMode="External"/><Relationship Id="rId109" Type="http://schemas.openxmlformats.org/officeDocument/2006/relationships/hyperlink" Target="consultantplus://offline/ref=4A305980B79A8F8A67890797FF239B1AE74AC1C33C99AEDDA19A678613C407D5FECF497B7D4FEFBD47c8I" TargetMode="External"/><Relationship Id="rId260" Type="http://schemas.openxmlformats.org/officeDocument/2006/relationships/hyperlink" Target="consultantplus://offline/ref=4A305980B79A8F8A67890797FF239B1AE74BCEC63C9CAEDDA19A678613C407D5FECF497B7D4FEEBD47cBI" TargetMode="External"/><Relationship Id="rId281" Type="http://schemas.openxmlformats.org/officeDocument/2006/relationships/hyperlink" Target="consultantplus://offline/ref=4A305980B79A8F8A67890797FF239B1AE74BCEC63C9CAEDDA19A678613C407D5FECF497B7D4EE9B547cFI" TargetMode="External"/><Relationship Id="rId316" Type="http://schemas.openxmlformats.org/officeDocument/2006/relationships/hyperlink" Target="consultantplus://offline/ref=4A305980B79A8F8A67890797FF239B1AE74BCEC63C9CAEDDA19A678613C407D5FECF497B7D4FEABA47cFI" TargetMode="External"/><Relationship Id="rId337" Type="http://schemas.openxmlformats.org/officeDocument/2006/relationships/hyperlink" Target="consultantplus://offline/ref=4A305980B79A8F8A67890797FF239B1AE74AC1C33C99AEDDA19A678613C407D5FECF497B7D4EEBB447cBI" TargetMode="External"/><Relationship Id="rId34" Type="http://schemas.openxmlformats.org/officeDocument/2006/relationships/hyperlink" Target="consultantplus://offline/ref=4A305980B79A8F8A67890797FF239B1AE74AC5C03898AEDDA19A678613C407D5FECF497B7D4FEABE47cAI" TargetMode="External"/><Relationship Id="rId55" Type="http://schemas.openxmlformats.org/officeDocument/2006/relationships/hyperlink" Target="consultantplus://offline/ref=4A305980B79A8F8A67890797FF239B1AE74BCEC63C9CAEDDA19A678613C407D5FECF497B7D4FE8B947cDI" TargetMode="External"/><Relationship Id="rId76" Type="http://schemas.openxmlformats.org/officeDocument/2006/relationships/hyperlink" Target="consultantplus://offline/ref=4A305980B79A8F8A67890797FF239B1AE74BCEC63C9CAEDDA19A678613C407D5FECF497B7D4FE8BB47cFI" TargetMode="External"/><Relationship Id="rId97" Type="http://schemas.openxmlformats.org/officeDocument/2006/relationships/hyperlink" Target="consultantplus://offline/ref=4A305980B79A8F8A67890797FF239B1AE74BCEC63C9CAEDDA19A678613C407D5FECF497B7D4EE9BB47cDI" TargetMode="External"/><Relationship Id="rId120" Type="http://schemas.openxmlformats.org/officeDocument/2006/relationships/hyperlink" Target="consultantplus://offline/ref=4A305980B79A8F8A67890797FF239B1AE74BCEC63C9CAEDDA19A678613C407D5FECF497B7D4FEFBC47c5I" TargetMode="External"/><Relationship Id="rId141" Type="http://schemas.openxmlformats.org/officeDocument/2006/relationships/hyperlink" Target="consultantplus://offline/ref=4A305980B79A8F8A67890797FF239B1AE74AC5C13698AEDDA19A678613C407D5FECF497B7D4FEBBC47cEI" TargetMode="External"/><Relationship Id="rId358" Type="http://schemas.openxmlformats.org/officeDocument/2006/relationships/hyperlink" Target="consultantplus://offline/ref=4A305980B79A8F8A67890797FF239B1AE74BCEC63C9CAEDDA19A678613C407D5FECF497B7D4FEABF47c8I" TargetMode="External"/><Relationship Id="rId379" Type="http://schemas.openxmlformats.org/officeDocument/2006/relationships/hyperlink" Target="consultantplus://offline/ref=4A305980B79A8F8A67890797FF239B1AE74AC1C33C99AEDDA19A678613C407D5FECF497B7D4FEABE47cFI" TargetMode="External"/><Relationship Id="rId7" Type="http://schemas.openxmlformats.org/officeDocument/2006/relationships/hyperlink" Target="consultantplus://offline/ref=4A305980B79A8F8A67890797FF239B1AE74BCEC63C9CAEDDA19A67871B944FC5B048cBI" TargetMode="External"/><Relationship Id="rId162" Type="http://schemas.openxmlformats.org/officeDocument/2006/relationships/hyperlink" Target="consultantplus://offline/ref=4A305980B79A8F8A67890797FF239B1AE74BCEC63C9CAEDDA19A678613C407D5FECF497B7D4FE8BE47cAI" TargetMode="External"/><Relationship Id="rId183" Type="http://schemas.openxmlformats.org/officeDocument/2006/relationships/hyperlink" Target="consultantplus://offline/ref=4A305980B79A8F8A67890797FF239B1AE74BCEC63C9CAEDDA19A678613C407D5FECF497B7D4FE3B847cDI" TargetMode="External"/><Relationship Id="rId218" Type="http://schemas.openxmlformats.org/officeDocument/2006/relationships/hyperlink" Target="consultantplus://offline/ref=4A305980B79A8F8A67890797FF239B1AE74AC0C63C9BAEDDA19A678613C407D5FECF497B7D4FEDBC47c5I" TargetMode="External"/><Relationship Id="rId239" Type="http://schemas.openxmlformats.org/officeDocument/2006/relationships/hyperlink" Target="consultantplus://offline/ref=4A305980B79A8F8A67890797FF239B1AE74AC3C33D9CAEDDA19A678613C407D5FECF497B7D4FEBBC47cCI" TargetMode="External"/><Relationship Id="rId390" Type="http://schemas.openxmlformats.org/officeDocument/2006/relationships/hyperlink" Target="consultantplus://offline/ref=4A305980B79A8F8A67890797FF239B1AE74BCEC63C9CAEDDA19A678613C407D5FECF497B7D4FEBBB47cCI" TargetMode="External"/><Relationship Id="rId404" Type="http://schemas.openxmlformats.org/officeDocument/2006/relationships/hyperlink" Target="consultantplus://offline/ref=4A305980B79A8F8A67890797FF239B1AE74AC1C33C99AEDDA19A678613C407D5FECF497B7D4FEAB547c8I" TargetMode="External"/><Relationship Id="rId250" Type="http://schemas.openxmlformats.org/officeDocument/2006/relationships/hyperlink" Target="consultantplus://offline/ref=4A305980B79A8F8A67890797FF239B1AE74BCEC63C9CAEDDA19A678613C407D5FECF497B7D4EE9BB47cFI" TargetMode="External"/><Relationship Id="rId271" Type="http://schemas.openxmlformats.org/officeDocument/2006/relationships/hyperlink" Target="consultantplus://offline/ref=4A305980B79A8F8A67890797FF239B1AE74AC1C33C99AEDDA19A678613C407D5FECF497B7D4EE9BB47cFI" TargetMode="External"/><Relationship Id="rId292" Type="http://schemas.openxmlformats.org/officeDocument/2006/relationships/hyperlink" Target="consultantplus://offline/ref=4A305980B79A8F8A67890797FF239B1AE74AC1C33C99AEDDA19A678613C407D5FECF497B7D4EE9B547cCI" TargetMode="External"/><Relationship Id="rId306" Type="http://schemas.openxmlformats.org/officeDocument/2006/relationships/hyperlink" Target="consultantplus://offline/ref=4A305980B79A8F8A67890797FF239B1AE74BCEC63C9CAEDDA19A678613C407D5FECF497B7D4EEDBA47cBI" TargetMode="External"/><Relationship Id="rId24" Type="http://schemas.openxmlformats.org/officeDocument/2006/relationships/hyperlink" Target="consultantplus://offline/ref=4A305980B79A8F8A67890797FF239B1AE74BCEC63C9CAEDDA19A678613C407D5FECF497B7D4FEBBC47cDI" TargetMode="External"/><Relationship Id="rId45" Type="http://schemas.openxmlformats.org/officeDocument/2006/relationships/hyperlink" Target="consultantplus://offline/ref=4A305980B79A8F8A67890797FF239B1AE74BCEC63C9CAEDDA19A678613C407D5FECF497B7D4FE8BF47cBI" TargetMode="External"/><Relationship Id="rId66" Type="http://schemas.openxmlformats.org/officeDocument/2006/relationships/hyperlink" Target="consultantplus://offline/ref=4A305980B79A8F8A67890797FF239B1AE74AC1C33C99AEDDA19A678613C407D5FECF497B7D4FE8B947c8I" TargetMode="External"/><Relationship Id="rId87" Type="http://schemas.openxmlformats.org/officeDocument/2006/relationships/hyperlink" Target="consultantplus://offline/ref=4A305980B79A8F8A67890797FF239B1AE74BCEC63C9CAEDDA19A678613C407D5FECF497B7D4FE8BB47c8I" TargetMode="External"/><Relationship Id="rId110" Type="http://schemas.openxmlformats.org/officeDocument/2006/relationships/hyperlink" Target="consultantplus://offline/ref=4A305980B79A8F8A67890797FF239B1AE74AC1C33C99AEDDA19A678613C407D5FECF497B7D4FEFBD47c8I" TargetMode="External"/><Relationship Id="rId131" Type="http://schemas.openxmlformats.org/officeDocument/2006/relationships/hyperlink" Target="consultantplus://offline/ref=4A305980B79A8F8A67890797FF239B1AE74AC1C33C99AEDDA19A678613C407D5FECF497B7D4FEFB947cAI" TargetMode="External"/><Relationship Id="rId327" Type="http://schemas.openxmlformats.org/officeDocument/2006/relationships/hyperlink" Target="consultantplus://offline/ref=4A305980B79A8F8A67890797FF239B1AE74BCEC63C9CAEDDA19A678613C407D5FECF497B7D4EEFB947cEI" TargetMode="External"/><Relationship Id="rId348" Type="http://schemas.openxmlformats.org/officeDocument/2006/relationships/hyperlink" Target="consultantplus://offline/ref=4A305980B79A8F8A67890797FF239B1AE74BCEC63C9CAEDDA19A678613C407D5FECF497B7D4FECB847cEI" TargetMode="External"/><Relationship Id="rId369" Type="http://schemas.openxmlformats.org/officeDocument/2006/relationships/hyperlink" Target="consultantplus://offline/ref=4A305980B79A8F8A67890797FF239B1AE74BCEC63C9CAEDDA19A678613C407D5FECF497B7D4FEAB447cCI" TargetMode="External"/><Relationship Id="rId152" Type="http://schemas.openxmlformats.org/officeDocument/2006/relationships/hyperlink" Target="consultantplus://offline/ref=4A305980B79A8F8A67890797FF239B1AE74AC1C33C99AEDDA19A678613C407D5FECF497B7D4EE3B947c8I" TargetMode="External"/><Relationship Id="rId173" Type="http://schemas.openxmlformats.org/officeDocument/2006/relationships/hyperlink" Target="consultantplus://offline/ref=4A305980B79A8F8A67890797FF239B1AE74AC1C33C99AEDDA19A678613C407D5FECF497B7D4FEDBA47cDI" TargetMode="External"/><Relationship Id="rId194" Type="http://schemas.openxmlformats.org/officeDocument/2006/relationships/hyperlink" Target="consultantplus://offline/ref=4A305980B79A8F8A67890797FF239B1AE74BCEC63C9CAEDDA19A678613C407D5FECF497B7D4FE8B947cFI" TargetMode="External"/><Relationship Id="rId208" Type="http://schemas.openxmlformats.org/officeDocument/2006/relationships/hyperlink" Target="consultantplus://offline/ref=4A305980B79A8F8A67890797FF239B1AE74BCEC63C9CAEDDA19A678613C407D5FECF497B7D4FEEBD47c8I" TargetMode="External"/><Relationship Id="rId229" Type="http://schemas.openxmlformats.org/officeDocument/2006/relationships/hyperlink" Target="consultantplus://offline/ref=4A305980B79A8F8A67890797FF239B1AE74BCEC63C9CAEDDA19A678613C407D5FECF497B7D4EEBB947c8I" TargetMode="External"/><Relationship Id="rId380" Type="http://schemas.openxmlformats.org/officeDocument/2006/relationships/hyperlink" Target="consultantplus://offline/ref=4A305980B79A8F8A67890797FF239B1AE74AC1C33C99AEDDA19A678613C407D5FECF497B7D4FEABE47c4I" TargetMode="External"/><Relationship Id="rId415" Type="http://schemas.openxmlformats.org/officeDocument/2006/relationships/theme" Target="theme/theme1.xml"/><Relationship Id="rId240" Type="http://schemas.openxmlformats.org/officeDocument/2006/relationships/hyperlink" Target="consultantplus://offline/ref=4A305980B79A8F8A67890797FF239B1AE74BCEC43696AEDDA19A6786134Cc4I" TargetMode="External"/><Relationship Id="rId261" Type="http://schemas.openxmlformats.org/officeDocument/2006/relationships/hyperlink" Target="consultantplus://offline/ref=4A305980B79A8F8A67890797FF239B1AE74BCEC63C9CAEDDA19A678613C407D5FECF497B7D4EE9BB47cFI" TargetMode="External"/><Relationship Id="rId14" Type="http://schemas.openxmlformats.org/officeDocument/2006/relationships/hyperlink" Target="consultantplus://offline/ref=4A305980B79A8F8A67890797FF239B1AE74BCEC63C9CAEDDA19A678613C407D5FECF497B7D4FEBBC47cCI" TargetMode="External"/><Relationship Id="rId35" Type="http://schemas.openxmlformats.org/officeDocument/2006/relationships/hyperlink" Target="consultantplus://offline/ref=4A305980B79A8F8A67890797FF239B1AE74AC1C33C99AEDDA19A678613C407D5FECF497B7D4FE9B847cFI" TargetMode="External"/><Relationship Id="rId56" Type="http://schemas.openxmlformats.org/officeDocument/2006/relationships/hyperlink" Target="consultantplus://offline/ref=4A305980B79A8F8A67890797FF239B1AE74BCEC63C9CAEDDA19A678613C407D5FECF497B7D4FE8B947c8I" TargetMode="External"/><Relationship Id="rId77" Type="http://schemas.openxmlformats.org/officeDocument/2006/relationships/hyperlink" Target="consultantplus://offline/ref=4A305980B79A8F8A67890797FF239B1AE74BCEC63C9CAEDDA19A678613C407D5FECF497B7D4FE8BB47cFI" TargetMode="External"/><Relationship Id="rId100" Type="http://schemas.openxmlformats.org/officeDocument/2006/relationships/hyperlink" Target="consultantplus://offline/ref=4A305980B79A8F8A67890797FF239B1AE74AC5CA3A98AEDDA19A6786134Cc4I" TargetMode="External"/><Relationship Id="rId282" Type="http://schemas.openxmlformats.org/officeDocument/2006/relationships/hyperlink" Target="consultantplus://offline/ref=4A305980B79A8F8A67890797FF239B1AE74BCEC63C9CAEDDA19A678613C407D5FECF497B7D4EE9B547c8I" TargetMode="External"/><Relationship Id="rId317" Type="http://schemas.openxmlformats.org/officeDocument/2006/relationships/hyperlink" Target="consultantplus://offline/ref=4A305980B79A8F8A67890797FF239B1AE74AC0C63C9BAEDDA19A678613C407D5FECF497B7D4FEDBA47cEI" TargetMode="External"/><Relationship Id="rId338" Type="http://schemas.openxmlformats.org/officeDocument/2006/relationships/hyperlink" Target="consultantplus://offline/ref=4A305980B79A8F8A67890797FF239B1AE74AC1C33C99AEDDA19A678613C407D5FECF497B7D4EE9B547c9I" TargetMode="External"/><Relationship Id="rId359" Type="http://schemas.openxmlformats.org/officeDocument/2006/relationships/hyperlink" Target="consultantplus://offline/ref=4A305980B79A8F8A67890797FF239B1AE74AC0CA3F99AEDDA19A678613C407D5FECF497B7D4FEBBF47cAI" TargetMode="External"/><Relationship Id="rId8" Type="http://schemas.openxmlformats.org/officeDocument/2006/relationships/hyperlink" Target="consultantplus://offline/ref=4A305980B79A8F8A67890797FF239B1AE74AC1C33C99AEDDA19A67871B944FC5B048cBI" TargetMode="External"/><Relationship Id="rId98" Type="http://schemas.openxmlformats.org/officeDocument/2006/relationships/hyperlink" Target="consultantplus://offline/ref=4A305980B79A8F8A67890797FF239B1AE74BCEC63C9CAEDDA19A678613C407D5FECF497B7D4EE9BA47cEI" TargetMode="External"/><Relationship Id="rId121" Type="http://schemas.openxmlformats.org/officeDocument/2006/relationships/hyperlink" Target="consultantplus://offline/ref=4A305980B79A8F8A67890797FF239B1AE74BCEC63C9CAEDDA19A678613C407D5FECF497B7D4FEFBF47cEI" TargetMode="External"/><Relationship Id="rId142" Type="http://schemas.openxmlformats.org/officeDocument/2006/relationships/hyperlink" Target="consultantplus://offline/ref=4A305980B79A8F8A67890797FF239B1AE74AC5C13698AEDDA19A678613C407D5FECF497B7D4FEBBC47c4I" TargetMode="External"/><Relationship Id="rId163" Type="http://schemas.openxmlformats.org/officeDocument/2006/relationships/hyperlink" Target="consultantplus://offline/ref=4A305980B79A8F8A67890797FF239B1AE74BCEC63C9CAEDDA19A678613C407D5FECF497B7D4FE8BE47cBI" TargetMode="External"/><Relationship Id="rId184" Type="http://schemas.openxmlformats.org/officeDocument/2006/relationships/hyperlink" Target="consultantplus://offline/ref=4A305980B79A8F8A67890797FF239B1AE74BCEC63C9CAEDDA19A678613C407D5FECF497B7D4FE3B847cDI" TargetMode="External"/><Relationship Id="rId219" Type="http://schemas.openxmlformats.org/officeDocument/2006/relationships/hyperlink" Target="consultantplus://offline/ref=4A305980B79A8F8A67890797FF239B1AE74AC1C33C99AEDDA19A678613C407D5FECF497B7D4EEABB47c5I" TargetMode="External"/><Relationship Id="rId370" Type="http://schemas.openxmlformats.org/officeDocument/2006/relationships/hyperlink" Target="consultantplus://offline/ref=4A305980B79A8F8A67890797FF239B1AE74BCEC63C9CAEDDA19A678613C407D5FECF497B7D4FE9BD47cBI" TargetMode="External"/><Relationship Id="rId391" Type="http://schemas.openxmlformats.org/officeDocument/2006/relationships/hyperlink" Target="consultantplus://offline/ref=4A305980B79A8F8A67890797FF239B1AE74BCEC63C9CAEDDA19A678613C407D5FECF497B7D4FEAB547c8I" TargetMode="External"/><Relationship Id="rId405" Type="http://schemas.openxmlformats.org/officeDocument/2006/relationships/hyperlink" Target="consultantplus://offline/ref=4A305980B79A8F8A67890797FF239B1AE74AC1C33C99AEDDA19A678613C407D5FECF497B7D4FE9BD47c4I" TargetMode="External"/><Relationship Id="rId230" Type="http://schemas.openxmlformats.org/officeDocument/2006/relationships/hyperlink" Target="consultantplus://offline/ref=4A305980B79A8F8A67890797FF239B1AE74BCEC63C9CAEDDA19A678613C407D5FECF497B7D4EEABE47cEI" TargetMode="External"/><Relationship Id="rId251" Type="http://schemas.openxmlformats.org/officeDocument/2006/relationships/hyperlink" Target="consultantplus://offline/ref=4A305980B79A8F8A67890797FF239B1AE74BCEC63C9CAEDDA19A678613C407D5FECF497B7D4EE9BB47c9I" TargetMode="External"/><Relationship Id="rId25" Type="http://schemas.openxmlformats.org/officeDocument/2006/relationships/hyperlink" Target="consultantplus://offline/ref=4A305980B79A8F8A67890797FF239B1AE74BCEC63C9CAEDDA19A678613C407D5FECF497B7D4FEBBC47cFI" TargetMode="External"/><Relationship Id="rId46" Type="http://schemas.openxmlformats.org/officeDocument/2006/relationships/hyperlink" Target="consultantplus://offline/ref=4A305980B79A8F8A67890797FF239B1AE74BCEC63C9CAEDDA19A678613C407D5FECF497B7D4FE8BF47c4I" TargetMode="External"/><Relationship Id="rId67" Type="http://schemas.openxmlformats.org/officeDocument/2006/relationships/hyperlink" Target="consultantplus://offline/ref=4A305980B79A8F8A67890797FF239B1AE74AC1C33C99AEDDA19A678613C407D5FECF497B7D4FE8BE47c4I" TargetMode="External"/><Relationship Id="rId272" Type="http://schemas.openxmlformats.org/officeDocument/2006/relationships/hyperlink" Target="consultantplus://offline/ref=4A305980B79A8F8A67890797FF239B1AE74BCEC63C9CAEDDA19A678613C407D5FECF497B7D4EE9B847c4I" TargetMode="External"/><Relationship Id="rId293" Type="http://schemas.openxmlformats.org/officeDocument/2006/relationships/hyperlink" Target="consultantplus://offline/ref=4A305980B79A8F8A67890797FF239B1AE74AC1C33C99AEDDA19A678613C407D5FECF497B7D4EE9B547cFI" TargetMode="External"/><Relationship Id="rId307" Type="http://schemas.openxmlformats.org/officeDocument/2006/relationships/hyperlink" Target="consultantplus://offline/ref=4A305980B79A8F8A67890797FF239B1AE74AC0C63C9BAEDDA19A678613C407D5FECF497B7D4FEDB847c8I" TargetMode="External"/><Relationship Id="rId328" Type="http://schemas.openxmlformats.org/officeDocument/2006/relationships/hyperlink" Target="consultantplus://offline/ref=4A305980B79A8F8A67890797FF239B1AE74AC1C33C99AEDDA19A678613C407D5FECF497B7D4EEFB947cEI" TargetMode="External"/><Relationship Id="rId349" Type="http://schemas.openxmlformats.org/officeDocument/2006/relationships/hyperlink" Target="consultantplus://offline/ref=4A305980B79A8F8A67890797FF239B1AE74FC3C23D9EAEDDA19A678613C407D5FECF497B7D4FEBBC47c4I" TargetMode="External"/><Relationship Id="rId88" Type="http://schemas.openxmlformats.org/officeDocument/2006/relationships/hyperlink" Target="consultantplus://offline/ref=4A305980B79A8F8A67890797FF239B1AE74AC3C33A9BAEDDA19A678613C407D5FECF497B7D4FEBBC47cFI" TargetMode="External"/><Relationship Id="rId111" Type="http://schemas.openxmlformats.org/officeDocument/2006/relationships/hyperlink" Target="consultantplus://offline/ref=4A305980B79A8F8A67890797FF239B1AE74AC1C33C99AEDDA19A678613C407D5FECF497B7D4FEFBD47c5I" TargetMode="External"/><Relationship Id="rId132" Type="http://schemas.openxmlformats.org/officeDocument/2006/relationships/hyperlink" Target="consultantplus://offline/ref=4A305980B79A8F8A67890797FF239B1AE74AC1C33C99AEDDA19A678613C407D5FECF497B7D4FEFB947cAI" TargetMode="External"/><Relationship Id="rId153" Type="http://schemas.openxmlformats.org/officeDocument/2006/relationships/hyperlink" Target="consultantplus://offline/ref=4A305980B79A8F8A67890797FF239B1AE74AC2C0389AAEDDA19A678613C407D5FECF497B7D4FEBBC47cAI" TargetMode="External"/><Relationship Id="rId174" Type="http://schemas.openxmlformats.org/officeDocument/2006/relationships/hyperlink" Target="consultantplus://offline/ref=4A305980B79A8F8A67890797FF239B1AE74AC1C33C99AEDDA19A678613C407D5FECF497B7D4FEDB547cCI" TargetMode="External"/><Relationship Id="rId195" Type="http://schemas.openxmlformats.org/officeDocument/2006/relationships/hyperlink" Target="consultantplus://offline/ref=4A305980B79A8F8A67890797FF239B1AE74AC1C33C99AEDDA19A678613C407D5FECF497B7D4FE8BE47cAI" TargetMode="External"/><Relationship Id="rId209" Type="http://schemas.openxmlformats.org/officeDocument/2006/relationships/hyperlink" Target="consultantplus://offline/ref=4A305980B79A8F8A67890797FF239B1AE74AC0C63C9BAEDDA19A678613C407D5FECF497B7D4FEDBD47c4I" TargetMode="External"/><Relationship Id="rId360" Type="http://schemas.openxmlformats.org/officeDocument/2006/relationships/hyperlink" Target="consultantplus://offline/ref=4A305980B79A8F8A67890797FF239B1AE74AC1C33C99AEDDA19A678613C407D5FECF497B7D4FEABF47c8I" TargetMode="External"/><Relationship Id="rId381" Type="http://schemas.openxmlformats.org/officeDocument/2006/relationships/hyperlink" Target="consultantplus://offline/ref=4A305980B79A8F8A67890797FF239B1AE74AC1C33C99AEDDA19A678613C407D5FECF497B7D4FEABB47cFI" TargetMode="External"/><Relationship Id="rId220" Type="http://schemas.openxmlformats.org/officeDocument/2006/relationships/hyperlink" Target="consultantplus://offline/ref=4A305980B79A8F8A67890797FF239B1AE74BCEC63C9CAEDDA19A678613C407D5FECF497B7D4FE9BC47c4I" TargetMode="External"/><Relationship Id="rId241" Type="http://schemas.openxmlformats.org/officeDocument/2006/relationships/hyperlink" Target="consultantplus://offline/ref=4A305980B79A8F8A67890797FF239B1AE74AC3C2379EAEDDA19A6786134Cc4I" TargetMode="External"/><Relationship Id="rId15" Type="http://schemas.openxmlformats.org/officeDocument/2006/relationships/hyperlink" Target="consultantplus://offline/ref=4A305980B79A8F8A67890797FF239B1AE74BC6C2389BAEDDA19A6786134Cc4I" TargetMode="External"/><Relationship Id="rId36" Type="http://schemas.openxmlformats.org/officeDocument/2006/relationships/hyperlink" Target="consultantplus://offline/ref=4A305980B79A8F8A67890797FF239B1AE74AC1C33C99AEDDA19A678613C407D5FECF497B7D4FE9BE47cBI" TargetMode="External"/><Relationship Id="rId57" Type="http://schemas.openxmlformats.org/officeDocument/2006/relationships/hyperlink" Target="consultantplus://offline/ref=4A305980B79A8F8A67890797FF239B1AE74BCEC63C9CAEDDA19A678613C407D5FECF497B7D4FE8BE47c4I" TargetMode="External"/><Relationship Id="rId262" Type="http://schemas.openxmlformats.org/officeDocument/2006/relationships/hyperlink" Target="consultantplus://offline/ref=4A305980B79A8F8A67890797FF239B1AE74BCEC63C9CAEDDA19A678613C407D5FECF497B7D4EE9BB47cAI" TargetMode="External"/><Relationship Id="rId283" Type="http://schemas.openxmlformats.org/officeDocument/2006/relationships/hyperlink" Target="consultantplus://offline/ref=4A305980B79A8F8A67890797FF239B1AE74BCEC63C9CAEDDA19A678613C407D5FECF497B7D4EE9B547c8I" TargetMode="External"/><Relationship Id="rId318" Type="http://schemas.openxmlformats.org/officeDocument/2006/relationships/hyperlink" Target="consultantplus://offline/ref=4A305980B79A8F8A67890797FF239B1AE74BCEC63C9CAEDDA19A678613C407D5FECF497B7D4FE9BF47c9I" TargetMode="External"/><Relationship Id="rId339" Type="http://schemas.openxmlformats.org/officeDocument/2006/relationships/hyperlink" Target="consultantplus://offline/ref=4A305980B79A8F8A67890797FF239B1AE74BCEC63C9CAEDDA19A678613C407D5FECF497B7D4EEFB447c5I" TargetMode="External"/><Relationship Id="rId78" Type="http://schemas.openxmlformats.org/officeDocument/2006/relationships/hyperlink" Target="consultantplus://offline/ref=4A305980B79A8F8A67890797FF239B1AE74AC1C33C99AEDDA19A678613C407D5FECF497B7D4FE8BB47cFI" TargetMode="External"/><Relationship Id="rId99" Type="http://schemas.openxmlformats.org/officeDocument/2006/relationships/hyperlink" Target="consultantplus://offline/ref=4A305980B79A8F8A67890797FF239B1AE74BCEC63C9CAEDDA19A678613C407D5FECF497B7D4EE9B547c9I" TargetMode="External"/><Relationship Id="rId101" Type="http://schemas.openxmlformats.org/officeDocument/2006/relationships/hyperlink" Target="consultantplus://offline/ref=4A305980B79A8F8A67890797FF239B1AE74BCEC63C9CAEDDA19A678613C407D5FECF497B7D4FEFBD47c8I" TargetMode="External"/><Relationship Id="rId122" Type="http://schemas.openxmlformats.org/officeDocument/2006/relationships/hyperlink" Target="consultantplus://offline/ref=4A305980B79A8F8A67890797FF239B1AE74AC0C63C9BAEDDA19A678613C407D5FECF497B7D4FEEBE47cBI" TargetMode="External"/><Relationship Id="rId143" Type="http://schemas.openxmlformats.org/officeDocument/2006/relationships/hyperlink" Target="consultantplus://offline/ref=4A305980B79A8F8A67890797FF239B1AE74BCEC63C9CAEDDA19A678613C407D5FECF497B7D4FEEBD47c4I" TargetMode="External"/><Relationship Id="rId164" Type="http://schemas.openxmlformats.org/officeDocument/2006/relationships/hyperlink" Target="consultantplus://offline/ref=4A305980B79A8F8A67890797FF239B1AE74BCEC63C9CAEDDA19A678613C407D5FECF497B7D4FE8BE47c4I" TargetMode="External"/><Relationship Id="rId185" Type="http://schemas.openxmlformats.org/officeDocument/2006/relationships/hyperlink" Target="consultantplus://offline/ref=4A305980B79A8F8A67890797FF239B1AE74AC1C33C99AEDDA19A678613C407D5FECF497B7D4FE3B847cDI" TargetMode="External"/><Relationship Id="rId350" Type="http://schemas.openxmlformats.org/officeDocument/2006/relationships/hyperlink" Target="consultantplus://offline/ref=4A305980B79A8F8A67890797FF239B1AE74BCEC63C9CAEDDA19A678613C407D5FECF497B7D4FEEBF47c8I" TargetMode="External"/><Relationship Id="rId371" Type="http://schemas.openxmlformats.org/officeDocument/2006/relationships/hyperlink" Target="consultantplus://offline/ref=4A305980B79A8F8A67890797FF239B1AE74BCEC63C9CAEDDA19A678613C407D5FECF497B7D4FE9BD47c5I" TargetMode="External"/><Relationship Id="rId406" Type="http://schemas.openxmlformats.org/officeDocument/2006/relationships/hyperlink" Target="consultantplus://offline/ref=4A305980B79A8F8A67890797FF239B1AE74AC1C33C99AEDDA19A678613C407D5FECF497B7D4FE9B447cBI" TargetMode="External"/><Relationship Id="rId9" Type="http://schemas.openxmlformats.org/officeDocument/2006/relationships/hyperlink" Target="consultantplus://offline/ref=4A305980B79A8F8A67890797FF239B1AE74AC0C63C9BAEDDA19A678613C407D5FECF497B7D4FEFBA47c9I" TargetMode="External"/><Relationship Id="rId210" Type="http://schemas.openxmlformats.org/officeDocument/2006/relationships/hyperlink" Target="consultantplus://offline/ref=4A305980B79A8F8A67890797FF239B1AE74AC0C63C9BAEDDA19A678613C407D5FECF497B7D4FEDBD47c4I" TargetMode="External"/><Relationship Id="rId392" Type="http://schemas.openxmlformats.org/officeDocument/2006/relationships/hyperlink" Target="consultantplus://offline/ref=4A305980B79A8F8A67890797FF239B1AE74BCEC63C9CAEDDA19A678613C407D5FECF497B7D4FE9BD47c4I" TargetMode="External"/><Relationship Id="rId26" Type="http://schemas.openxmlformats.org/officeDocument/2006/relationships/hyperlink" Target="consultantplus://offline/ref=4A305980B79A8F8A67890797FF239B1AE74BCECA3696AEDDA19A6786134Cc4I" TargetMode="External"/><Relationship Id="rId231" Type="http://schemas.openxmlformats.org/officeDocument/2006/relationships/hyperlink" Target="consultantplus://offline/ref=4A305980B79A8F8A67890797FF239B1AE74AC3C33D9CAEDDA19A678613C407D5FECF497B7D4FEBBC47cCI" TargetMode="External"/><Relationship Id="rId252" Type="http://schemas.openxmlformats.org/officeDocument/2006/relationships/hyperlink" Target="consultantplus://offline/ref=4A305980B79A8F8A67890797FF239B1AE74BCEC63C9CAEDDA19A678613C407D5FECF497B7D4EE9BB47c4I" TargetMode="External"/><Relationship Id="rId273" Type="http://schemas.openxmlformats.org/officeDocument/2006/relationships/hyperlink" Target="consultantplus://offline/ref=4A305980B79A8F8A67890797FF239B1AE74BCEC63C9CAEDDA19A678613C407D5FECF497B7D4EE9BB47cDI" TargetMode="External"/><Relationship Id="rId294" Type="http://schemas.openxmlformats.org/officeDocument/2006/relationships/hyperlink" Target="consultantplus://offline/ref=4A305980B79A8F8A67890797FF239B1AE74BCEC63C9CAEDDA19A678613C407D5FECF497B7D4EE9BB47cDI" TargetMode="External"/><Relationship Id="rId308" Type="http://schemas.openxmlformats.org/officeDocument/2006/relationships/hyperlink" Target="consultantplus://offline/ref=4A305980B79A8F8A67890797FF239B1AE74AC1C33C99AEDDA19A678613C407D5FECF497B7D4EEDBA47cBI" TargetMode="External"/><Relationship Id="rId329" Type="http://schemas.openxmlformats.org/officeDocument/2006/relationships/hyperlink" Target="consultantplus://offline/ref=4A305980B79A8F8A67890797FF239B1AE74AC1C33C99AEDDA19A678613C407D5FECF497B7D4EEFB947cEI" TargetMode="External"/><Relationship Id="rId47" Type="http://schemas.openxmlformats.org/officeDocument/2006/relationships/hyperlink" Target="consultantplus://offline/ref=4A305980B79A8F8A67890797FF239B1AE74AC1C33C99AEDDA19A678613C407D5FECF497B7D4FE8BF47c5I" TargetMode="External"/><Relationship Id="rId68" Type="http://schemas.openxmlformats.org/officeDocument/2006/relationships/hyperlink" Target="consultantplus://offline/ref=4A305980B79A8F8A67890797FF239B1AE74AC1C33C99AEDDA19A678613C407D5FECF497B7D4FE8B947cCI" TargetMode="External"/><Relationship Id="rId89" Type="http://schemas.openxmlformats.org/officeDocument/2006/relationships/hyperlink" Target="consultantplus://offline/ref=4A305980B79A8F8A67890797FF239B1AE74AC1C33C99AEDDA19A678613C407D5FECF497B7D4FE8BB47cFI" TargetMode="External"/><Relationship Id="rId112" Type="http://schemas.openxmlformats.org/officeDocument/2006/relationships/hyperlink" Target="consultantplus://offline/ref=4A305980B79A8F8A67890797FF239B1AE74AC1C33C99AEDDA19A678613C407D5FECF497B7D4FEFBC47cDI" TargetMode="External"/><Relationship Id="rId133" Type="http://schemas.openxmlformats.org/officeDocument/2006/relationships/hyperlink" Target="consultantplus://offline/ref=4A305980B79A8F8A67890797FF239B1AE74AC3C1379CAEDDA19A678613C407D5FECF497B7D4FE9BC47cBI" TargetMode="External"/><Relationship Id="rId154" Type="http://schemas.openxmlformats.org/officeDocument/2006/relationships/hyperlink" Target="consultantplus://offline/ref=4A305980B79A8F8A67890797FF239B1AE74AC2C0389AAEDDA19A678613C407D5FECF497B7D4FEBBF47c9I" TargetMode="External"/><Relationship Id="rId175" Type="http://schemas.openxmlformats.org/officeDocument/2006/relationships/hyperlink" Target="consultantplus://offline/ref=4A305980B79A8F8A67890797FF239B1AE74AC1C33C99AEDDA19A678613C407D5FECF497B7D4FEDBE47cBI" TargetMode="External"/><Relationship Id="rId340" Type="http://schemas.openxmlformats.org/officeDocument/2006/relationships/hyperlink" Target="consultantplus://offline/ref=4A305980B79A8F8A67890797FF239B1AE74AC1C33C99AEDDA19A678613C407D5FECF497B7D4EEFB447c5I" TargetMode="External"/><Relationship Id="rId361" Type="http://schemas.openxmlformats.org/officeDocument/2006/relationships/hyperlink" Target="consultantplus://offline/ref=4A305980B79A8F8A67890797FF239B1AE74AC0C63C9BAEDDA19A678613C407D5FECF497B7D4FECBC47c8I" TargetMode="External"/><Relationship Id="rId196" Type="http://schemas.openxmlformats.org/officeDocument/2006/relationships/hyperlink" Target="consultantplus://offline/ref=4A305980B79A8F8A67890797FF239B1AE74AC1C33C99AEDDA19A678613C407D5FECF497B7D4FE8BE47cBI" TargetMode="External"/><Relationship Id="rId200" Type="http://schemas.openxmlformats.org/officeDocument/2006/relationships/hyperlink" Target="consultantplus://offline/ref=4A305980B79A8F8A67890797FF239B1AE74BCEC63C9CAEDDA19A678613C407D5FECF497B7D4FE3B447cEI" TargetMode="External"/><Relationship Id="rId382" Type="http://schemas.openxmlformats.org/officeDocument/2006/relationships/hyperlink" Target="consultantplus://offline/ref=4A305980B79A8F8A67890797FF239B1AE74AC1C33C99AEDDA19A678613C407D5FECF497B7D4FEAB447cCI" TargetMode="External"/><Relationship Id="rId16" Type="http://schemas.openxmlformats.org/officeDocument/2006/relationships/hyperlink" Target="consultantplus://offline/ref=4A305980B79A8F8A67890797FF239B1AE74AC1C33C99AEDDA19A678613C407D5FECF497B7D4FEBBC47cCI" TargetMode="External"/><Relationship Id="rId221" Type="http://schemas.openxmlformats.org/officeDocument/2006/relationships/hyperlink" Target="consultantplus://offline/ref=4A305980B79A8F8A67890797FF239B1AE74AC1C33C99AEDDA19A678613C407D5FECF497B7D4FE9BC47c4I" TargetMode="External"/><Relationship Id="rId242" Type="http://schemas.openxmlformats.org/officeDocument/2006/relationships/hyperlink" Target="consultantplus://offline/ref=4A305980B79A8F8A67890797FF239B1AE74AC0C63C9BAEDDA19A678613C407D5FECF497B7D4FEDBE47cEI" TargetMode="External"/><Relationship Id="rId263" Type="http://schemas.openxmlformats.org/officeDocument/2006/relationships/hyperlink" Target="consultantplus://offline/ref=4A305980B79A8F8A67890797FF239B1AE74AC1C33C99AEDDA19A678613C407D5FECF497B7D4EE9B847c4I" TargetMode="External"/><Relationship Id="rId284" Type="http://schemas.openxmlformats.org/officeDocument/2006/relationships/hyperlink" Target="consultantplus://offline/ref=4A305980B79A8F8A67890797FF239B1AE74AC1C33C99AEDDA19A678613C407D5FECF497B7D4EE9B847c4I" TargetMode="External"/><Relationship Id="rId319" Type="http://schemas.openxmlformats.org/officeDocument/2006/relationships/hyperlink" Target="consultantplus://offline/ref=4A305980B79A8F8A67890797FF239B1AE74BCEC63C9CAEDDA19A678613C407D5FECF497B7D4FE9BF47c9I" TargetMode="External"/><Relationship Id="rId37" Type="http://schemas.openxmlformats.org/officeDocument/2006/relationships/hyperlink" Target="consultantplus://offline/ref=4A305980B79A8F8A67890797FF239B1AE74AC5CA3A98AEDDA19A6786134Cc4I" TargetMode="External"/><Relationship Id="rId58" Type="http://schemas.openxmlformats.org/officeDocument/2006/relationships/hyperlink" Target="consultantplus://offline/ref=4A305980B79A8F8A67890797FF239B1AE74BCEC63C9CAEDDA19A678613C407D5FECF497B7D4FE8B947cCI" TargetMode="External"/><Relationship Id="rId79" Type="http://schemas.openxmlformats.org/officeDocument/2006/relationships/hyperlink" Target="consultantplus://offline/ref=4A305980B79A8F8A67890797FF239B1AE74AC1C33C99AEDDA19A678613C407D5FECF497B7D4FE8BB47c8I" TargetMode="External"/><Relationship Id="rId102" Type="http://schemas.openxmlformats.org/officeDocument/2006/relationships/hyperlink" Target="consultantplus://offline/ref=4A305980B79A8F8A67890797FF239B1AE74BCEC63C9CAEDDA19A678613C407D5FECF497B7D4FEFBD47c8I" TargetMode="External"/><Relationship Id="rId123" Type="http://schemas.openxmlformats.org/officeDocument/2006/relationships/hyperlink" Target="consultantplus://offline/ref=4A305980B79A8F8A67890797FF239B1AE74BCEC63C9CAEDDA19A678613C407D5FECF497B7D4FEFBC47c5I" TargetMode="External"/><Relationship Id="rId144" Type="http://schemas.openxmlformats.org/officeDocument/2006/relationships/hyperlink" Target="consultantplus://offline/ref=4A305980B79A8F8A67890797FF239B1AE74BCEC63C9CAEDDA19A678613C407D5FECF497B7D4FEEBD47c4I" TargetMode="External"/><Relationship Id="rId330" Type="http://schemas.openxmlformats.org/officeDocument/2006/relationships/hyperlink" Target="consultantplus://offline/ref=4A305980B79A8F8A67890797FF239B1AE74BCEC63C9CAEDDA19A678613C407D5FECF497B7D4EEFB947cEI" TargetMode="External"/><Relationship Id="rId90" Type="http://schemas.openxmlformats.org/officeDocument/2006/relationships/hyperlink" Target="consultantplus://offline/ref=4A305980B79A8F8A67890797FF239B1AE74AC1C33C99AEDDA19A678613C407D5FECF497B7D4FE8BB47c8I" TargetMode="External"/><Relationship Id="rId165" Type="http://schemas.openxmlformats.org/officeDocument/2006/relationships/hyperlink" Target="consultantplus://offline/ref=4A305980B79A8F8A67890797FF239B1AE74BCEC63C9CAEDDA19A678613C407D5FECF497B7D4FE8B947cFI" TargetMode="External"/><Relationship Id="rId186" Type="http://schemas.openxmlformats.org/officeDocument/2006/relationships/hyperlink" Target="consultantplus://offline/ref=4A305980B79A8F8A67890797FF239B1AE74AC1C33C99AEDDA19A678613C407D5FECF497B7D4FE3B847cDI" TargetMode="External"/><Relationship Id="rId351" Type="http://schemas.openxmlformats.org/officeDocument/2006/relationships/hyperlink" Target="consultantplus://offline/ref=4A305980B79A8F8A67890797FF239B1AE74BCEC63C9CAEDDA19A678613C407D5FECF497B7D4FECB847cEI" TargetMode="External"/><Relationship Id="rId372" Type="http://schemas.openxmlformats.org/officeDocument/2006/relationships/hyperlink" Target="consultantplus://offline/ref=4A305980B79A8F8A67890797FF239B1AE74BCEC63C9CAEDDA19A678613C407D5FECF497B7D4FE9BC47cBI" TargetMode="External"/><Relationship Id="rId393" Type="http://schemas.openxmlformats.org/officeDocument/2006/relationships/hyperlink" Target="consultantplus://offline/ref=4A305980B79A8F8A67890797FF239B1AE74BCEC63C9CAEDDA19A678613C407D5FECF497B7D4FE9B847c4I" TargetMode="External"/><Relationship Id="rId407" Type="http://schemas.openxmlformats.org/officeDocument/2006/relationships/hyperlink" Target="consultantplus://offline/ref=4A305980B79A8F8A67890797FF239B1AE74AC1C33C99AEDDA19A678613C407D5FECF497B7D4FEEBD47cEI" TargetMode="External"/><Relationship Id="rId211" Type="http://schemas.openxmlformats.org/officeDocument/2006/relationships/hyperlink" Target="consultantplus://offline/ref=4A305980B79A8F8A67890797FF239B1AE74BCEC63C9CAEDDA19A678613C407D5FECF497B7D4FEEBD47cCI" TargetMode="External"/><Relationship Id="rId232" Type="http://schemas.openxmlformats.org/officeDocument/2006/relationships/hyperlink" Target="consultantplus://offline/ref=4A305980B79A8F8A67890797FF239B1AE74AC1C33C99AEDDA19A678613C407D5FECF497B7D4FECBD47cCI" TargetMode="External"/><Relationship Id="rId253" Type="http://schemas.openxmlformats.org/officeDocument/2006/relationships/hyperlink" Target="consultantplus://offline/ref=4A305980B79A8F8A67890797FF239B1AE74BCEC63C9CAEDDA19A678613C407D5FECF497B7D4EE9BA47cDI" TargetMode="External"/><Relationship Id="rId274" Type="http://schemas.openxmlformats.org/officeDocument/2006/relationships/hyperlink" Target="consultantplus://offline/ref=4A305980B79A8F8A67890797FF239B1AE74BCEC63C9CAEDDA19A678613C407D5FECF497B7D4EE9BB47cFI" TargetMode="External"/><Relationship Id="rId295" Type="http://schemas.openxmlformats.org/officeDocument/2006/relationships/hyperlink" Target="consultantplus://offline/ref=4A305980B79A8F8A67890797FF239B1AE74BCEC63C9CAEDDA19A678613C407D5FECF497B7D4EE9BB47cEI" TargetMode="External"/><Relationship Id="rId309" Type="http://schemas.openxmlformats.org/officeDocument/2006/relationships/hyperlink" Target="consultantplus://offline/ref=4A305980B79A8F8A67890797FF239B1AE74BCEC63C9CAEDDA19A678613C407D5FECF497B7D4FEABB47cFI" TargetMode="External"/><Relationship Id="rId27" Type="http://schemas.openxmlformats.org/officeDocument/2006/relationships/hyperlink" Target="consultantplus://offline/ref=4A305980B79A8F8A67890797FF239B1AE74AC1C33C99AEDDA19A678613C407D5FECF497B7D4FEBBC47cDI" TargetMode="External"/><Relationship Id="rId48" Type="http://schemas.openxmlformats.org/officeDocument/2006/relationships/hyperlink" Target="consultantplus://offline/ref=4A305980B79A8F8A67890797FF239B1AE74AC1C33C99AEDDA19A678613C407D5FECF497B7D4FE8BF47cBI" TargetMode="External"/><Relationship Id="rId69" Type="http://schemas.openxmlformats.org/officeDocument/2006/relationships/hyperlink" Target="consultantplus://offline/ref=4A305980B79A8F8A67890797FF239B1AE74AC1C33C99AEDDA19A678613C407D5FECF497B7D4FE8B947cEI" TargetMode="External"/><Relationship Id="rId113" Type="http://schemas.openxmlformats.org/officeDocument/2006/relationships/hyperlink" Target="consultantplus://offline/ref=4A305980B79A8F8A67890797FF239B1AE74AC1C33C99AEDDA19A678613C407D5FECF497B7D4FEFBC47cFI" TargetMode="External"/><Relationship Id="rId134" Type="http://schemas.openxmlformats.org/officeDocument/2006/relationships/hyperlink" Target="consultantplus://offline/ref=4A305980B79A8F8A67890797FF239B1AE74BCEC63C9CAEDDA19A678613C407D5FECF497B7D4FEFBF47c4I" TargetMode="External"/><Relationship Id="rId320" Type="http://schemas.openxmlformats.org/officeDocument/2006/relationships/hyperlink" Target="consultantplus://offline/ref=4A305980B79A8F8A67890797FF239B1AE74AC1C33C99AEDDA19A678613C407D5FECF497B7D4FE9BF47c9I" TargetMode="External"/><Relationship Id="rId80" Type="http://schemas.openxmlformats.org/officeDocument/2006/relationships/hyperlink" Target="consultantplus://offline/ref=4A305980B79A8F8A67890797FF239B1AE74AC1C33C99AEDDA19A678613C407D5FECF497B7D4FEFB947cBI" TargetMode="External"/><Relationship Id="rId155" Type="http://schemas.openxmlformats.org/officeDocument/2006/relationships/hyperlink" Target="consultantplus://offline/ref=4A305980B79A8F8A67890797FF239B1AE74AC2C0389AAEDDA19A678613C407D5FECF497B7D4FEBBB47cDI" TargetMode="External"/><Relationship Id="rId176" Type="http://schemas.openxmlformats.org/officeDocument/2006/relationships/hyperlink" Target="consultantplus://offline/ref=4A305980B79A8F8A67890797FF239B1AE74BCEC63C9CAEDDA19A678613C407D5FECF497B7D4FEFBE47c4I" TargetMode="External"/><Relationship Id="rId197" Type="http://schemas.openxmlformats.org/officeDocument/2006/relationships/hyperlink" Target="consultantplus://offline/ref=4A305980B79A8F8A67890797FF239B1AE74AC1C33C99AEDDA19A678613C407D5FECF497B7D4FE8B947c8I" TargetMode="External"/><Relationship Id="rId341" Type="http://schemas.openxmlformats.org/officeDocument/2006/relationships/hyperlink" Target="consultantplus://offline/ref=4A305980B79A8F8A67890797FF239B1AE74BCEC63C9CAEDDA19A678613C407D5FECF497B7D4EEFB447c5I" TargetMode="External"/><Relationship Id="rId362" Type="http://schemas.openxmlformats.org/officeDocument/2006/relationships/hyperlink" Target="consultantplus://offline/ref=4A305980B79A8F8A67890797FF239B1AE74AC0C63C9BAEDDA19A678613C407D5FECF497B7D4FECBC47cAI" TargetMode="External"/><Relationship Id="rId383" Type="http://schemas.openxmlformats.org/officeDocument/2006/relationships/hyperlink" Target="consultantplus://offline/ref=4A305980B79A8F8A67890797FF239B1AE74AC1C33C99AEDDA19A678613C407D5FECF497B7D4FE9BD47cBI" TargetMode="External"/><Relationship Id="rId201" Type="http://schemas.openxmlformats.org/officeDocument/2006/relationships/hyperlink" Target="consultantplus://offline/ref=4A305980B79A8F8A67890797FF239B1AE74BCEC63C9CAEDDA19A678613C407D5FECF497B7D4EEBB447c4I" TargetMode="External"/><Relationship Id="rId222" Type="http://schemas.openxmlformats.org/officeDocument/2006/relationships/hyperlink" Target="consultantplus://offline/ref=4A305980B79A8F8A67890797FF239B1AE74AC4C53997AEDDA19A678613C407D5FECF497B7D4FEBBD47c4I" TargetMode="External"/><Relationship Id="rId243" Type="http://schemas.openxmlformats.org/officeDocument/2006/relationships/hyperlink" Target="consultantplus://offline/ref=4A305980B79A8F8A67890797FF239B1AE74AC0C63C9BAEDDA19A678613C407D5FECF497B7D4FEDBE47cFI" TargetMode="External"/><Relationship Id="rId264" Type="http://schemas.openxmlformats.org/officeDocument/2006/relationships/hyperlink" Target="consultantplus://offline/ref=4A305980B79A8F8A67890797FF239B1AE74AC1C33C99AEDDA19A678613C407D5FECF497B7D4EE9BB47cCI" TargetMode="External"/><Relationship Id="rId285" Type="http://schemas.openxmlformats.org/officeDocument/2006/relationships/hyperlink" Target="consultantplus://offline/ref=4A305980B79A8F8A67890797FF239B1AE74AC1C33C99AEDDA19A678613C407D5FECF497B7D4EE9BB47cDI" TargetMode="External"/><Relationship Id="rId17" Type="http://schemas.openxmlformats.org/officeDocument/2006/relationships/hyperlink" Target="consultantplus://offline/ref=4A305980B79A8F8A67890797FF239B1AE74AC0C63C9BAEDDA19A678613C407D5FECF497B7D4FEFBA47c5I" TargetMode="External"/><Relationship Id="rId38" Type="http://schemas.openxmlformats.org/officeDocument/2006/relationships/hyperlink" Target="consultantplus://offline/ref=4A305980B79A8F8A67890797FF239B1AE74AC5CA3A98AEDDA19A6786134Cc4I" TargetMode="External"/><Relationship Id="rId59" Type="http://schemas.openxmlformats.org/officeDocument/2006/relationships/hyperlink" Target="consultantplus://offline/ref=4A305980B79A8F8A67890797FF239B1AE74BCEC63C9CAEDDA19A678613C407D5FECF497B7D4FE8B947cEI" TargetMode="External"/><Relationship Id="rId103" Type="http://schemas.openxmlformats.org/officeDocument/2006/relationships/hyperlink" Target="consultantplus://offline/ref=4A305980B79A8F8A67890797FF239B1AE74BCEC63C9CAEDDA19A678613C407D5FECF497B7D4FEFBD47c5I" TargetMode="External"/><Relationship Id="rId124" Type="http://schemas.openxmlformats.org/officeDocument/2006/relationships/hyperlink" Target="consultantplus://offline/ref=4A305980B79A8F8A67890797FF239B1AE74AC0CB3F9FAEDDA19A678613C407D5FECF497B7D4FEABD47cCI" TargetMode="External"/><Relationship Id="rId310" Type="http://schemas.openxmlformats.org/officeDocument/2006/relationships/hyperlink" Target="consultantplus://offline/ref=4A305980B79A8F8A67890797FF239B1AE74AC1C33C99AEDDA19A678613C407D5FECF497B7D4FEABB47cFI" TargetMode="External"/><Relationship Id="rId70" Type="http://schemas.openxmlformats.org/officeDocument/2006/relationships/hyperlink" Target="consultantplus://offline/ref=4A305980B79A8F8A67890797FF239B1AE74AC1C33C99AEDDA19A678613C407D5FECF497B7D4EECBD47c5I" TargetMode="External"/><Relationship Id="rId91" Type="http://schemas.openxmlformats.org/officeDocument/2006/relationships/hyperlink" Target="consultantplus://offline/ref=4A305980B79A8F8A67890797FF239B1AE74BCEC63C9CAEDDA19A678613C407D5FECF497B7D4FE8B547cBI" TargetMode="External"/><Relationship Id="rId145" Type="http://schemas.openxmlformats.org/officeDocument/2006/relationships/hyperlink" Target="consultantplus://offline/ref=4A305980B79A8F8A67890797FF239B1AE74BCEC63C9CAEDDA19A678613C407D5FECF497B7D4EE8B947c8I" TargetMode="External"/><Relationship Id="rId166" Type="http://schemas.openxmlformats.org/officeDocument/2006/relationships/hyperlink" Target="consultantplus://offline/ref=4A305980B79A8F8A67890797FF239B1AE74BCEC63C9CAEDDA19A678613C407D5FECF497B7D4FE8B947cFI" TargetMode="External"/><Relationship Id="rId187" Type="http://schemas.openxmlformats.org/officeDocument/2006/relationships/hyperlink" Target="consultantplus://offline/ref=4A305980B79A8F8A67890797FF239B1AE74BCEC63C9CAEDDA19A678613C407D5FECF497B7D4FE3B847cDI" TargetMode="External"/><Relationship Id="rId331" Type="http://schemas.openxmlformats.org/officeDocument/2006/relationships/hyperlink" Target="consultantplus://offline/ref=4A305980B79A8F8A67890797FF239B1AE74BCEC63C9CAEDDA19A678613C407D5FECF497B7D4EEFB947cEI" TargetMode="External"/><Relationship Id="rId352" Type="http://schemas.openxmlformats.org/officeDocument/2006/relationships/hyperlink" Target="consultantplus://offline/ref=4A305980B79A8F8A67890797FF239B1AE74AC1C33C99AEDDA19A678613C407D5FECF497B7D4FECB847cEI" TargetMode="External"/><Relationship Id="rId373" Type="http://schemas.openxmlformats.org/officeDocument/2006/relationships/hyperlink" Target="consultantplus://offline/ref=4A305980B79A8F8A67890797FF239B1AE74BCEC63C9CAEDDA19A678613C407D5FECF497B7D4FE9B847cBI" TargetMode="External"/><Relationship Id="rId394" Type="http://schemas.openxmlformats.org/officeDocument/2006/relationships/hyperlink" Target="consultantplus://offline/ref=4A305980B79A8F8A67890797FF239B1AE74BCEC63C9CAEDDA19A678613C407D5FECF497B7D4FE9B447cBI" TargetMode="External"/><Relationship Id="rId408" Type="http://schemas.openxmlformats.org/officeDocument/2006/relationships/hyperlink" Target="consultantplus://offline/ref=4A305980B79A8F8A67890797FF239B1AE74AC1C33C99AEDDA19A678613C407D5FECF497B7D4EE8B847cBI" TargetMode="External"/><Relationship Id="rId1" Type="http://schemas.openxmlformats.org/officeDocument/2006/relationships/styles" Target="styles.xml"/><Relationship Id="rId212" Type="http://schemas.openxmlformats.org/officeDocument/2006/relationships/hyperlink" Target="consultantplus://offline/ref=4A305980B79A8F8A67890797FF239B1AE74BCEC63C9CAEDDA19A678613C407D5FECF497B7D4FEEBD47c8I" TargetMode="External"/><Relationship Id="rId233" Type="http://schemas.openxmlformats.org/officeDocument/2006/relationships/hyperlink" Target="consultantplus://offline/ref=4A305980B79A8F8A67890797FF239B1AE74AC1C33C99AEDDA19A678613C407D5FECF497B7D4FECBC47cEI" TargetMode="External"/><Relationship Id="rId254" Type="http://schemas.openxmlformats.org/officeDocument/2006/relationships/hyperlink" Target="consultantplus://offline/ref=4A305980B79A8F8A67890797FF239B1AE74BCEC63C9CAEDDA19A678613C407D5FECF497B7D4EE9BA47cFI" TargetMode="External"/><Relationship Id="rId28" Type="http://schemas.openxmlformats.org/officeDocument/2006/relationships/hyperlink" Target="consultantplus://offline/ref=4A305980B79A8F8A67890797FF239B1AE74AC1C33C99AEDDA19A678613C407D5FECF497B7D4FEBBC47cFI" TargetMode="External"/><Relationship Id="rId49" Type="http://schemas.openxmlformats.org/officeDocument/2006/relationships/hyperlink" Target="consultantplus://offline/ref=4A305980B79A8F8A67890797FF239B1AE74AC1C33C99AEDDA19A678613C407D5FECF497B7D4FE8BF47c4I" TargetMode="External"/><Relationship Id="rId114" Type="http://schemas.openxmlformats.org/officeDocument/2006/relationships/hyperlink" Target="consultantplus://offline/ref=4A305980B79A8F8A67890797FF239B1AE74AC3C33A9AAEDDA19A6786134Cc4I" TargetMode="External"/><Relationship Id="rId275" Type="http://schemas.openxmlformats.org/officeDocument/2006/relationships/hyperlink" Target="consultantplus://offline/ref=4A305980B79A8F8A67890797FF239B1AE74BCEC63C9CAEDDA19A678613C407D5FECF497B7D4EE9BB47c9I" TargetMode="External"/><Relationship Id="rId296" Type="http://schemas.openxmlformats.org/officeDocument/2006/relationships/hyperlink" Target="consultantplus://offline/ref=4A305980B79A8F8A67890797FF239B1AE74BCEC63C9CAEDDA19A678613C407D5FECF497B7D4EE9BB47c9I" TargetMode="External"/><Relationship Id="rId300" Type="http://schemas.openxmlformats.org/officeDocument/2006/relationships/hyperlink" Target="consultantplus://offline/ref=4A305980B79A8F8A67890797FF239B1AE74BCEC63C9CAEDDA19A678613C407D5FECF497B7D4EE9BA47cEI" TargetMode="External"/><Relationship Id="rId60" Type="http://schemas.openxmlformats.org/officeDocument/2006/relationships/hyperlink" Target="consultantplus://offline/ref=4A305980B79A8F8A67890797FF239B1AE74BCEC63C9CAEDDA19A678613C407D5FECF497B7D4FE8B947cFI" TargetMode="External"/><Relationship Id="rId81" Type="http://schemas.openxmlformats.org/officeDocument/2006/relationships/hyperlink" Target="consultantplus://offline/ref=4A305980B79A8F8A67890797FF239B1AE74AC1C33C99AEDDA19A678613C407D5FECF497B7D4FE8BB47c8I" TargetMode="External"/><Relationship Id="rId135" Type="http://schemas.openxmlformats.org/officeDocument/2006/relationships/hyperlink" Target="consultantplus://offline/ref=4A305980B79A8F8A67890797FF239B1AE74AC1C33C99AEDDA19A678613C407D5FECF497B7D4EE8B947c8I" TargetMode="External"/><Relationship Id="rId156" Type="http://schemas.openxmlformats.org/officeDocument/2006/relationships/hyperlink" Target="consultantplus://offline/ref=4A305980B79A8F8A67890797FF239B1AE74AC2C0389AAEDDA19A678613C407D5FECF497B7D4FEBBF47c9I" TargetMode="External"/><Relationship Id="rId177" Type="http://schemas.openxmlformats.org/officeDocument/2006/relationships/hyperlink" Target="consultantplus://offline/ref=4A305980B79A8F8A67890797FF239B1AE74AC1C33C99AEDDA19A678613C407D5FECF497B7D4FEFBE47c4I" TargetMode="External"/><Relationship Id="rId198" Type="http://schemas.openxmlformats.org/officeDocument/2006/relationships/hyperlink" Target="consultantplus://offline/ref=4A305980B79A8F8A67890797FF239B1AE74AC1C33C99AEDDA19A678613C407D5FECF497B7D4FE8BE47c4I" TargetMode="External"/><Relationship Id="rId321" Type="http://schemas.openxmlformats.org/officeDocument/2006/relationships/hyperlink" Target="consultantplus://offline/ref=4A305980B79A8F8A67890797FF239B1AE74AC1C33C99AEDDA19A678613C407D5FECF497B7D4FE9BF47c9I" TargetMode="External"/><Relationship Id="rId342" Type="http://schemas.openxmlformats.org/officeDocument/2006/relationships/hyperlink" Target="consultantplus://offline/ref=4A305980B79A8F8A67890797FF239B1AE74AC0C63C9BAEDDA19A678613C407D5FECF497B7D4FEDB447c4I" TargetMode="External"/><Relationship Id="rId363" Type="http://schemas.openxmlformats.org/officeDocument/2006/relationships/hyperlink" Target="consultantplus://offline/ref=4A305980B79A8F8A67890797FF239B1AE74AC0C63C9BAEDDA19A678613C407D5FECF497B7D4FECBC47cBI" TargetMode="External"/><Relationship Id="rId384" Type="http://schemas.openxmlformats.org/officeDocument/2006/relationships/hyperlink" Target="consultantplus://offline/ref=4A305980B79A8F8A67890797FF239B1AE74AC1C33C99AEDDA19A678613C407D5FECF497B7D4FE9BD47c5I" TargetMode="External"/><Relationship Id="rId202" Type="http://schemas.openxmlformats.org/officeDocument/2006/relationships/hyperlink" Target="consultantplus://offline/ref=4A305980B79A8F8A67890797FF239B1AE74AC1C33C99AEDDA19A678613C407D5FECF497B7D4FE3BA47c4I" TargetMode="External"/><Relationship Id="rId223" Type="http://schemas.openxmlformats.org/officeDocument/2006/relationships/hyperlink" Target="consultantplus://offline/ref=4A305980B79A8F8A67890797FF239B1AE74AC4C53997AEDDA19A678613C407D5FECF497B7D4FEBBD47c4I" TargetMode="External"/><Relationship Id="rId244" Type="http://schemas.openxmlformats.org/officeDocument/2006/relationships/hyperlink" Target="consultantplus://offline/ref=4A305980B79A8F8A67890797FF239B1AE74AC0C63C9BAEDDA19A678613C407D5FECF497B7D4FEDBE47c9I" TargetMode="External"/><Relationship Id="rId18" Type="http://schemas.openxmlformats.org/officeDocument/2006/relationships/hyperlink" Target="consultantplus://offline/ref=4A305980B79A8F8A67890797FF239B1AE74BCEC63C9CAEDDA19A678613C407D5FECF497B7D4FEBBC47cCI" TargetMode="External"/><Relationship Id="rId39" Type="http://schemas.openxmlformats.org/officeDocument/2006/relationships/hyperlink" Target="consultantplus://offline/ref=4A305980B79A8F8A67890797FF239B1AE74AC1C33C99AEDDA19A678613C407D5FECF497B7D4FE9B447cCI" TargetMode="External"/><Relationship Id="rId265" Type="http://schemas.openxmlformats.org/officeDocument/2006/relationships/hyperlink" Target="consultantplus://offline/ref=4A305980B79A8F8A67890797FF239B1AE74AC1C33C99AEDDA19A678613C407D5FECF497B7D4EE9BB47cFI" TargetMode="External"/><Relationship Id="rId286" Type="http://schemas.openxmlformats.org/officeDocument/2006/relationships/hyperlink" Target="consultantplus://offline/ref=4A305980B79A8F8A67890797FF239B1AE74AC1C33C99AEDDA19A678613C407D5FECF497B7D4EE9BB47cFI" TargetMode="External"/><Relationship Id="rId50" Type="http://schemas.openxmlformats.org/officeDocument/2006/relationships/hyperlink" Target="consultantplus://offline/ref=4A305980B79A8F8A67890797FF239B1AE74BCEC63C9CAEDDA19A678613C407D5FECF497B7D4EEFB447cBI" TargetMode="External"/><Relationship Id="rId104" Type="http://schemas.openxmlformats.org/officeDocument/2006/relationships/hyperlink" Target="consultantplus://offline/ref=4A305980B79A8F8A67890797FF239B1AE74BCEC63C9CAEDDA19A678613C407D5FECF497B7D4FEFBC47cDI" TargetMode="External"/><Relationship Id="rId125" Type="http://schemas.openxmlformats.org/officeDocument/2006/relationships/hyperlink" Target="consultantplus://offline/ref=4A305980B79A8F8A67890797FF239B1AE74AC0C63C9BAEDDA19A678613C407D5FECF497B7D4FEEB947cCI" TargetMode="External"/><Relationship Id="rId146" Type="http://schemas.openxmlformats.org/officeDocument/2006/relationships/hyperlink" Target="consultantplus://offline/ref=4A305980B79A8F8A67890797FF239B1AE74AC1C33C99AEDDA19A678613C407D5FECF497B7D4FEEBC47cCI" TargetMode="External"/><Relationship Id="rId167" Type="http://schemas.openxmlformats.org/officeDocument/2006/relationships/hyperlink" Target="consultantplus://offline/ref=4A305980B79A8F8A67890797FF239B1AE74AC1C33C99AEDDA19A678613C407D5FECF497B7D4FE8BE47cAI" TargetMode="External"/><Relationship Id="rId188" Type="http://schemas.openxmlformats.org/officeDocument/2006/relationships/hyperlink" Target="consultantplus://offline/ref=4A305980B79A8F8A67890797FF239B1AE74AC1C33C99AEDDA19A678613C407D5FECF497B7D4FE3B847cDI" TargetMode="External"/><Relationship Id="rId311" Type="http://schemas.openxmlformats.org/officeDocument/2006/relationships/hyperlink" Target="consultantplus://offline/ref=4A305980B79A8F8A67890797FF239B1AE74BCEC63C9CAEDDA19A678613C407D5FECF497B7D4FEABA47cFI" TargetMode="External"/><Relationship Id="rId332" Type="http://schemas.openxmlformats.org/officeDocument/2006/relationships/hyperlink" Target="consultantplus://offline/ref=4A305980B79A8F8A67890797FF239B1AE74AC1C33C99AEDDA19A678613C407D5FECF497B7D4EEFB947cEI" TargetMode="External"/><Relationship Id="rId353" Type="http://schemas.openxmlformats.org/officeDocument/2006/relationships/hyperlink" Target="consultantplus://offline/ref=4A305980B79A8F8A67890797FF239B1AE74FC3C23D9EAEDDA19A678613C407D5FECF497B7D4FEBBC47c4I" TargetMode="External"/><Relationship Id="rId374" Type="http://schemas.openxmlformats.org/officeDocument/2006/relationships/hyperlink" Target="consultantplus://offline/ref=4A305980B79A8F8A67890797FF239B1AE74BCEC63C9CAEDDA19A678613C407D5FECF497B7D4FE9B847cBI" TargetMode="External"/><Relationship Id="rId395" Type="http://schemas.openxmlformats.org/officeDocument/2006/relationships/hyperlink" Target="consultantplus://offline/ref=4A305980B79A8F8A67890797FF239B1AE74BCEC63C9CAEDDA19A678613C407D5FECF497B7D4FEEBD47cEI" TargetMode="External"/><Relationship Id="rId409" Type="http://schemas.openxmlformats.org/officeDocument/2006/relationships/hyperlink" Target="consultantplus://offline/ref=4A305980B79A8F8A67890797FF239B1AE74AC1C33C99AEDDA19A678613C407D5FECF497B7D4EE8B447cDI" TargetMode="External"/><Relationship Id="rId71" Type="http://schemas.openxmlformats.org/officeDocument/2006/relationships/hyperlink" Target="consultantplus://offline/ref=4A305980B79A8F8A67890797FF239B1AE74AC1C33C99AEDDA19A678613C407D5FECF497B7D4EECBD47c5I" TargetMode="External"/><Relationship Id="rId92" Type="http://schemas.openxmlformats.org/officeDocument/2006/relationships/hyperlink" Target="consultantplus://offline/ref=4A305980B79A8F8A67890797FF239B1AE74AC1C33C99AEDDA19A678613C407D5FECF497B7D4FE8B547cBI" TargetMode="External"/><Relationship Id="rId213" Type="http://schemas.openxmlformats.org/officeDocument/2006/relationships/hyperlink" Target="consultantplus://offline/ref=4A305980B79A8F8A67890797FF239B1AE74BCEC63C9CAEDDA19A678613C407D5FECF497B7D4FEEBD47cAI" TargetMode="External"/><Relationship Id="rId234" Type="http://schemas.openxmlformats.org/officeDocument/2006/relationships/hyperlink" Target="consultantplus://offline/ref=4A305980B79A8F8A67890797FF239B1AE74AC1C33C99AEDDA19A678613C407D5FECF497B7D4FE2B847c4I" TargetMode="External"/><Relationship Id="rId2" Type="http://schemas.microsoft.com/office/2007/relationships/stylesWithEffects" Target="stylesWithEffects.xml"/><Relationship Id="rId29" Type="http://schemas.openxmlformats.org/officeDocument/2006/relationships/hyperlink" Target="consultantplus://offline/ref=4A305980B79A8F8A67890797FF239B1AE74BCECA3696AEDDA19A6786134Cc4I" TargetMode="External"/><Relationship Id="rId255" Type="http://schemas.openxmlformats.org/officeDocument/2006/relationships/hyperlink" Target="consultantplus://offline/ref=4A305980B79A8F8A67890797FF239B1AE74BCEC63C9CAEDDA19A678613C407D5FECF497B7D4EE9BA47cAI" TargetMode="External"/><Relationship Id="rId276" Type="http://schemas.openxmlformats.org/officeDocument/2006/relationships/hyperlink" Target="consultantplus://offline/ref=4A305980B79A8F8A67890797FF239B1AE74BCEC63C9CAEDDA19A678613C407D5FECF497B7D4EE9BA47cEI" TargetMode="External"/><Relationship Id="rId297" Type="http://schemas.openxmlformats.org/officeDocument/2006/relationships/hyperlink" Target="consultantplus://offline/ref=4A305980B79A8F8A67890797FF239B1AE74BCEC63C9CAEDDA19A678613C407D5FECF497B7D4EE9BB47cAI" TargetMode="External"/><Relationship Id="rId40" Type="http://schemas.openxmlformats.org/officeDocument/2006/relationships/hyperlink" Target="consultantplus://offline/ref=4A305980B79A8F8A67890797FF239B1AE74BCEC63C9CAEDDA19A678613C407D5FECF497B7D4FE8BE47cDI" TargetMode="External"/><Relationship Id="rId115" Type="http://schemas.openxmlformats.org/officeDocument/2006/relationships/hyperlink" Target="consultantplus://offline/ref=4A305980B79A8F8A67890797FF239B1AE74AC7C63697AEDDA19A678613C407D5FECF497B7D4FEBBD47c9I" TargetMode="External"/><Relationship Id="rId136" Type="http://schemas.openxmlformats.org/officeDocument/2006/relationships/hyperlink" Target="consultantplus://offline/ref=4A305980B79A8F8A67890797FF239B1AE74AC1C33C99AEDDA19A678613C407D5FECF497B7D4FEFBF47c4I" TargetMode="External"/><Relationship Id="rId157" Type="http://schemas.openxmlformats.org/officeDocument/2006/relationships/hyperlink" Target="consultantplus://offline/ref=4A305980B79A8F8A67890797FF239B1AE74AC2C0389AAEDDA19A678613C407D5FECF497B7D4FEBBB47cDI" TargetMode="External"/><Relationship Id="rId178" Type="http://schemas.openxmlformats.org/officeDocument/2006/relationships/hyperlink" Target="consultantplus://offline/ref=4A305980B79A8F8A67890797FF239B1AE74AC1C33C99AEDDA19A678613C407D5FECF497B7D4FEDB447c9I" TargetMode="External"/><Relationship Id="rId301" Type="http://schemas.openxmlformats.org/officeDocument/2006/relationships/hyperlink" Target="consultantplus://offline/ref=4A305980B79A8F8A67890797FF239B1AE74BCEC63C9CAEDDA19A678613C407D5FECF497B7D4EE9BA47c8I" TargetMode="External"/><Relationship Id="rId322" Type="http://schemas.openxmlformats.org/officeDocument/2006/relationships/hyperlink" Target="consultantplus://offline/ref=4A305980B79A8F8A67890797FF239B1AE74BCEC63C9CAEDDA19A678613C407D5FECF497B7D4EEFB947cEI" TargetMode="External"/><Relationship Id="rId343" Type="http://schemas.openxmlformats.org/officeDocument/2006/relationships/hyperlink" Target="consultantplus://offline/ref=4A305980B79A8F8A67890797FF239B1AE74AC5C1399BAEDDA19A678613C407D5FECF497B7D4FEBBD47c5I" TargetMode="External"/><Relationship Id="rId364" Type="http://schemas.openxmlformats.org/officeDocument/2006/relationships/hyperlink" Target="consultantplus://offline/ref=4A305980B79A8F8A67890797FF239B1AE74AC0C63C9BAEDDA19A678613C407D5FECF497B7D4FECBC47c5I" TargetMode="External"/><Relationship Id="rId61" Type="http://schemas.openxmlformats.org/officeDocument/2006/relationships/hyperlink" Target="consultantplus://offline/ref=4A305980B79A8F8A67890797FF239B1AE74BCEC63C9CAEDDA19A678613C407D5FECF497B7D4FE8B947cFI" TargetMode="External"/><Relationship Id="rId82" Type="http://schemas.openxmlformats.org/officeDocument/2006/relationships/hyperlink" Target="consultantplus://offline/ref=4A305980B79A8F8A67890797FF239B1AE74AC1C33C99AEDDA19A678613C407D5FECF497B7D4FE8BB47cFI" TargetMode="External"/><Relationship Id="rId199" Type="http://schemas.openxmlformats.org/officeDocument/2006/relationships/hyperlink" Target="consultantplus://offline/ref=4A305980B79A8F8A67890797FF239B1AE74BCEC63C9CAEDDA19A678613C407D5FECF497B7D4FE3BA47c4I" TargetMode="External"/><Relationship Id="rId203" Type="http://schemas.openxmlformats.org/officeDocument/2006/relationships/hyperlink" Target="consultantplus://offline/ref=4A305980B79A8F8A67890797FF239B1AE74AC1C33C99AEDDA19A678613C407D5FECF497B7D4FE3B447cEI" TargetMode="External"/><Relationship Id="rId385" Type="http://schemas.openxmlformats.org/officeDocument/2006/relationships/hyperlink" Target="consultantplus://offline/ref=4A305980B79A8F8A67890797FF239B1AE74AC1C33C99AEDDA19A678613C407D5FECF497B7D4FE9BC47cBI" TargetMode="External"/><Relationship Id="rId19" Type="http://schemas.openxmlformats.org/officeDocument/2006/relationships/hyperlink" Target="consultantplus://offline/ref=4A305980B79A8F8A67890797FF239B1AE74AC1C33C99AEDDA19A678613C407D5FECF497B7D4FEBBC47cCI" TargetMode="External"/><Relationship Id="rId224" Type="http://schemas.openxmlformats.org/officeDocument/2006/relationships/hyperlink" Target="consultantplus://offline/ref=4A305980B79A8F8A67890797FF239B1AE74BCEC63C9CAEDDA19A678613C407D5FECF497B7D4FECBD47cCI" TargetMode="External"/><Relationship Id="rId245" Type="http://schemas.openxmlformats.org/officeDocument/2006/relationships/hyperlink" Target="consultantplus://offline/ref=4A305980B79A8F8A67890797FF239B1AE74AC0C63C9BAEDDA19A678613C407D5FECF497B7D4FEDBE47cAI" TargetMode="External"/><Relationship Id="rId266" Type="http://schemas.openxmlformats.org/officeDocument/2006/relationships/hyperlink" Target="consultantplus://offline/ref=4A305980B79A8F8A67890797FF239B1AE74AC1C33C99AEDDA19A678613C407D5FECF497B7D4EE9BB47c9I" TargetMode="External"/><Relationship Id="rId287" Type="http://schemas.openxmlformats.org/officeDocument/2006/relationships/hyperlink" Target="consultantplus://offline/ref=4A305980B79A8F8A67890797FF239B1AE74AC1C33C99AEDDA19A678613C407D5FECF497B7D4EE9BB47c9I" TargetMode="External"/><Relationship Id="rId410" Type="http://schemas.openxmlformats.org/officeDocument/2006/relationships/hyperlink" Target="consultantplus://offline/ref=4A305980B79A8F8A67890797FF239B1AE74AC1C33C99AEDDA19A678613C407D5FECF497B7D4EEFBD47cEI" TargetMode="External"/><Relationship Id="rId30" Type="http://schemas.openxmlformats.org/officeDocument/2006/relationships/hyperlink" Target="consultantplus://offline/ref=4A305980B79A8F8A67890797FF239B1AE74BCECA3696AEDDA19A6786134Cc4I" TargetMode="External"/><Relationship Id="rId105" Type="http://schemas.openxmlformats.org/officeDocument/2006/relationships/hyperlink" Target="consultantplus://offline/ref=4A305980B79A8F8A67890797FF239B1AE74BCEC63C9CAEDDA19A678613C407D5FECF497B7D4FEFBC47cFI" TargetMode="External"/><Relationship Id="rId126" Type="http://schemas.openxmlformats.org/officeDocument/2006/relationships/hyperlink" Target="consultantplus://offline/ref=4A305980B79A8F8A67890797FF239B1AE74AC1C33C99AEDDA19A678613C407D5FECF497B7D4EE3B947c9I" TargetMode="External"/><Relationship Id="rId147" Type="http://schemas.openxmlformats.org/officeDocument/2006/relationships/hyperlink" Target="consultantplus://offline/ref=4A305980B79A8F8A67890797FF239B1AE74AC1C33C99AEDDA19A678613C407D5FECF497B7D4FEEBC47cCI" TargetMode="External"/><Relationship Id="rId168" Type="http://schemas.openxmlformats.org/officeDocument/2006/relationships/hyperlink" Target="consultantplus://offline/ref=4A305980B79A8F8A67890797FF239B1AE74AC1C33C99AEDDA19A678613C407D5FECF497B7D4FE8BE47cBI" TargetMode="External"/><Relationship Id="rId312" Type="http://schemas.openxmlformats.org/officeDocument/2006/relationships/hyperlink" Target="consultantplus://offline/ref=4A305980B79A8F8A67890797FF239B1AE74AC1C33C99AEDDA19A678613C407D5FECF497B7D4FEABA47cFI" TargetMode="External"/><Relationship Id="rId333" Type="http://schemas.openxmlformats.org/officeDocument/2006/relationships/hyperlink" Target="consultantplus://offline/ref=4A305980B79A8F8A67890797FF239B1AE74AC1C33C99AEDDA19A678613C407D5FECF497B7D4EEFB947cEI" TargetMode="External"/><Relationship Id="rId354" Type="http://schemas.openxmlformats.org/officeDocument/2006/relationships/hyperlink" Target="consultantplus://offline/ref=4A305980B79A8F8A67890797FF239B1AE74AC1C33C99AEDDA19A678613C407D5FECF497B7D4FEEBF47c8I" TargetMode="External"/><Relationship Id="rId51" Type="http://schemas.openxmlformats.org/officeDocument/2006/relationships/hyperlink" Target="consultantplus://offline/ref=4A305980B79A8F8A67890797FF239B1AE74AC0C63C9BAEDDA19A678613C407D5FECF497B7D4FEEBC47cBI" TargetMode="External"/><Relationship Id="rId72" Type="http://schemas.openxmlformats.org/officeDocument/2006/relationships/hyperlink" Target="consultantplus://offline/ref=4A305980B79A8F8A67890797FF239B1AE74AC1C33C99AEDDA19A678613C407D5FECF497B7D4FE8B947c8I" TargetMode="External"/><Relationship Id="rId93" Type="http://schemas.openxmlformats.org/officeDocument/2006/relationships/hyperlink" Target="consultantplus://offline/ref=4A305980B79A8F8A67890797FF239B1AE74AC2CA3C9EAEDDA19A678613C407D5FECF497B7D4FEBBD47c5I" TargetMode="External"/><Relationship Id="rId189" Type="http://schemas.openxmlformats.org/officeDocument/2006/relationships/hyperlink" Target="consultantplus://offline/ref=4A305980B79A8F8A67890797FF239B1AE74BCEC63C9CAEDDA19A678613C407D5FECF497B7D4FE8BE47cAI" TargetMode="External"/><Relationship Id="rId375" Type="http://schemas.openxmlformats.org/officeDocument/2006/relationships/hyperlink" Target="consultantplus://offline/ref=4A305980B79A8F8A67890797FF239B1AE74BCEC63C9CAEDDA19A678613C407D5FECF497B7D4FE9B847cBI" TargetMode="External"/><Relationship Id="rId396" Type="http://schemas.openxmlformats.org/officeDocument/2006/relationships/hyperlink" Target="consultantplus://offline/ref=4A305980B79A8F8A67890797FF239B1AE74BCEC63C9CAEDDA19A678613C407D5FECF497B7D4EE8B847cBI" TargetMode="External"/><Relationship Id="rId3" Type="http://schemas.openxmlformats.org/officeDocument/2006/relationships/settings" Target="settings.xml"/><Relationship Id="rId214" Type="http://schemas.openxmlformats.org/officeDocument/2006/relationships/hyperlink" Target="consultantplus://offline/ref=4A305980B79A8F8A67890797FF239B1AE74BCEC63C9CAEDDA19A678613C407D5FECF497B7D4EEABE47cCI" TargetMode="External"/><Relationship Id="rId235" Type="http://schemas.openxmlformats.org/officeDocument/2006/relationships/hyperlink" Target="consultantplus://offline/ref=4A305980B79A8F8A67890797FF239B1AE74AC1C33C99AEDDA19A678613C407D5FECF497B7D4FE2BA47cEI" TargetMode="External"/><Relationship Id="rId256" Type="http://schemas.openxmlformats.org/officeDocument/2006/relationships/hyperlink" Target="consultantplus://offline/ref=4A305980B79A8F8A67890797FF239B1AE74BCEC63C9CAEDDA19A678613C407D5FECF497B7D4FEEBD47cCI" TargetMode="External"/><Relationship Id="rId277" Type="http://schemas.openxmlformats.org/officeDocument/2006/relationships/hyperlink" Target="consultantplus://offline/ref=4A305980B79A8F8A67890797FF239B1AE74BCEC63C9CAEDDA19A678613C407D5FECF497B7D4EE9BA47c8I" TargetMode="External"/><Relationship Id="rId298" Type="http://schemas.openxmlformats.org/officeDocument/2006/relationships/hyperlink" Target="consultantplus://offline/ref=4A305980B79A8F8A67890797FF239B1AE74BCEC63C9CAEDDA19A678613C407D5FECF497B7D4EE9BB47cBI" TargetMode="External"/><Relationship Id="rId400" Type="http://schemas.openxmlformats.org/officeDocument/2006/relationships/hyperlink" Target="consultantplus://offline/ref=4A305980B79A8F8A67890797FF239B1AE74BCEC63C9CAEDDA19A678613C407D5FECF497B7D4EEEBD47c9I" TargetMode="External"/><Relationship Id="rId116" Type="http://schemas.openxmlformats.org/officeDocument/2006/relationships/hyperlink" Target="consultantplus://offline/ref=4A305980B79A8F8A67890797FF239B1AE74BCFC43B99AEDDA19A6786134Cc4I" TargetMode="External"/><Relationship Id="rId137" Type="http://schemas.openxmlformats.org/officeDocument/2006/relationships/hyperlink" Target="consultantplus://offline/ref=4A305980B79A8F8A67890797FF239B1AE74AC0C63C9BAEDDA19A678613C407D5FECF497B7D4FEEB947cBI" TargetMode="External"/><Relationship Id="rId158" Type="http://schemas.openxmlformats.org/officeDocument/2006/relationships/hyperlink" Target="consultantplus://offline/ref=4A305980B79A8F8A67890797FF239B1AE74AC2C0389AAEDDA19A678613C407D5FECF497B7D4FEBBE47cCI" TargetMode="External"/><Relationship Id="rId302" Type="http://schemas.openxmlformats.org/officeDocument/2006/relationships/hyperlink" Target="consultantplus://offline/ref=4A305980B79A8F8A67890797FF239B1AE74BCEC63C9CAEDDA19A678613C407D5FECF497B7D4EE9BA47cBI" TargetMode="External"/><Relationship Id="rId323" Type="http://schemas.openxmlformats.org/officeDocument/2006/relationships/hyperlink" Target="consultantplus://offline/ref=4A305980B79A8F8A67890797FF239B1AE74BCEC63C9CAEDDA19A678613C407D5FECF497B7D4EEFB947cEI" TargetMode="External"/><Relationship Id="rId344" Type="http://schemas.openxmlformats.org/officeDocument/2006/relationships/hyperlink" Target="consultantplus://offline/ref=4A305980B79A8F8A67890797FF239B1AE74AC5C1399BAEDDA19A678613C407D5FECF497B7D4FEBBD47c5I" TargetMode="External"/><Relationship Id="rId20" Type="http://schemas.openxmlformats.org/officeDocument/2006/relationships/hyperlink" Target="consultantplus://offline/ref=4A305980B79A8F8A67890797FF239B1AE74BCEC4369DAEDDA19A6786134Cc4I" TargetMode="External"/><Relationship Id="rId41" Type="http://schemas.openxmlformats.org/officeDocument/2006/relationships/hyperlink" Target="consultantplus://offline/ref=4A305980B79A8F8A67890797FF239B1AE74CC5C03B97AEDDA19A6786134Cc4I" TargetMode="External"/><Relationship Id="rId62" Type="http://schemas.openxmlformats.org/officeDocument/2006/relationships/hyperlink" Target="consultantplus://offline/ref=4A305980B79A8F8A67890797FF239B1AE74BCEC63C9CAEDDA19A678613C407D5FECF497B7D4FE8B947c8I" TargetMode="External"/><Relationship Id="rId83" Type="http://schemas.openxmlformats.org/officeDocument/2006/relationships/hyperlink" Target="consultantplus://offline/ref=4A305980B79A8F8A67890797FF239B1AE74AC1C33C99AEDDA19A678613C407D5FECF497B7D4FEFB947cBI" TargetMode="External"/><Relationship Id="rId179" Type="http://schemas.openxmlformats.org/officeDocument/2006/relationships/hyperlink" Target="consultantplus://offline/ref=4A305980B79A8F8A67890797FF239B1AE74AC5CA389CAEDDA19A678613C407D5FECF497B7D4FEBBC47cCI" TargetMode="External"/><Relationship Id="rId365" Type="http://schemas.openxmlformats.org/officeDocument/2006/relationships/hyperlink" Target="consultantplus://offline/ref=4A305980B79A8F8A67890797FF239B1AE74BCEC63C9CAEDDA19A678613C407D5FECF497B7D4FEBBA47cFI" TargetMode="External"/><Relationship Id="rId386" Type="http://schemas.openxmlformats.org/officeDocument/2006/relationships/hyperlink" Target="consultantplus://offline/ref=4A305980B79A8F8A67890797FF239B1AE74AC1C33C99AEDDA19A678613C407D5FECF497B7D4FEFB847c4I" TargetMode="External"/><Relationship Id="rId190" Type="http://schemas.openxmlformats.org/officeDocument/2006/relationships/hyperlink" Target="consultantplus://offline/ref=4A305980B79A8F8A67890797FF239B1AE74BCEC63C9CAEDDA19A678613C407D5FECF497B7D4FE8BE47cBI" TargetMode="External"/><Relationship Id="rId204" Type="http://schemas.openxmlformats.org/officeDocument/2006/relationships/hyperlink" Target="consultantplus://offline/ref=4A305980B79A8F8A67890797FF239B1AE74AC1C33C99AEDDA19A678613C407D5FECF497B7D4EEBB447c4I" TargetMode="External"/><Relationship Id="rId225" Type="http://schemas.openxmlformats.org/officeDocument/2006/relationships/hyperlink" Target="consultantplus://offline/ref=4A305980B79A8F8A67890797FF239B1AE74BCEC63C9CAEDDA19A678613C407D5FECF497B7D4FECBC47cEI" TargetMode="External"/><Relationship Id="rId246" Type="http://schemas.openxmlformats.org/officeDocument/2006/relationships/hyperlink" Target="consultantplus://offline/ref=4A305980B79A8F8A67890797FF239B1AE74AC0C63C9BAEDDA19A678613C407D5FECF497B7D4FEDBE47cBI" TargetMode="External"/><Relationship Id="rId267" Type="http://schemas.openxmlformats.org/officeDocument/2006/relationships/hyperlink" Target="consultantplus://offline/ref=4A305980B79A8F8A67890797FF239B1AE74AC1C33C99AEDDA19A678613C407D5FECF497B7D4EE9BB47c4I" TargetMode="External"/><Relationship Id="rId288" Type="http://schemas.openxmlformats.org/officeDocument/2006/relationships/hyperlink" Target="consultantplus://offline/ref=4A305980B79A8F8A67890797FF239B1AE74AC1C33C99AEDDA19A678613C407D5FECF497B7D4EE9BA47cEI" TargetMode="External"/><Relationship Id="rId411" Type="http://schemas.openxmlformats.org/officeDocument/2006/relationships/hyperlink" Target="consultantplus://offline/ref=4A305980B79A8F8A67890797FF239B1AE74AC1C33C99AEDDA19A678613C407D5FECF497B7D4EEFB547c4I" TargetMode="External"/><Relationship Id="rId106" Type="http://schemas.openxmlformats.org/officeDocument/2006/relationships/hyperlink" Target="consultantplus://offline/ref=4A305980B79A8F8A67890797FF239B1AE74AC1C33C99AEDDA19A678613C407D5FECF497B7D4EE9BB47cDI" TargetMode="External"/><Relationship Id="rId127" Type="http://schemas.openxmlformats.org/officeDocument/2006/relationships/hyperlink" Target="consultantplus://offline/ref=4A305980B79A8F8A67890797FF239B1AE74BCEC63C9CAEDDA19A678613C407D5FECF497B7D4FEFBE47c5I" TargetMode="External"/><Relationship Id="rId313" Type="http://schemas.openxmlformats.org/officeDocument/2006/relationships/hyperlink" Target="consultantplus://offline/ref=4A305980B79A8F8A67890797FF239B1AE74BCEC63C9CAEDDA19A678613C407D5FECF497B7D4EE8B447cDI" TargetMode="External"/><Relationship Id="rId10" Type="http://schemas.openxmlformats.org/officeDocument/2006/relationships/hyperlink" Target="consultantplus://offline/ref=4A305980B79A8F8A67890797FF239B1AE74AC0CB3F9EAEDDA19A6786134Cc4I" TargetMode="External"/><Relationship Id="rId31" Type="http://schemas.openxmlformats.org/officeDocument/2006/relationships/hyperlink" Target="consultantplus://offline/ref=4A305980B79A8F8A67890797FF239B1AE74AC0C63C9BAEDDA19A678613C407D5FECF497B7D4FEFB547c5I" TargetMode="External"/><Relationship Id="rId52" Type="http://schemas.openxmlformats.org/officeDocument/2006/relationships/hyperlink" Target="consultantplus://offline/ref=4A305980B79A8F8A67890797FF239B1AE74AC0C63C9BAEDDA19A678613C407D5FECF497B7D4FEEBC47c4I" TargetMode="External"/><Relationship Id="rId73" Type="http://schemas.openxmlformats.org/officeDocument/2006/relationships/hyperlink" Target="consultantplus://offline/ref=4A305980B79A8F8A67890797FF239B1AE74BCEC63C9CAEDDA19A678613C407D5FECF497B7D4FE8BB47cFI" TargetMode="External"/><Relationship Id="rId94" Type="http://schemas.openxmlformats.org/officeDocument/2006/relationships/hyperlink" Target="consultantplus://offline/ref=4A305980B79A8F8A67890797FF239B1AE74AC2CA3C9EAEDDA19A678613C407D5FECF497B7D4FEBBD47c5I" TargetMode="External"/><Relationship Id="rId148" Type="http://schemas.openxmlformats.org/officeDocument/2006/relationships/hyperlink" Target="consultantplus://offline/ref=4A305980B79A8F8A67890797FF239B1AE74AC1C33C99AEDDA19A678613C407D5FECF497B7D4EE8B947c8I" TargetMode="External"/><Relationship Id="rId169" Type="http://schemas.openxmlformats.org/officeDocument/2006/relationships/hyperlink" Target="consultantplus://offline/ref=4A305980B79A8F8A67890797FF239B1AE74AC1C33C99AEDDA19A678613C407D5FECF497B7D4FE8BE47c4I" TargetMode="External"/><Relationship Id="rId334" Type="http://schemas.openxmlformats.org/officeDocument/2006/relationships/hyperlink" Target="consultantplus://offline/ref=4A305980B79A8F8A67890797FF239B1AE74AC0C63C9BAEDDA19A678613C407D5FECF497B7D4FEDB547c8I" TargetMode="External"/><Relationship Id="rId355" Type="http://schemas.openxmlformats.org/officeDocument/2006/relationships/hyperlink" Target="consultantplus://offline/ref=4A305980B79A8F8A67890797FF239B1AE74AC1C33C99AEDDA19A678613C407D5FECF497B7D4FECB847cEI" TargetMode="External"/><Relationship Id="rId376" Type="http://schemas.openxmlformats.org/officeDocument/2006/relationships/hyperlink" Target="consultantplus://offline/ref=4A305980B79A8F8A67890797FF239B1AE74BCEC63C9CAEDDA19A678613C407D5FECF497B7D4FEFB847c4I" TargetMode="External"/><Relationship Id="rId397" Type="http://schemas.openxmlformats.org/officeDocument/2006/relationships/hyperlink" Target="consultantplus://offline/ref=4A305980B79A8F8A67890797FF239B1AE74BCEC63C9CAEDDA19A678613C407D5FECF497B7D4EE8B447cDI" TargetMode="External"/><Relationship Id="rId4" Type="http://schemas.openxmlformats.org/officeDocument/2006/relationships/webSettings" Target="webSettings.xml"/><Relationship Id="rId180" Type="http://schemas.openxmlformats.org/officeDocument/2006/relationships/hyperlink" Target="consultantplus://offline/ref=4A305980B79A8F8A67890797FF239B1AE74AC5CA389CAEDDA19A678613C407D5FECF497B7D4FEBBC47cCI" TargetMode="External"/><Relationship Id="rId215" Type="http://schemas.openxmlformats.org/officeDocument/2006/relationships/hyperlink" Target="consultantplus://offline/ref=4A305980B79A8F8A67890797FF239B1AE74AC1C33C99AEDDA19A678613C407D5FECF497B7D4EEABE47cCI" TargetMode="External"/><Relationship Id="rId236" Type="http://schemas.openxmlformats.org/officeDocument/2006/relationships/hyperlink" Target="consultantplus://offline/ref=4A305980B79A8F8A67890797FF239B1AE74AC1C33C99AEDDA19A678613C407D5FECF497B7D4EEBB947cCI" TargetMode="External"/><Relationship Id="rId257" Type="http://schemas.openxmlformats.org/officeDocument/2006/relationships/hyperlink" Target="consultantplus://offline/ref=4A305980B79A8F8A67890797FF239B1AE74BCEC63C9CAEDDA19A678613C407D5FECF497B7D4FEEBD47cDI" TargetMode="External"/><Relationship Id="rId278" Type="http://schemas.openxmlformats.org/officeDocument/2006/relationships/hyperlink" Target="consultantplus://offline/ref=4A305980B79A8F8A67890797FF239B1AE74BCEC63C9CAEDDA19A678613C407D5FECF497B7D4EE9BA47c9I" TargetMode="External"/><Relationship Id="rId401" Type="http://schemas.openxmlformats.org/officeDocument/2006/relationships/hyperlink" Target="consultantplus://offline/ref=4A305980B79A8F8A67890797FF239B1AE74AC1C33C99AEDDA19A678613C407D5FECF497B7D4FEBB947cBI" TargetMode="External"/><Relationship Id="rId303" Type="http://schemas.openxmlformats.org/officeDocument/2006/relationships/hyperlink" Target="consultantplus://offline/ref=4A305980B79A8F8A67890797FF239B1AE74BCEC63C9CAEDDA19A678613C407D5FECF497B7D4EE9B547cCI" TargetMode="External"/><Relationship Id="rId42" Type="http://schemas.openxmlformats.org/officeDocument/2006/relationships/hyperlink" Target="consultantplus://offline/ref=4A305980B79A8F8A67890797FF239B1AE74AC1C33C99AEDDA19A678613C407D5FECF497B7D4FE8BE47cDI" TargetMode="External"/><Relationship Id="rId84" Type="http://schemas.openxmlformats.org/officeDocument/2006/relationships/hyperlink" Target="consultantplus://offline/ref=4A305980B79A8F8A67890797FF239B1AE74AC1C33C99AEDDA19A678613C407D5FECF497B7D4FE8BB47cFI" TargetMode="External"/><Relationship Id="rId138" Type="http://schemas.openxmlformats.org/officeDocument/2006/relationships/hyperlink" Target="consultantplus://offline/ref=4A305980B79A8F8A67890797FF239B1AE74AC5C13698AEDDA19A678613C407D5FECF497B7D4FEBBC47cEI" TargetMode="External"/><Relationship Id="rId345" Type="http://schemas.openxmlformats.org/officeDocument/2006/relationships/hyperlink" Target="consultantplus://offline/ref=4A305980B79A8F8A67890797FF239B1AE74AC0C63C9BAEDDA19A678613C407D5FECF497B7D4FECBD47c9I" TargetMode="External"/><Relationship Id="rId387" Type="http://schemas.openxmlformats.org/officeDocument/2006/relationships/hyperlink" Target="consultantplus://offline/ref=4A305980B79A8F8A67890797FF239B1AE74AC1C33C99AEDDA19A678613C407D5FECF497B7D4FEFB847c5I" TargetMode="External"/><Relationship Id="rId191" Type="http://schemas.openxmlformats.org/officeDocument/2006/relationships/hyperlink" Target="consultantplus://offline/ref=4A305980B79A8F8A67890797FF239B1AE74BCEC63C9CAEDDA19A678613C407D5FECF497B7D4FE8B947c8I" TargetMode="External"/><Relationship Id="rId205" Type="http://schemas.openxmlformats.org/officeDocument/2006/relationships/hyperlink" Target="consultantplus://offline/ref=4A305980B79A8F8A67890797FF239B1AE74AC0C63C9BAEDDA19A678613C407D5FECF497B7D4FEEB447cBI" TargetMode="External"/><Relationship Id="rId247" Type="http://schemas.openxmlformats.org/officeDocument/2006/relationships/hyperlink" Target="consultantplus://offline/ref=4A305980B79A8F8A67890797FF239B1AE74AC0C63C9BAEDDA19A678613C407D5FECF497B7D4FEDBE47c4I" TargetMode="External"/><Relationship Id="rId412" Type="http://schemas.openxmlformats.org/officeDocument/2006/relationships/hyperlink" Target="consultantplus://offline/ref=4A305980B79A8F8A67890797FF239B1AE74AC1C33C99AEDDA19A678613C407D5FECF497B7D4EEEBD47c9I" TargetMode="External"/><Relationship Id="rId107" Type="http://schemas.openxmlformats.org/officeDocument/2006/relationships/hyperlink" Target="consultantplus://offline/ref=4A305980B79A8F8A67890797FF239B1AE74AC1C33C99AEDDA19A678613C407D5FECF497B7D4EE9BA47cEI" TargetMode="External"/><Relationship Id="rId289" Type="http://schemas.openxmlformats.org/officeDocument/2006/relationships/hyperlink" Target="consultantplus://offline/ref=4A305980B79A8F8A67890797FF239B1AE74AC1C33C99AEDDA19A678613C407D5FECF497B7D4EE9BA47c8I" TargetMode="External"/><Relationship Id="rId11" Type="http://schemas.openxmlformats.org/officeDocument/2006/relationships/hyperlink" Target="consultantplus://offline/ref=4A305980B79A8F8A67890797FF239B1AE74AC0C53F9DAEDDA19A6786134Cc4I" TargetMode="External"/><Relationship Id="rId53" Type="http://schemas.openxmlformats.org/officeDocument/2006/relationships/hyperlink" Target="consultantplus://offline/ref=4A305980B79A8F8A67890797FF239B1AE74BCEC63C9CAEDDA19A678613C407D5FECF497B7D4FE8BE47cAI" TargetMode="External"/><Relationship Id="rId149" Type="http://schemas.openxmlformats.org/officeDocument/2006/relationships/hyperlink" Target="consultantplus://offline/ref=4A305980B79A8F8A67890797FF239B1AE74BCEC63C9CAEDDA19A678613C407D5FECF497B7D4FEEBB47cDI" TargetMode="External"/><Relationship Id="rId314" Type="http://schemas.openxmlformats.org/officeDocument/2006/relationships/hyperlink" Target="consultantplus://offline/ref=4A305980B79A8F8A67890797FF239B1AE74BCEC63C9CAEDDA19A678613C407D5FECF497B7D4EEFBD47cDI" TargetMode="External"/><Relationship Id="rId356" Type="http://schemas.openxmlformats.org/officeDocument/2006/relationships/hyperlink" Target="consultantplus://offline/ref=4A305980B79A8F8A67890797FF239B1AE74BCEC63C9CAEDDA19A678613C407D5FECF497B7D4FE8B947cDI" TargetMode="External"/><Relationship Id="rId398" Type="http://schemas.openxmlformats.org/officeDocument/2006/relationships/hyperlink" Target="consultantplus://offline/ref=4A305980B79A8F8A67890797FF239B1AE74BCEC63C9CAEDDA19A678613C407D5FECF497B7D4EEFBD47cEI" TargetMode="External"/><Relationship Id="rId95" Type="http://schemas.openxmlformats.org/officeDocument/2006/relationships/hyperlink" Target="consultantplus://offline/ref=4A305980B79A8F8A67890797FF239B1AE74AC2CA3C9EAEDDA19A678613C407D5FECF497B7D4FEBBC47cEI" TargetMode="External"/><Relationship Id="rId160" Type="http://schemas.openxmlformats.org/officeDocument/2006/relationships/hyperlink" Target="consultantplus://offline/ref=4A305980B79A8F8A67890797FF239B1AE74AC3C1379CAEDDA19A678613C407D5FECF497B7D4FE9BC47cBI" TargetMode="External"/><Relationship Id="rId216" Type="http://schemas.openxmlformats.org/officeDocument/2006/relationships/hyperlink" Target="consultantplus://offline/ref=4A305980B79A8F8A67890797FF239B1AE74BCEC63C9CAEDDA19A678613C407D5FECF497B7D4EE9B547cE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53</Pages>
  <Words>45022</Words>
  <Characters>256631</Characters>
  <Application>Microsoft Office Word</Application>
  <DocSecurity>0</DocSecurity>
  <Lines>2138</Lines>
  <Paragraphs>602</Paragraphs>
  <ScaleCrop>false</ScaleCrop>
  <HeadingPairs>
    <vt:vector size="2" baseType="variant">
      <vt:variant>
        <vt:lpstr>Название</vt:lpstr>
      </vt:variant>
      <vt:variant>
        <vt:i4>1</vt:i4>
      </vt:variant>
    </vt:vector>
  </HeadingPairs>
  <TitlesOfParts>
    <vt:vector size="1" baseType="lpstr">
      <vt:lpstr/>
    </vt:vector>
  </TitlesOfParts>
  <Company>департамент финансов</Company>
  <LinksUpToDate>false</LinksUpToDate>
  <CharactersWithSpaces>301051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Мария Николаевна Новоселова</dc:creator>
  <cp:lastModifiedBy>Елена Сергеевна Спахова</cp:lastModifiedBy>
  <cp:revision>3</cp:revision>
  <cp:lastPrinted>2014-01-13T08:53:00Z</cp:lastPrinted>
  <dcterms:created xsi:type="dcterms:W3CDTF">2014-01-13T08:28:00Z</dcterms:created>
  <dcterms:modified xsi:type="dcterms:W3CDTF">2014-01-13T09:00:00Z</dcterms:modified>
</cp:coreProperties>
</file>